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szCs w:val="24"/>
        </w:rPr>
        <w:id w:val="-617756364"/>
        <w:docPartObj>
          <w:docPartGallery w:val="Cover Pages"/>
          <w:docPartUnique/>
        </w:docPartObj>
      </w:sdtPr>
      <w:sdtEndPr>
        <w:rPr>
          <w:rFonts w:eastAsiaTheme="minorEastAsia"/>
          <w:caps/>
          <w:color w:val="1F3864" w:themeColor="accent5" w:themeShade="80"/>
          <w:sz w:val="28"/>
        </w:rPr>
      </w:sdtEndPr>
      <w:sdtContent>
        <w:p w:rsidR="000E3059" w:rsidRDefault="00900DE6" w:rsidP="00B15C45">
          <w:pPr>
            <w:spacing w:before="4680"/>
            <w:jc w:val="center"/>
            <w:rPr>
              <w:rFonts w:cs="Times New Roman"/>
              <w:szCs w:val="24"/>
            </w:rPr>
          </w:pPr>
          <w:r w:rsidRPr="00900DE6">
            <w:rPr>
              <w:rFonts w:cs="Times New Roman"/>
              <w:b/>
              <w:sz w:val="32"/>
              <w:szCs w:val="24"/>
            </w:rPr>
            <w:t>Szakdolgozat</w:t>
          </w:r>
        </w:p>
        <w:p w:rsidR="00900DE6" w:rsidRDefault="00900DE6" w:rsidP="00B15C45">
          <w:pPr>
            <w:tabs>
              <w:tab w:val="center" w:pos="6521"/>
            </w:tabs>
            <w:spacing w:before="5880"/>
            <w:rPr>
              <w:rFonts w:cs="Times New Roman"/>
              <w:szCs w:val="24"/>
            </w:rPr>
          </w:pPr>
          <w:r>
            <w:rPr>
              <w:rFonts w:cs="Times New Roman"/>
              <w:szCs w:val="24"/>
            </w:rPr>
            <w:tab/>
          </w:r>
          <w:r w:rsidRPr="008B4716">
            <w:rPr>
              <w:rFonts w:cs="Times New Roman"/>
              <w:szCs w:val="24"/>
            </w:rPr>
            <w:t>Dr. Miskolczi Milán</w:t>
          </w:r>
        </w:p>
        <w:p w:rsidR="00900DE6" w:rsidRPr="008B4716" w:rsidRDefault="00900DE6" w:rsidP="00B15C45">
          <w:pPr>
            <w:tabs>
              <w:tab w:val="center" w:pos="6521"/>
            </w:tabs>
            <w:rPr>
              <w:rFonts w:cs="Times New Roman"/>
              <w:szCs w:val="24"/>
            </w:rPr>
          </w:pPr>
          <w:r>
            <w:rPr>
              <w:rFonts w:cs="Times New Roman"/>
              <w:szCs w:val="24"/>
            </w:rPr>
            <w:tab/>
            <w:t>2016</w:t>
          </w:r>
        </w:p>
        <w:p w:rsidR="00900DE6" w:rsidRDefault="00900DE6" w:rsidP="00116BC3">
          <w:pPr>
            <w:rPr>
              <w:rFonts w:cs="Times New Roman"/>
              <w:b/>
              <w:szCs w:val="24"/>
            </w:rPr>
          </w:pPr>
          <w:r>
            <w:rPr>
              <w:rFonts w:cs="Times New Roman"/>
              <w:b/>
              <w:szCs w:val="24"/>
            </w:rPr>
            <w:br w:type="page"/>
          </w:r>
        </w:p>
        <w:p w:rsidR="00FC33D5" w:rsidRPr="001E3F59" w:rsidRDefault="00FC33D5" w:rsidP="001E3F59">
          <w:pPr>
            <w:jc w:val="center"/>
            <w:rPr>
              <w:rFonts w:cs="Times New Roman"/>
              <w:sz w:val="28"/>
              <w:szCs w:val="24"/>
            </w:rPr>
          </w:pPr>
          <w:r w:rsidRPr="001E3F59">
            <w:rPr>
              <w:rFonts w:cs="Times New Roman"/>
              <w:sz w:val="28"/>
              <w:szCs w:val="24"/>
            </w:rPr>
            <w:lastRenderedPageBreak/>
            <w:t>Állatorvostudományi Egyetem</w:t>
          </w:r>
        </w:p>
        <w:p w:rsidR="00FC33D5" w:rsidRPr="001E3F59" w:rsidRDefault="00FC33D5" w:rsidP="001E3F59">
          <w:pPr>
            <w:jc w:val="center"/>
            <w:rPr>
              <w:rFonts w:cs="Times New Roman"/>
              <w:sz w:val="28"/>
              <w:szCs w:val="24"/>
            </w:rPr>
          </w:pPr>
          <w:r w:rsidRPr="001E3F59">
            <w:rPr>
              <w:rFonts w:cs="Times New Roman"/>
              <w:sz w:val="28"/>
              <w:szCs w:val="24"/>
            </w:rPr>
            <w:t>Kórélettani és Onkológiai Tanszék</w:t>
          </w:r>
        </w:p>
        <w:p w:rsidR="008D6739" w:rsidRPr="001E3F59" w:rsidRDefault="008D6739" w:rsidP="001E3F59">
          <w:pPr>
            <w:spacing w:before="2400"/>
            <w:jc w:val="center"/>
            <w:rPr>
              <w:rFonts w:cs="Times New Roman"/>
              <w:sz w:val="28"/>
              <w:szCs w:val="24"/>
            </w:rPr>
          </w:pPr>
          <w:r w:rsidRPr="001E3F59">
            <w:rPr>
              <w:rFonts w:cs="Times New Roman"/>
              <w:sz w:val="28"/>
              <w:szCs w:val="24"/>
            </w:rPr>
            <w:t>Daganat-ellenes gyógyszeres terápia lehetőségei a kisállat gyógyászatban</w:t>
          </w:r>
        </w:p>
        <w:p w:rsidR="008D6739" w:rsidRPr="008B4716" w:rsidRDefault="008D6739" w:rsidP="001E3F59">
          <w:pPr>
            <w:spacing w:before="1680"/>
            <w:jc w:val="center"/>
            <w:rPr>
              <w:rFonts w:cs="Times New Roman"/>
              <w:szCs w:val="24"/>
            </w:rPr>
          </w:pPr>
          <w:r w:rsidRPr="001E3F59">
            <w:rPr>
              <w:rFonts w:cs="Times New Roman"/>
              <w:b/>
              <w:szCs w:val="24"/>
            </w:rPr>
            <w:t>Készítette:</w:t>
          </w:r>
          <w:r w:rsidRPr="008B4716">
            <w:rPr>
              <w:rFonts w:cs="Times New Roman"/>
              <w:szCs w:val="24"/>
            </w:rPr>
            <w:t xml:space="preserve"> Dr. Miskolczi Milán</w:t>
          </w:r>
        </w:p>
        <w:p w:rsidR="00FC33D5" w:rsidRPr="008B4716" w:rsidRDefault="008D6739" w:rsidP="001E3F59">
          <w:pPr>
            <w:spacing w:before="4320"/>
            <w:jc w:val="center"/>
            <w:rPr>
              <w:rFonts w:cs="Times New Roman"/>
              <w:szCs w:val="24"/>
            </w:rPr>
          </w:pPr>
          <w:r w:rsidRPr="001E3F59">
            <w:rPr>
              <w:rFonts w:cs="Times New Roman"/>
              <w:b/>
              <w:color w:val="474747"/>
              <w:szCs w:val="24"/>
            </w:rPr>
            <w:t>Témavezető</w:t>
          </w:r>
          <w:r w:rsidR="00FC33D5" w:rsidRPr="001E3F59">
            <w:rPr>
              <w:rFonts w:cs="Times New Roman"/>
              <w:b/>
              <w:color w:val="474747"/>
              <w:szCs w:val="24"/>
            </w:rPr>
            <w:t>:</w:t>
          </w:r>
          <w:r w:rsidR="00FC33D5" w:rsidRPr="008B4716">
            <w:rPr>
              <w:rFonts w:cs="Times New Roman"/>
              <w:color w:val="474747"/>
              <w:szCs w:val="24"/>
            </w:rPr>
            <w:t xml:space="preserve"> Dr.</w:t>
          </w:r>
          <w:r w:rsidRPr="008B4716">
            <w:rPr>
              <w:rFonts w:cs="Times New Roman"/>
              <w:color w:val="474747"/>
              <w:szCs w:val="24"/>
            </w:rPr>
            <w:t xml:space="preserve"> Vajdovich Péter Ph</w:t>
          </w:r>
          <w:r w:rsidR="00FC33D5" w:rsidRPr="008B4716">
            <w:rPr>
              <w:rFonts w:cs="Times New Roman"/>
              <w:color w:val="474747"/>
              <w:szCs w:val="24"/>
            </w:rPr>
            <w:t>.D</w:t>
          </w:r>
        </w:p>
        <w:p w:rsidR="00FC33D5" w:rsidRPr="008B4716" w:rsidRDefault="00FC33D5" w:rsidP="001E3F59">
          <w:pPr>
            <w:jc w:val="center"/>
            <w:rPr>
              <w:rFonts w:cs="Times New Roman"/>
              <w:szCs w:val="24"/>
            </w:rPr>
          </w:pPr>
          <w:r w:rsidRPr="008B4716">
            <w:rPr>
              <w:rFonts w:cs="Times New Roman"/>
              <w:szCs w:val="24"/>
            </w:rPr>
            <w:t>Állatorvostudományi Egyetem</w:t>
          </w:r>
          <w:r w:rsidR="001E3F59">
            <w:rPr>
              <w:rFonts w:cs="Times New Roman"/>
              <w:szCs w:val="24"/>
            </w:rPr>
            <w:br/>
          </w:r>
          <w:r w:rsidRPr="008B4716">
            <w:rPr>
              <w:rFonts w:cs="Times New Roman"/>
              <w:szCs w:val="24"/>
            </w:rPr>
            <w:t>Kórélettani és Onkológiai Tanszék, Tanszékvezető egyetemi docens</w:t>
          </w:r>
        </w:p>
        <w:p w:rsidR="006C781D" w:rsidRDefault="00FC33D5" w:rsidP="001E3F59">
          <w:pPr>
            <w:spacing w:before="1200"/>
            <w:jc w:val="center"/>
            <w:rPr>
              <w:rFonts w:cs="Times New Roman"/>
              <w:szCs w:val="24"/>
            </w:rPr>
          </w:pPr>
          <w:r w:rsidRPr="008B4716">
            <w:rPr>
              <w:rFonts w:cs="Times New Roman"/>
              <w:szCs w:val="24"/>
            </w:rPr>
            <w:t>Veszprém, 2016</w:t>
          </w:r>
        </w:p>
        <w:p w:rsidR="00900DE6" w:rsidRDefault="00900DE6" w:rsidP="001E3F59">
          <w:pPr>
            <w:jc w:val="center"/>
            <w:rPr>
              <w:rFonts w:cs="Times New Roman"/>
              <w:szCs w:val="24"/>
            </w:rPr>
            <w:sectPr w:rsidR="00900DE6" w:rsidSect="00900DE6">
              <w:endnotePr>
                <w:numFmt w:val="decimal"/>
              </w:endnotePr>
              <w:pgSz w:w="11906" w:h="16838" w:code="9"/>
              <w:pgMar w:top="1418" w:right="1418" w:bottom="1418" w:left="1418" w:header="709" w:footer="709" w:gutter="284"/>
              <w:pgNumType w:start="0"/>
              <w:cols w:space="708"/>
              <w:docGrid w:linePitch="360"/>
            </w:sectPr>
          </w:pPr>
        </w:p>
        <w:p w:rsidR="008D6739" w:rsidRPr="004E7C70" w:rsidRDefault="004E7C70" w:rsidP="004E7C70">
          <w:pPr>
            <w:spacing w:line="240" w:lineRule="auto"/>
            <w:jc w:val="center"/>
            <w:rPr>
              <w:rFonts w:cs="Times New Roman"/>
              <w:sz w:val="28"/>
              <w:szCs w:val="24"/>
            </w:rPr>
          </w:pPr>
          <w:r w:rsidRPr="004E7C70">
            <w:rPr>
              <w:rFonts w:cs="Times New Roman"/>
              <w:sz w:val="28"/>
              <w:szCs w:val="24"/>
            </w:rPr>
            <w:lastRenderedPageBreak/>
            <w:t>Tartalomjegyzék</w:t>
          </w:r>
        </w:p>
      </w:sdtContent>
    </w:sdt>
    <w:sdt>
      <w:sdtPr>
        <w:rPr>
          <w:rFonts w:ascii="Times New Roman" w:eastAsiaTheme="minorHAnsi" w:hAnsi="Times New Roman" w:cs="Times New Roman"/>
          <w:color w:val="auto"/>
          <w:sz w:val="24"/>
          <w:szCs w:val="24"/>
          <w:lang w:eastAsia="en-US"/>
        </w:rPr>
        <w:id w:val="441040746"/>
        <w:docPartObj>
          <w:docPartGallery w:val="Table of Contents"/>
          <w:docPartUnique/>
        </w:docPartObj>
      </w:sdtPr>
      <w:sdtEndPr>
        <w:rPr>
          <w:b/>
          <w:bCs/>
        </w:rPr>
      </w:sdtEndPr>
      <w:sdtContent>
        <w:p w:rsidR="004D13D9" w:rsidRPr="008B4716" w:rsidRDefault="004D13D9" w:rsidP="00116BC3">
          <w:pPr>
            <w:pStyle w:val="Tartalomjegyzkcmsora"/>
            <w:ind w:firstLine="142"/>
            <w:rPr>
              <w:rFonts w:ascii="Times New Roman" w:hAnsi="Times New Roman" w:cs="Times New Roman"/>
              <w:sz w:val="24"/>
              <w:szCs w:val="24"/>
            </w:rPr>
          </w:pPr>
        </w:p>
        <w:p w:rsidR="00456C23" w:rsidRDefault="00B15C45">
          <w:pPr>
            <w:pStyle w:val="TJ1"/>
            <w:rPr>
              <w:rFonts w:asciiTheme="minorHAnsi" w:eastAsiaTheme="minorEastAsia" w:hAnsiTheme="minorHAnsi"/>
              <w:noProof/>
              <w:sz w:val="22"/>
              <w:lang w:eastAsia="hu-HU"/>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470993709" w:history="1">
            <w:r w:rsidR="00456C23" w:rsidRPr="00554ABD">
              <w:rPr>
                <w:rStyle w:val="Hiperhivatkozs"/>
                <w:noProof/>
              </w:rPr>
              <w:t>1.</w:t>
            </w:r>
            <w:r w:rsidR="00456C23">
              <w:rPr>
                <w:rFonts w:asciiTheme="minorHAnsi" w:eastAsiaTheme="minorEastAsia" w:hAnsiTheme="minorHAnsi"/>
                <w:noProof/>
                <w:sz w:val="22"/>
                <w:lang w:eastAsia="hu-HU"/>
              </w:rPr>
              <w:tab/>
            </w:r>
            <w:r w:rsidR="00456C23" w:rsidRPr="00554ABD">
              <w:rPr>
                <w:rStyle w:val="Hiperhivatkozs"/>
                <w:noProof/>
              </w:rPr>
              <w:t>Bevezetés</w:t>
            </w:r>
            <w:r w:rsidR="00456C23">
              <w:rPr>
                <w:noProof/>
                <w:webHidden/>
              </w:rPr>
              <w:tab/>
            </w:r>
            <w:r w:rsidR="00456C23">
              <w:rPr>
                <w:noProof/>
                <w:webHidden/>
              </w:rPr>
              <w:fldChar w:fldCharType="begin"/>
            </w:r>
            <w:r w:rsidR="00456C23">
              <w:rPr>
                <w:noProof/>
                <w:webHidden/>
              </w:rPr>
              <w:instrText xml:space="preserve"> PAGEREF _Toc470993709 \h </w:instrText>
            </w:r>
            <w:r w:rsidR="00456C23">
              <w:rPr>
                <w:noProof/>
                <w:webHidden/>
              </w:rPr>
            </w:r>
            <w:r w:rsidR="00456C23">
              <w:rPr>
                <w:noProof/>
                <w:webHidden/>
              </w:rPr>
              <w:fldChar w:fldCharType="separate"/>
            </w:r>
            <w:r w:rsidR="00E37035">
              <w:rPr>
                <w:noProof/>
                <w:webHidden/>
              </w:rPr>
              <w:t>3</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10" w:history="1">
            <w:r w:rsidR="00456C23" w:rsidRPr="00554ABD">
              <w:rPr>
                <w:rStyle w:val="Hiperhivatkozs"/>
                <w:noProof/>
              </w:rPr>
              <w:t>2.</w:t>
            </w:r>
            <w:r w:rsidR="00456C23">
              <w:rPr>
                <w:rFonts w:asciiTheme="minorHAnsi" w:eastAsiaTheme="minorEastAsia" w:hAnsiTheme="minorHAnsi"/>
                <w:noProof/>
                <w:sz w:val="22"/>
                <w:lang w:eastAsia="hu-HU"/>
              </w:rPr>
              <w:tab/>
            </w:r>
            <w:r w:rsidR="00456C23" w:rsidRPr="00554ABD">
              <w:rPr>
                <w:rStyle w:val="Hiperhivatkozs"/>
                <w:noProof/>
              </w:rPr>
              <w:t>Daganatos betegségek diagnosztikájának, terápiás lehetőségeinek rövid összefoglalása</w:t>
            </w:r>
            <w:r w:rsidR="00456C23">
              <w:rPr>
                <w:noProof/>
                <w:webHidden/>
              </w:rPr>
              <w:tab/>
            </w:r>
            <w:r w:rsidR="00456C23">
              <w:rPr>
                <w:noProof/>
                <w:webHidden/>
              </w:rPr>
              <w:fldChar w:fldCharType="begin"/>
            </w:r>
            <w:r w:rsidR="00456C23">
              <w:rPr>
                <w:noProof/>
                <w:webHidden/>
              </w:rPr>
              <w:instrText xml:space="preserve"> PAGEREF _Toc470993710 \h </w:instrText>
            </w:r>
            <w:r w:rsidR="00456C23">
              <w:rPr>
                <w:noProof/>
                <w:webHidden/>
              </w:rPr>
            </w:r>
            <w:r w:rsidR="00456C23">
              <w:rPr>
                <w:noProof/>
                <w:webHidden/>
              </w:rPr>
              <w:fldChar w:fldCharType="separate"/>
            </w:r>
            <w:r w:rsidR="00E37035">
              <w:rPr>
                <w:noProof/>
                <w:webHidden/>
              </w:rPr>
              <w:t>4</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11" w:history="1">
            <w:r w:rsidR="00456C23" w:rsidRPr="00554ABD">
              <w:rPr>
                <w:rStyle w:val="Hiperhivatkozs"/>
                <w:noProof/>
              </w:rPr>
              <w:t>3.</w:t>
            </w:r>
            <w:r w:rsidR="00456C23">
              <w:rPr>
                <w:rFonts w:asciiTheme="minorHAnsi" w:eastAsiaTheme="minorEastAsia" w:hAnsiTheme="minorHAnsi"/>
                <w:noProof/>
                <w:sz w:val="22"/>
                <w:lang w:eastAsia="hu-HU"/>
              </w:rPr>
              <w:tab/>
            </w:r>
            <w:r w:rsidR="00456C23" w:rsidRPr="00554ABD">
              <w:rPr>
                <w:rStyle w:val="Hiperhivatkozs"/>
                <w:noProof/>
              </w:rPr>
              <w:t>Kemoterápia alkalmazásának általános irányelvei</w:t>
            </w:r>
            <w:r w:rsidR="00456C23">
              <w:rPr>
                <w:noProof/>
                <w:webHidden/>
              </w:rPr>
              <w:tab/>
            </w:r>
            <w:r w:rsidR="00456C23">
              <w:rPr>
                <w:noProof/>
                <w:webHidden/>
              </w:rPr>
              <w:fldChar w:fldCharType="begin"/>
            </w:r>
            <w:r w:rsidR="00456C23">
              <w:rPr>
                <w:noProof/>
                <w:webHidden/>
              </w:rPr>
              <w:instrText xml:space="preserve"> PAGEREF _Toc470993711 \h </w:instrText>
            </w:r>
            <w:r w:rsidR="00456C23">
              <w:rPr>
                <w:noProof/>
                <w:webHidden/>
              </w:rPr>
            </w:r>
            <w:r w:rsidR="00456C23">
              <w:rPr>
                <w:noProof/>
                <w:webHidden/>
              </w:rPr>
              <w:fldChar w:fldCharType="separate"/>
            </w:r>
            <w:r w:rsidR="00E37035">
              <w:rPr>
                <w:noProof/>
                <w:webHidden/>
              </w:rPr>
              <w:t>11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2" w:history="1">
            <w:r w:rsidR="00456C23" w:rsidRPr="00554ABD">
              <w:rPr>
                <w:rStyle w:val="Hiperhivatkozs"/>
                <w:noProof/>
              </w:rPr>
              <w:t>3.1.</w:t>
            </w:r>
            <w:r w:rsidR="00456C23">
              <w:rPr>
                <w:rFonts w:asciiTheme="minorHAnsi" w:eastAsiaTheme="minorEastAsia" w:hAnsiTheme="minorHAnsi"/>
                <w:noProof/>
                <w:sz w:val="22"/>
                <w:lang w:eastAsia="hu-HU"/>
              </w:rPr>
              <w:tab/>
            </w:r>
            <w:r w:rsidR="00456C23" w:rsidRPr="00554ABD">
              <w:rPr>
                <w:rStyle w:val="Hiperhivatkozs"/>
                <w:noProof/>
              </w:rPr>
              <w:t>Kemoterápia fogalma</w:t>
            </w:r>
            <w:r w:rsidR="00456C23">
              <w:rPr>
                <w:noProof/>
                <w:webHidden/>
              </w:rPr>
              <w:tab/>
            </w:r>
            <w:r w:rsidR="00456C23">
              <w:rPr>
                <w:noProof/>
                <w:webHidden/>
              </w:rPr>
              <w:fldChar w:fldCharType="begin"/>
            </w:r>
            <w:r w:rsidR="00456C23">
              <w:rPr>
                <w:noProof/>
                <w:webHidden/>
              </w:rPr>
              <w:instrText xml:space="preserve"> PAGEREF _Toc470993712 \h </w:instrText>
            </w:r>
            <w:r w:rsidR="00456C23">
              <w:rPr>
                <w:noProof/>
                <w:webHidden/>
              </w:rPr>
            </w:r>
            <w:r w:rsidR="00456C23">
              <w:rPr>
                <w:noProof/>
                <w:webHidden/>
              </w:rPr>
              <w:fldChar w:fldCharType="separate"/>
            </w:r>
            <w:r w:rsidR="00E37035">
              <w:rPr>
                <w:noProof/>
                <w:webHidden/>
              </w:rPr>
              <w:t>11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3" w:history="1">
            <w:r w:rsidR="00456C23" w:rsidRPr="00554ABD">
              <w:rPr>
                <w:rStyle w:val="Hiperhivatkozs"/>
                <w:noProof/>
              </w:rPr>
              <w:t>3.2.</w:t>
            </w:r>
            <w:r w:rsidR="00456C23">
              <w:rPr>
                <w:rFonts w:asciiTheme="minorHAnsi" w:eastAsiaTheme="minorEastAsia" w:hAnsiTheme="minorHAnsi"/>
                <w:noProof/>
                <w:sz w:val="22"/>
                <w:lang w:eastAsia="hu-HU"/>
              </w:rPr>
              <w:tab/>
            </w:r>
            <w:r w:rsidR="00456C23" w:rsidRPr="00554ABD">
              <w:rPr>
                <w:rStyle w:val="Hiperhivatkozs"/>
                <w:noProof/>
              </w:rPr>
              <w:t>Kemoterápia történeti kezdetei</w:t>
            </w:r>
            <w:r w:rsidR="00456C23">
              <w:rPr>
                <w:noProof/>
                <w:webHidden/>
              </w:rPr>
              <w:tab/>
            </w:r>
            <w:r w:rsidR="00456C23">
              <w:rPr>
                <w:noProof/>
                <w:webHidden/>
              </w:rPr>
              <w:fldChar w:fldCharType="begin"/>
            </w:r>
            <w:r w:rsidR="00456C23">
              <w:rPr>
                <w:noProof/>
                <w:webHidden/>
              </w:rPr>
              <w:instrText xml:space="preserve"> PAGEREF _Toc470993713 \h </w:instrText>
            </w:r>
            <w:r w:rsidR="00456C23">
              <w:rPr>
                <w:noProof/>
                <w:webHidden/>
              </w:rPr>
            </w:r>
            <w:r w:rsidR="00456C23">
              <w:rPr>
                <w:noProof/>
                <w:webHidden/>
              </w:rPr>
              <w:fldChar w:fldCharType="separate"/>
            </w:r>
            <w:r w:rsidR="00E37035">
              <w:rPr>
                <w:noProof/>
                <w:webHidden/>
              </w:rPr>
              <w:t>11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4" w:history="1">
            <w:r w:rsidR="00456C23" w:rsidRPr="00554ABD">
              <w:rPr>
                <w:rStyle w:val="Hiperhivatkozs"/>
                <w:noProof/>
              </w:rPr>
              <w:t>3.3.</w:t>
            </w:r>
            <w:r w:rsidR="00456C23">
              <w:rPr>
                <w:rFonts w:asciiTheme="minorHAnsi" w:eastAsiaTheme="minorEastAsia" w:hAnsiTheme="minorHAnsi"/>
                <w:noProof/>
                <w:sz w:val="22"/>
                <w:lang w:eastAsia="hu-HU"/>
              </w:rPr>
              <w:tab/>
            </w:r>
            <w:r w:rsidR="00456C23" w:rsidRPr="00554ABD">
              <w:rPr>
                <w:rStyle w:val="Hiperhivatkozs"/>
                <w:noProof/>
              </w:rPr>
              <w:t>Kezelési stratégia</w:t>
            </w:r>
            <w:r w:rsidR="00456C23">
              <w:rPr>
                <w:noProof/>
                <w:webHidden/>
              </w:rPr>
              <w:tab/>
            </w:r>
            <w:r w:rsidR="00456C23">
              <w:rPr>
                <w:noProof/>
                <w:webHidden/>
              </w:rPr>
              <w:fldChar w:fldCharType="begin"/>
            </w:r>
            <w:r w:rsidR="00456C23">
              <w:rPr>
                <w:noProof/>
                <w:webHidden/>
              </w:rPr>
              <w:instrText xml:space="preserve"> PAGEREF _Toc470993714 \h </w:instrText>
            </w:r>
            <w:r w:rsidR="00456C23">
              <w:rPr>
                <w:noProof/>
                <w:webHidden/>
              </w:rPr>
            </w:r>
            <w:r w:rsidR="00456C23">
              <w:rPr>
                <w:noProof/>
                <w:webHidden/>
              </w:rPr>
              <w:fldChar w:fldCharType="separate"/>
            </w:r>
            <w:r w:rsidR="00E37035">
              <w:rPr>
                <w:noProof/>
                <w:webHidden/>
              </w:rPr>
              <w:t>12</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5" w:history="1">
            <w:r w:rsidR="00456C23" w:rsidRPr="00554ABD">
              <w:rPr>
                <w:rStyle w:val="Hiperhivatkozs"/>
                <w:noProof/>
              </w:rPr>
              <w:t>3.4.</w:t>
            </w:r>
            <w:r w:rsidR="00456C23">
              <w:rPr>
                <w:rFonts w:asciiTheme="minorHAnsi" w:eastAsiaTheme="minorEastAsia" w:hAnsiTheme="minorHAnsi"/>
                <w:noProof/>
                <w:sz w:val="22"/>
                <w:lang w:eastAsia="hu-HU"/>
              </w:rPr>
              <w:tab/>
            </w:r>
            <w:r w:rsidR="00456C23" w:rsidRPr="00554ABD">
              <w:rPr>
                <w:rStyle w:val="Hiperhivatkozs"/>
                <w:noProof/>
              </w:rPr>
              <w:t>A kemoterápia lényege</w:t>
            </w:r>
            <w:r w:rsidR="00456C23">
              <w:rPr>
                <w:noProof/>
                <w:webHidden/>
              </w:rPr>
              <w:tab/>
            </w:r>
            <w:r w:rsidR="00456C23">
              <w:rPr>
                <w:noProof/>
                <w:webHidden/>
              </w:rPr>
              <w:fldChar w:fldCharType="begin"/>
            </w:r>
            <w:r w:rsidR="00456C23">
              <w:rPr>
                <w:noProof/>
                <w:webHidden/>
              </w:rPr>
              <w:instrText xml:space="preserve"> PAGEREF _Toc470993715 \h </w:instrText>
            </w:r>
            <w:r w:rsidR="00456C23">
              <w:rPr>
                <w:noProof/>
                <w:webHidden/>
              </w:rPr>
            </w:r>
            <w:r w:rsidR="00456C23">
              <w:rPr>
                <w:noProof/>
                <w:webHidden/>
              </w:rPr>
              <w:fldChar w:fldCharType="separate"/>
            </w:r>
            <w:r w:rsidR="00E37035">
              <w:rPr>
                <w:noProof/>
                <w:webHidden/>
              </w:rPr>
              <w:t>14</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6" w:history="1">
            <w:r w:rsidR="00456C23" w:rsidRPr="00554ABD">
              <w:rPr>
                <w:rStyle w:val="Hiperhivatkozs"/>
                <w:noProof/>
              </w:rPr>
              <w:t>3.5.</w:t>
            </w:r>
            <w:r w:rsidR="00456C23">
              <w:rPr>
                <w:rFonts w:asciiTheme="minorHAnsi" w:eastAsiaTheme="minorEastAsia" w:hAnsiTheme="minorHAnsi"/>
                <w:noProof/>
                <w:sz w:val="22"/>
                <w:lang w:eastAsia="hu-HU"/>
              </w:rPr>
              <w:tab/>
            </w:r>
            <w:r w:rsidR="00456C23" w:rsidRPr="00554ABD">
              <w:rPr>
                <w:rStyle w:val="Hiperhivatkozs"/>
                <w:noProof/>
              </w:rPr>
              <w:t>Sejt ciklus</w:t>
            </w:r>
            <w:r w:rsidR="00456C23">
              <w:rPr>
                <w:noProof/>
                <w:webHidden/>
              </w:rPr>
              <w:tab/>
            </w:r>
            <w:r w:rsidR="00456C23">
              <w:rPr>
                <w:noProof/>
                <w:webHidden/>
              </w:rPr>
              <w:fldChar w:fldCharType="begin"/>
            </w:r>
            <w:r w:rsidR="00456C23">
              <w:rPr>
                <w:noProof/>
                <w:webHidden/>
              </w:rPr>
              <w:instrText xml:space="preserve"> PAGEREF _Toc470993716 \h </w:instrText>
            </w:r>
            <w:r w:rsidR="00456C23">
              <w:rPr>
                <w:noProof/>
                <w:webHidden/>
              </w:rPr>
            </w:r>
            <w:r w:rsidR="00456C23">
              <w:rPr>
                <w:noProof/>
                <w:webHidden/>
              </w:rPr>
              <w:fldChar w:fldCharType="separate"/>
            </w:r>
            <w:r w:rsidR="00E37035">
              <w:rPr>
                <w:noProof/>
                <w:webHidden/>
              </w:rPr>
              <w:t>15</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7" w:history="1">
            <w:r w:rsidR="00456C23" w:rsidRPr="00554ABD">
              <w:rPr>
                <w:rStyle w:val="Hiperhivatkozs"/>
                <w:noProof/>
              </w:rPr>
              <w:t>3.6.</w:t>
            </w:r>
            <w:r w:rsidR="00456C23">
              <w:rPr>
                <w:rFonts w:asciiTheme="minorHAnsi" w:eastAsiaTheme="minorEastAsia" w:hAnsiTheme="minorHAnsi"/>
                <w:noProof/>
                <w:sz w:val="22"/>
                <w:lang w:eastAsia="hu-HU"/>
              </w:rPr>
              <w:tab/>
            </w:r>
            <w:r w:rsidR="00456C23" w:rsidRPr="00554ABD">
              <w:rPr>
                <w:rStyle w:val="Hiperhivatkozs"/>
                <w:noProof/>
              </w:rPr>
              <w:t>Citotoxikus gyógyszerek</w:t>
            </w:r>
            <w:r w:rsidR="00456C23">
              <w:rPr>
                <w:noProof/>
                <w:webHidden/>
              </w:rPr>
              <w:tab/>
            </w:r>
            <w:r w:rsidR="00456C23">
              <w:rPr>
                <w:noProof/>
                <w:webHidden/>
              </w:rPr>
              <w:fldChar w:fldCharType="begin"/>
            </w:r>
            <w:r w:rsidR="00456C23">
              <w:rPr>
                <w:noProof/>
                <w:webHidden/>
              </w:rPr>
              <w:instrText xml:space="preserve"> PAGEREF _Toc470993717 \h </w:instrText>
            </w:r>
            <w:r w:rsidR="00456C23">
              <w:rPr>
                <w:noProof/>
                <w:webHidden/>
              </w:rPr>
            </w:r>
            <w:r w:rsidR="00456C23">
              <w:rPr>
                <w:noProof/>
                <w:webHidden/>
              </w:rPr>
              <w:fldChar w:fldCharType="separate"/>
            </w:r>
            <w:r w:rsidR="00E37035">
              <w:rPr>
                <w:noProof/>
                <w:webHidden/>
              </w:rPr>
              <w:t>18</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8" w:history="1">
            <w:r w:rsidR="00456C23" w:rsidRPr="00554ABD">
              <w:rPr>
                <w:rStyle w:val="Hiperhivatkozs"/>
                <w:noProof/>
              </w:rPr>
              <w:t>3.7.</w:t>
            </w:r>
            <w:r w:rsidR="00456C23">
              <w:rPr>
                <w:rFonts w:asciiTheme="minorHAnsi" w:eastAsiaTheme="minorEastAsia" w:hAnsiTheme="minorHAnsi"/>
                <w:noProof/>
                <w:sz w:val="22"/>
                <w:lang w:eastAsia="hu-HU"/>
              </w:rPr>
              <w:tab/>
            </w:r>
            <w:r w:rsidR="00456C23" w:rsidRPr="00554ABD">
              <w:rPr>
                <w:rStyle w:val="Hiperhivatkozs"/>
                <w:noProof/>
              </w:rPr>
              <w:t>Farmakokinetika</w:t>
            </w:r>
            <w:r w:rsidR="00456C23">
              <w:rPr>
                <w:noProof/>
                <w:webHidden/>
              </w:rPr>
              <w:tab/>
            </w:r>
            <w:r w:rsidR="00456C23">
              <w:rPr>
                <w:noProof/>
                <w:webHidden/>
              </w:rPr>
              <w:fldChar w:fldCharType="begin"/>
            </w:r>
            <w:r w:rsidR="00456C23">
              <w:rPr>
                <w:noProof/>
                <w:webHidden/>
              </w:rPr>
              <w:instrText xml:space="preserve"> PAGEREF _Toc470993718 \h </w:instrText>
            </w:r>
            <w:r w:rsidR="00456C23">
              <w:rPr>
                <w:noProof/>
                <w:webHidden/>
              </w:rPr>
            </w:r>
            <w:r w:rsidR="00456C23">
              <w:rPr>
                <w:noProof/>
                <w:webHidden/>
              </w:rPr>
              <w:fldChar w:fldCharType="separate"/>
            </w:r>
            <w:r w:rsidR="00E37035">
              <w:rPr>
                <w:noProof/>
                <w:webHidden/>
              </w:rPr>
              <w:t>19</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19" w:history="1">
            <w:r w:rsidR="00456C23" w:rsidRPr="00554ABD">
              <w:rPr>
                <w:rStyle w:val="Hiperhivatkozs"/>
                <w:noProof/>
              </w:rPr>
              <w:t>3.8.</w:t>
            </w:r>
            <w:r w:rsidR="00456C23">
              <w:rPr>
                <w:rFonts w:asciiTheme="minorHAnsi" w:eastAsiaTheme="minorEastAsia" w:hAnsiTheme="minorHAnsi"/>
                <w:noProof/>
                <w:sz w:val="22"/>
                <w:lang w:eastAsia="hu-HU"/>
              </w:rPr>
              <w:tab/>
            </w:r>
            <w:r w:rsidR="00456C23" w:rsidRPr="00554ABD">
              <w:rPr>
                <w:rStyle w:val="Hiperhivatkozs"/>
                <w:noProof/>
              </w:rPr>
              <w:t>A kemoterápia eredményességét befolyásoló tényezők, gyógyszer rezisztencia</w:t>
            </w:r>
            <w:r w:rsidR="00456C23">
              <w:rPr>
                <w:noProof/>
                <w:webHidden/>
              </w:rPr>
              <w:tab/>
            </w:r>
            <w:r w:rsidR="00456C23">
              <w:rPr>
                <w:noProof/>
                <w:webHidden/>
              </w:rPr>
              <w:fldChar w:fldCharType="begin"/>
            </w:r>
            <w:r w:rsidR="00456C23">
              <w:rPr>
                <w:noProof/>
                <w:webHidden/>
              </w:rPr>
              <w:instrText xml:space="preserve"> PAGEREF _Toc470993719 \h </w:instrText>
            </w:r>
            <w:r w:rsidR="00456C23">
              <w:rPr>
                <w:noProof/>
                <w:webHidden/>
              </w:rPr>
            </w:r>
            <w:r w:rsidR="00456C23">
              <w:rPr>
                <w:noProof/>
                <w:webHidden/>
              </w:rPr>
              <w:fldChar w:fldCharType="separate"/>
            </w:r>
            <w:r w:rsidR="00E37035">
              <w:rPr>
                <w:noProof/>
                <w:webHidden/>
              </w:rPr>
              <w:t>20</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0" w:history="1">
            <w:r w:rsidR="00456C23" w:rsidRPr="00554ABD">
              <w:rPr>
                <w:rStyle w:val="Hiperhivatkozs"/>
                <w:noProof/>
              </w:rPr>
              <w:t>3.9.</w:t>
            </w:r>
            <w:r w:rsidR="00456C23">
              <w:rPr>
                <w:rFonts w:asciiTheme="minorHAnsi" w:eastAsiaTheme="minorEastAsia" w:hAnsiTheme="minorHAnsi"/>
                <w:noProof/>
                <w:sz w:val="22"/>
                <w:lang w:eastAsia="hu-HU"/>
              </w:rPr>
              <w:tab/>
            </w:r>
            <w:r w:rsidR="00456C23" w:rsidRPr="00554ABD">
              <w:rPr>
                <w:rStyle w:val="Hiperhivatkozs"/>
                <w:noProof/>
              </w:rPr>
              <w:t>Kombinációs kemoterápia</w:t>
            </w:r>
            <w:r w:rsidR="00456C23">
              <w:rPr>
                <w:noProof/>
                <w:webHidden/>
              </w:rPr>
              <w:tab/>
            </w:r>
            <w:r w:rsidR="00456C23">
              <w:rPr>
                <w:noProof/>
                <w:webHidden/>
              </w:rPr>
              <w:fldChar w:fldCharType="begin"/>
            </w:r>
            <w:r w:rsidR="00456C23">
              <w:rPr>
                <w:noProof/>
                <w:webHidden/>
              </w:rPr>
              <w:instrText xml:space="preserve"> PAGEREF _Toc470993720 \h </w:instrText>
            </w:r>
            <w:r w:rsidR="00456C23">
              <w:rPr>
                <w:noProof/>
                <w:webHidden/>
              </w:rPr>
            </w:r>
            <w:r w:rsidR="00456C23">
              <w:rPr>
                <w:noProof/>
                <w:webHidden/>
              </w:rPr>
              <w:fldChar w:fldCharType="separate"/>
            </w:r>
            <w:r w:rsidR="00E37035">
              <w:rPr>
                <w:noProof/>
                <w:webHidden/>
              </w:rPr>
              <w:t>21</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21" w:history="1">
            <w:r w:rsidR="00456C23" w:rsidRPr="00554ABD">
              <w:rPr>
                <w:rStyle w:val="Hiperhivatkozs"/>
                <w:noProof/>
              </w:rPr>
              <w:t>4.</w:t>
            </w:r>
            <w:r w:rsidR="00456C23">
              <w:rPr>
                <w:rFonts w:asciiTheme="minorHAnsi" w:eastAsiaTheme="minorEastAsia" w:hAnsiTheme="minorHAnsi"/>
                <w:noProof/>
                <w:sz w:val="22"/>
                <w:lang w:eastAsia="hu-HU"/>
              </w:rPr>
              <w:tab/>
            </w:r>
            <w:r w:rsidR="00456C23" w:rsidRPr="00554ABD">
              <w:rPr>
                <w:rStyle w:val="Hiperhivatkozs"/>
                <w:noProof/>
              </w:rPr>
              <w:t>Kemoterápiában használt gyógyszerek rövid ismertetése</w:t>
            </w:r>
            <w:r w:rsidR="00456C23">
              <w:rPr>
                <w:noProof/>
                <w:webHidden/>
              </w:rPr>
              <w:tab/>
            </w:r>
            <w:r w:rsidR="00456C23">
              <w:rPr>
                <w:noProof/>
                <w:webHidden/>
              </w:rPr>
              <w:fldChar w:fldCharType="begin"/>
            </w:r>
            <w:r w:rsidR="00456C23">
              <w:rPr>
                <w:noProof/>
                <w:webHidden/>
              </w:rPr>
              <w:instrText xml:space="preserve"> PAGEREF _Toc470993721 \h </w:instrText>
            </w:r>
            <w:r w:rsidR="00456C23">
              <w:rPr>
                <w:noProof/>
                <w:webHidden/>
              </w:rPr>
            </w:r>
            <w:r w:rsidR="00456C23">
              <w:rPr>
                <w:noProof/>
                <w:webHidden/>
              </w:rPr>
              <w:fldChar w:fldCharType="separate"/>
            </w:r>
            <w:r w:rsidR="00E37035">
              <w:rPr>
                <w:noProof/>
                <w:webHidden/>
              </w:rPr>
              <w:t>22</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2" w:history="1">
            <w:r w:rsidR="00456C23" w:rsidRPr="00554ABD">
              <w:rPr>
                <w:rStyle w:val="Hiperhivatkozs"/>
                <w:noProof/>
              </w:rPr>
              <w:t>4.1.</w:t>
            </w:r>
            <w:r w:rsidR="00456C23">
              <w:rPr>
                <w:rFonts w:asciiTheme="minorHAnsi" w:eastAsiaTheme="minorEastAsia" w:hAnsiTheme="minorHAnsi"/>
                <w:noProof/>
                <w:sz w:val="22"/>
                <w:lang w:eastAsia="hu-HU"/>
              </w:rPr>
              <w:tab/>
            </w:r>
            <w:r w:rsidR="00456C23" w:rsidRPr="00554ABD">
              <w:rPr>
                <w:rStyle w:val="Hiperhivatkozs"/>
                <w:noProof/>
              </w:rPr>
              <w:t>DNS-támadáspontú gyógyszerek</w:t>
            </w:r>
            <w:r w:rsidR="00456C23">
              <w:rPr>
                <w:noProof/>
                <w:webHidden/>
              </w:rPr>
              <w:tab/>
            </w:r>
            <w:r w:rsidR="00456C23">
              <w:rPr>
                <w:noProof/>
                <w:webHidden/>
              </w:rPr>
              <w:fldChar w:fldCharType="begin"/>
            </w:r>
            <w:r w:rsidR="00456C23">
              <w:rPr>
                <w:noProof/>
                <w:webHidden/>
              </w:rPr>
              <w:instrText xml:space="preserve"> PAGEREF _Toc470993722 \h </w:instrText>
            </w:r>
            <w:r w:rsidR="00456C23">
              <w:rPr>
                <w:noProof/>
                <w:webHidden/>
              </w:rPr>
            </w:r>
            <w:r w:rsidR="00456C23">
              <w:rPr>
                <w:noProof/>
                <w:webHidden/>
              </w:rPr>
              <w:fldChar w:fldCharType="separate"/>
            </w:r>
            <w:r w:rsidR="00E37035">
              <w:rPr>
                <w:noProof/>
                <w:webHidden/>
              </w:rPr>
              <w:t>23</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3" w:history="1">
            <w:r w:rsidR="00456C23" w:rsidRPr="00554ABD">
              <w:rPr>
                <w:rStyle w:val="Hiperhivatkozs"/>
                <w:noProof/>
              </w:rPr>
              <w:t>4.2.</w:t>
            </w:r>
            <w:r w:rsidR="00456C23">
              <w:rPr>
                <w:rFonts w:asciiTheme="minorHAnsi" w:eastAsiaTheme="minorEastAsia" w:hAnsiTheme="minorHAnsi"/>
                <w:noProof/>
                <w:sz w:val="22"/>
                <w:lang w:eastAsia="hu-HU"/>
              </w:rPr>
              <w:tab/>
            </w:r>
            <w:r w:rsidR="00456C23" w:rsidRPr="00554ABD">
              <w:rPr>
                <w:rStyle w:val="Hiperhivatkozs"/>
                <w:noProof/>
              </w:rPr>
              <w:t>Antimetabolitok</w:t>
            </w:r>
            <w:r w:rsidR="00456C23">
              <w:rPr>
                <w:noProof/>
                <w:webHidden/>
              </w:rPr>
              <w:tab/>
            </w:r>
            <w:r w:rsidR="00456C23">
              <w:rPr>
                <w:noProof/>
                <w:webHidden/>
              </w:rPr>
              <w:fldChar w:fldCharType="begin"/>
            </w:r>
            <w:r w:rsidR="00456C23">
              <w:rPr>
                <w:noProof/>
                <w:webHidden/>
              </w:rPr>
              <w:instrText xml:space="preserve"> PAGEREF _Toc470993723 \h </w:instrText>
            </w:r>
            <w:r w:rsidR="00456C23">
              <w:rPr>
                <w:noProof/>
                <w:webHidden/>
              </w:rPr>
            </w:r>
            <w:r w:rsidR="00456C23">
              <w:rPr>
                <w:noProof/>
                <w:webHidden/>
              </w:rPr>
              <w:fldChar w:fldCharType="separate"/>
            </w:r>
            <w:r w:rsidR="00E37035">
              <w:rPr>
                <w:noProof/>
                <w:webHidden/>
              </w:rPr>
              <w:t>30</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4" w:history="1">
            <w:r w:rsidR="00456C23" w:rsidRPr="00554ABD">
              <w:rPr>
                <w:rStyle w:val="Hiperhivatkozs"/>
                <w:noProof/>
              </w:rPr>
              <w:t>4.3.</w:t>
            </w:r>
            <w:r w:rsidR="00456C23">
              <w:rPr>
                <w:rFonts w:asciiTheme="minorHAnsi" w:eastAsiaTheme="minorEastAsia" w:hAnsiTheme="minorHAnsi"/>
                <w:noProof/>
                <w:sz w:val="22"/>
                <w:lang w:eastAsia="hu-HU"/>
              </w:rPr>
              <w:tab/>
            </w:r>
            <w:r w:rsidR="00456C23" w:rsidRPr="00554ABD">
              <w:rPr>
                <w:rStyle w:val="Hiperhivatkozs"/>
                <w:noProof/>
              </w:rPr>
              <w:t>Topoizomerázgátlók</w:t>
            </w:r>
            <w:r w:rsidR="00456C23">
              <w:rPr>
                <w:noProof/>
                <w:webHidden/>
              </w:rPr>
              <w:tab/>
            </w:r>
            <w:r w:rsidR="00456C23">
              <w:rPr>
                <w:noProof/>
                <w:webHidden/>
              </w:rPr>
              <w:fldChar w:fldCharType="begin"/>
            </w:r>
            <w:r w:rsidR="00456C23">
              <w:rPr>
                <w:noProof/>
                <w:webHidden/>
              </w:rPr>
              <w:instrText xml:space="preserve"> PAGEREF _Toc470993724 \h </w:instrText>
            </w:r>
            <w:r w:rsidR="00456C23">
              <w:rPr>
                <w:noProof/>
                <w:webHidden/>
              </w:rPr>
            </w:r>
            <w:r w:rsidR="00456C23">
              <w:rPr>
                <w:noProof/>
                <w:webHidden/>
              </w:rPr>
              <w:fldChar w:fldCharType="separate"/>
            </w:r>
            <w:r w:rsidR="00E37035">
              <w:rPr>
                <w:noProof/>
                <w:webHidden/>
              </w:rPr>
              <w:t>33</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5" w:history="1">
            <w:r w:rsidR="00456C23" w:rsidRPr="00554ABD">
              <w:rPr>
                <w:rStyle w:val="Hiperhivatkozs"/>
                <w:noProof/>
              </w:rPr>
              <w:t>4.4.</w:t>
            </w:r>
            <w:r w:rsidR="00456C23">
              <w:rPr>
                <w:rFonts w:asciiTheme="minorHAnsi" w:eastAsiaTheme="minorEastAsia" w:hAnsiTheme="minorHAnsi"/>
                <w:noProof/>
                <w:sz w:val="22"/>
                <w:lang w:eastAsia="hu-HU"/>
              </w:rPr>
              <w:tab/>
            </w:r>
            <w:r w:rsidR="00456C23" w:rsidRPr="00554ABD">
              <w:rPr>
                <w:rStyle w:val="Hiperhivatkozs"/>
                <w:noProof/>
              </w:rPr>
              <w:t>A mitotikus orsó gátlói</w:t>
            </w:r>
            <w:r w:rsidR="00456C23">
              <w:rPr>
                <w:noProof/>
                <w:webHidden/>
              </w:rPr>
              <w:tab/>
            </w:r>
            <w:r w:rsidR="00456C23">
              <w:rPr>
                <w:noProof/>
                <w:webHidden/>
              </w:rPr>
              <w:fldChar w:fldCharType="begin"/>
            </w:r>
            <w:r w:rsidR="00456C23">
              <w:rPr>
                <w:noProof/>
                <w:webHidden/>
              </w:rPr>
              <w:instrText xml:space="preserve"> PAGEREF _Toc470993725 \h </w:instrText>
            </w:r>
            <w:r w:rsidR="00456C23">
              <w:rPr>
                <w:noProof/>
                <w:webHidden/>
              </w:rPr>
            </w:r>
            <w:r w:rsidR="00456C23">
              <w:rPr>
                <w:noProof/>
                <w:webHidden/>
              </w:rPr>
              <w:fldChar w:fldCharType="separate"/>
            </w:r>
            <w:r w:rsidR="00E37035">
              <w:rPr>
                <w:noProof/>
                <w:webHidden/>
              </w:rPr>
              <w:t>37</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6" w:history="1">
            <w:r w:rsidR="00456C23" w:rsidRPr="00554ABD">
              <w:rPr>
                <w:rStyle w:val="Hiperhivatkozs"/>
                <w:noProof/>
              </w:rPr>
              <w:t>4.5.</w:t>
            </w:r>
            <w:r w:rsidR="00456C23">
              <w:rPr>
                <w:rFonts w:asciiTheme="minorHAnsi" w:eastAsiaTheme="minorEastAsia" w:hAnsiTheme="minorHAnsi"/>
                <w:noProof/>
                <w:sz w:val="22"/>
                <w:lang w:eastAsia="hu-HU"/>
              </w:rPr>
              <w:tab/>
            </w:r>
            <w:r w:rsidR="00456C23" w:rsidRPr="00554ABD">
              <w:rPr>
                <w:rStyle w:val="Hiperhivatkozs"/>
                <w:noProof/>
              </w:rPr>
              <w:t>Egyéb daganat-ellenes hatású gyógyszerek</w:t>
            </w:r>
            <w:r w:rsidR="00456C23">
              <w:rPr>
                <w:noProof/>
                <w:webHidden/>
              </w:rPr>
              <w:tab/>
            </w:r>
            <w:r w:rsidR="00456C23">
              <w:rPr>
                <w:noProof/>
                <w:webHidden/>
              </w:rPr>
              <w:fldChar w:fldCharType="begin"/>
            </w:r>
            <w:r w:rsidR="00456C23">
              <w:rPr>
                <w:noProof/>
                <w:webHidden/>
              </w:rPr>
              <w:instrText xml:space="preserve"> PAGEREF _Toc470993726 \h </w:instrText>
            </w:r>
            <w:r w:rsidR="00456C23">
              <w:rPr>
                <w:noProof/>
                <w:webHidden/>
              </w:rPr>
            </w:r>
            <w:r w:rsidR="00456C23">
              <w:rPr>
                <w:noProof/>
                <w:webHidden/>
              </w:rPr>
              <w:fldChar w:fldCharType="separate"/>
            </w:r>
            <w:r w:rsidR="00E37035">
              <w:rPr>
                <w:noProof/>
                <w:webHidden/>
              </w:rPr>
              <w:t>39</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27" w:history="1">
            <w:r w:rsidR="00456C23" w:rsidRPr="00554ABD">
              <w:rPr>
                <w:rStyle w:val="Hiperhivatkozs"/>
                <w:noProof/>
              </w:rPr>
              <w:t>5.</w:t>
            </w:r>
            <w:r w:rsidR="00456C23">
              <w:rPr>
                <w:rFonts w:asciiTheme="minorHAnsi" w:eastAsiaTheme="minorEastAsia" w:hAnsiTheme="minorHAnsi"/>
                <w:noProof/>
                <w:sz w:val="22"/>
                <w:lang w:eastAsia="hu-HU"/>
              </w:rPr>
              <w:tab/>
            </w:r>
            <w:r w:rsidR="00456C23" w:rsidRPr="00554ABD">
              <w:rPr>
                <w:rStyle w:val="Hiperhivatkozs"/>
                <w:noProof/>
              </w:rPr>
              <w:t>Kemoterápia kezelések kivitelezése az állatorvosi klinikai gyakorlatban</w:t>
            </w:r>
            <w:r w:rsidR="00456C23">
              <w:rPr>
                <w:noProof/>
                <w:webHidden/>
              </w:rPr>
              <w:tab/>
            </w:r>
            <w:r w:rsidR="00456C23">
              <w:rPr>
                <w:noProof/>
                <w:webHidden/>
              </w:rPr>
              <w:fldChar w:fldCharType="begin"/>
            </w:r>
            <w:r w:rsidR="00456C23">
              <w:rPr>
                <w:noProof/>
                <w:webHidden/>
              </w:rPr>
              <w:instrText xml:space="preserve"> PAGEREF _Toc470993727 \h </w:instrText>
            </w:r>
            <w:r w:rsidR="00456C23">
              <w:rPr>
                <w:noProof/>
                <w:webHidden/>
              </w:rPr>
            </w:r>
            <w:r w:rsidR="00456C23">
              <w:rPr>
                <w:noProof/>
                <w:webHidden/>
              </w:rPr>
              <w:fldChar w:fldCharType="separate"/>
            </w:r>
            <w:r w:rsidR="00E37035">
              <w:rPr>
                <w:noProof/>
                <w:webHidden/>
              </w:rPr>
              <w:t>41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8" w:history="1">
            <w:r w:rsidR="00456C23" w:rsidRPr="00554ABD">
              <w:rPr>
                <w:rStyle w:val="Hiperhivatkozs"/>
                <w:noProof/>
              </w:rPr>
              <w:t>5.1.</w:t>
            </w:r>
            <w:r w:rsidR="00456C23">
              <w:rPr>
                <w:rFonts w:asciiTheme="minorHAnsi" w:eastAsiaTheme="minorEastAsia" w:hAnsiTheme="minorHAnsi"/>
                <w:noProof/>
                <w:sz w:val="22"/>
                <w:lang w:eastAsia="hu-HU"/>
              </w:rPr>
              <w:tab/>
            </w:r>
            <w:r w:rsidR="00456C23" w:rsidRPr="00554ABD">
              <w:rPr>
                <w:rStyle w:val="Hiperhivatkozs"/>
                <w:noProof/>
              </w:rPr>
              <w:t>Általános szempontok, protokoll és adag meghatározása</w:t>
            </w:r>
            <w:r w:rsidR="00456C23">
              <w:rPr>
                <w:noProof/>
                <w:webHidden/>
              </w:rPr>
              <w:tab/>
            </w:r>
            <w:r w:rsidR="00456C23">
              <w:rPr>
                <w:noProof/>
                <w:webHidden/>
              </w:rPr>
              <w:fldChar w:fldCharType="begin"/>
            </w:r>
            <w:r w:rsidR="00456C23">
              <w:rPr>
                <w:noProof/>
                <w:webHidden/>
              </w:rPr>
              <w:instrText xml:space="preserve"> PAGEREF _Toc470993728 \h </w:instrText>
            </w:r>
            <w:r w:rsidR="00456C23">
              <w:rPr>
                <w:noProof/>
                <w:webHidden/>
              </w:rPr>
            </w:r>
            <w:r w:rsidR="00456C23">
              <w:rPr>
                <w:noProof/>
                <w:webHidden/>
              </w:rPr>
              <w:fldChar w:fldCharType="separate"/>
            </w:r>
            <w:r w:rsidR="00E37035">
              <w:rPr>
                <w:noProof/>
                <w:webHidden/>
              </w:rPr>
              <w:t>41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29" w:history="1">
            <w:r w:rsidR="00456C23" w:rsidRPr="00554ABD">
              <w:rPr>
                <w:rStyle w:val="Hiperhivatkozs"/>
                <w:noProof/>
              </w:rPr>
              <w:t>5.2.</w:t>
            </w:r>
            <w:r w:rsidR="00456C23">
              <w:rPr>
                <w:rFonts w:asciiTheme="minorHAnsi" w:eastAsiaTheme="minorEastAsia" w:hAnsiTheme="minorHAnsi"/>
                <w:noProof/>
                <w:sz w:val="22"/>
                <w:lang w:eastAsia="hu-HU"/>
              </w:rPr>
              <w:tab/>
            </w:r>
            <w:r w:rsidR="00456C23" w:rsidRPr="00554ABD">
              <w:rPr>
                <w:rStyle w:val="Hiperhivatkozs"/>
                <w:noProof/>
              </w:rPr>
              <w:t>Citotoxikus gyógyszerek előkészítése beadáshoz</w:t>
            </w:r>
            <w:r w:rsidR="00456C23">
              <w:rPr>
                <w:noProof/>
                <w:webHidden/>
              </w:rPr>
              <w:tab/>
            </w:r>
            <w:r w:rsidR="00456C23">
              <w:rPr>
                <w:noProof/>
                <w:webHidden/>
              </w:rPr>
              <w:fldChar w:fldCharType="begin"/>
            </w:r>
            <w:r w:rsidR="00456C23">
              <w:rPr>
                <w:noProof/>
                <w:webHidden/>
              </w:rPr>
              <w:instrText xml:space="preserve"> PAGEREF _Toc470993729 \h </w:instrText>
            </w:r>
            <w:r w:rsidR="00456C23">
              <w:rPr>
                <w:noProof/>
                <w:webHidden/>
              </w:rPr>
            </w:r>
            <w:r w:rsidR="00456C23">
              <w:rPr>
                <w:noProof/>
                <w:webHidden/>
              </w:rPr>
              <w:fldChar w:fldCharType="separate"/>
            </w:r>
            <w:r w:rsidR="00E37035">
              <w:rPr>
                <w:noProof/>
                <w:webHidden/>
              </w:rPr>
              <w:t>43</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0" w:history="1">
            <w:r w:rsidR="00456C23" w:rsidRPr="00554ABD">
              <w:rPr>
                <w:rStyle w:val="Hiperhivatkozs"/>
                <w:noProof/>
              </w:rPr>
              <w:t>5.3.</w:t>
            </w:r>
            <w:r w:rsidR="00456C23">
              <w:rPr>
                <w:rFonts w:asciiTheme="minorHAnsi" w:eastAsiaTheme="minorEastAsia" w:hAnsiTheme="minorHAnsi"/>
                <w:noProof/>
                <w:sz w:val="22"/>
                <w:lang w:eastAsia="hu-HU"/>
              </w:rPr>
              <w:tab/>
            </w:r>
            <w:r w:rsidR="00456C23" w:rsidRPr="00554ABD">
              <w:rPr>
                <w:rStyle w:val="Hiperhivatkozs"/>
                <w:noProof/>
              </w:rPr>
              <w:t>A citosztatikumok beadása a betegnek</w:t>
            </w:r>
            <w:r w:rsidR="00456C23">
              <w:rPr>
                <w:noProof/>
                <w:webHidden/>
              </w:rPr>
              <w:tab/>
            </w:r>
            <w:r w:rsidR="00456C23">
              <w:rPr>
                <w:noProof/>
                <w:webHidden/>
              </w:rPr>
              <w:fldChar w:fldCharType="begin"/>
            </w:r>
            <w:r w:rsidR="00456C23">
              <w:rPr>
                <w:noProof/>
                <w:webHidden/>
              </w:rPr>
              <w:instrText xml:space="preserve"> PAGEREF _Toc470993730 \h </w:instrText>
            </w:r>
            <w:r w:rsidR="00456C23">
              <w:rPr>
                <w:noProof/>
                <w:webHidden/>
              </w:rPr>
            </w:r>
            <w:r w:rsidR="00456C23">
              <w:rPr>
                <w:noProof/>
                <w:webHidden/>
              </w:rPr>
              <w:fldChar w:fldCharType="separate"/>
            </w:r>
            <w:r w:rsidR="00E37035">
              <w:rPr>
                <w:noProof/>
                <w:webHidden/>
              </w:rPr>
              <w:t>47</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1" w:history="1">
            <w:r w:rsidR="00456C23" w:rsidRPr="00554ABD">
              <w:rPr>
                <w:rStyle w:val="Hiperhivatkozs"/>
                <w:noProof/>
              </w:rPr>
              <w:t>5.4.</w:t>
            </w:r>
            <w:r w:rsidR="00456C23">
              <w:rPr>
                <w:rFonts w:asciiTheme="minorHAnsi" w:eastAsiaTheme="minorEastAsia" w:hAnsiTheme="minorHAnsi"/>
                <w:noProof/>
                <w:sz w:val="22"/>
                <w:lang w:eastAsia="hu-HU"/>
              </w:rPr>
              <w:tab/>
            </w:r>
            <w:r w:rsidR="00456C23" w:rsidRPr="00554ABD">
              <w:rPr>
                <w:rStyle w:val="Hiperhivatkozs"/>
                <w:noProof/>
              </w:rPr>
              <w:t>Kemoterápia során jelentkező mellékhatások kezelése és megelőzése</w:t>
            </w:r>
            <w:r w:rsidR="00456C23">
              <w:rPr>
                <w:noProof/>
                <w:webHidden/>
              </w:rPr>
              <w:tab/>
            </w:r>
            <w:r w:rsidR="00456C23">
              <w:rPr>
                <w:noProof/>
                <w:webHidden/>
              </w:rPr>
              <w:fldChar w:fldCharType="begin"/>
            </w:r>
            <w:r w:rsidR="00456C23">
              <w:rPr>
                <w:noProof/>
                <w:webHidden/>
              </w:rPr>
              <w:instrText xml:space="preserve"> PAGEREF _Toc470993731 \h </w:instrText>
            </w:r>
            <w:r w:rsidR="00456C23">
              <w:rPr>
                <w:noProof/>
                <w:webHidden/>
              </w:rPr>
            </w:r>
            <w:r w:rsidR="00456C23">
              <w:rPr>
                <w:noProof/>
                <w:webHidden/>
              </w:rPr>
              <w:fldChar w:fldCharType="separate"/>
            </w:r>
            <w:r w:rsidR="00E37035">
              <w:rPr>
                <w:noProof/>
                <w:webHidden/>
              </w:rPr>
              <w:t>49</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2" w:history="1">
            <w:r w:rsidR="00456C23" w:rsidRPr="00554ABD">
              <w:rPr>
                <w:rStyle w:val="Hiperhivatkozs"/>
                <w:noProof/>
              </w:rPr>
              <w:t>5.5.</w:t>
            </w:r>
            <w:r w:rsidR="00456C23">
              <w:rPr>
                <w:rFonts w:asciiTheme="minorHAnsi" w:eastAsiaTheme="minorEastAsia" w:hAnsiTheme="minorHAnsi"/>
                <w:noProof/>
                <w:sz w:val="22"/>
                <w:lang w:eastAsia="hu-HU"/>
              </w:rPr>
              <w:tab/>
            </w:r>
            <w:r w:rsidR="00456C23" w:rsidRPr="00554ABD">
              <w:rPr>
                <w:rStyle w:val="Hiperhivatkozs"/>
                <w:noProof/>
              </w:rPr>
              <w:t>A kemoterápia során keletkezett hulladék kezelése</w:t>
            </w:r>
            <w:r w:rsidR="00456C23">
              <w:rPr>
                <w:noProof/>
                <w:webHidden/>
              </w:rPr>
              <w:tab/>
            </w:r>
            <w:r w:rsidR="00456C23">
              <w:rPr>
                <w:noProof/>
                <w:webHidden/>
              </w:rPr>
              <w:fldChar w:fldCharType="begin"/>
            </w:r>
            <w:r w:rsidR="00456C23">
              <w:rPr>
                <w:noProof/>
                <w:webHidden/>
              </w:rPr>
              <w:instrText xml:space="preserve"> PAGEREF _Toc470993732 \h </w:instrText>
            </w:r>
            <w:r w:rsidR="00456C23">
              <w:rPr>
                <w:noProof/>
                <w:webHidden/>
              </w:rPr>
            </w:r>
            <w:r w:rsidR="00456C23">
              <w:rPr>
                <w:noProof/>
                <w:webHidden/>
              </w:rPr>
              <w:fldChar w:fldCharType="separate"/>
            </w:r>
            <w:r w:rsidR="00E37035">
              <w:rPr>
                <w:noProof/>
                <w:webHidden/>
              </w:rPr>
              <w:t>54</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33" w:history="1">
            <w:r w:rsidR="00456C23" w:rsidRPr="00554ABD">
              <w:rPr>
                <w:rStyle w:val="Hiperhivatkozs"/>
                <w:noProof/>
              </w:rPr>
              <w:t>6.</w:t>
            </w:r>
            <w:r w:rsidR="00456C23">
              <w:rPr>
                <w:rFonts w:asciiTheme="minorHAnsi" w:eastAsiaTheme="minorEastAsia" w:hAnsiTheme="minorHAnsi"/>
                <w:noProof/>
                <w:sz w:val="22"/>
                <w:lang w:eastAsia="hu-HU"/>
              </w:rPr>
              <w:tab/>
            </w:r>
            <w:r w:rsidR="00456C23" w:rsidRPr="00554ABD">
              <w:rPr>
                <w:rStyle w:val="Hiperhivatkozs"/>
                <w:noProof/>
              </w:rPr>
              <w:t>Kemoterápia, mint elsődlegesen választandó kezelés lymphoproliferativ daganatok kezelésében</w:t>
            </w:r>
            <w:r w:rsidR="00456C23">
              <w:rPr>
                <w:noProof/>
                <w:webHidden/>
              </w:rPr>
              <w:tab/>
            </w:r>
            <w:r w:rsidR="00456C23">
              <w:rPr>
                <w:noProof/>
                <w:webHidden/>
              </w:rPr>
              <w:fldChar w:fldCharType="begin"/>
            </w:r>
            <w:r w:rsidR="00456C23">
              <w:rPr>
                <w:noProof/>
                <w:webHidden/>
              </w:rPr>
              <w:instrText xml:space="preserve"> PAGEREF _Toc470993733 \h </w:instrText>
            </w:r>
            <w:r w:rsidR="00456C23">
              <w:rPr>
                <w:noProof/>
                <w:webHidden/>
              </w:rPr>
            </w:r>
            <w:r w:rsidR="00456C23">
              <w:rPr>
                <w:noProof/>
                <w:webHidden/>
              </w:rPr>
              <w:fldChar w:fldCharType="separate"/>
            </w:r>
            <w:r w:rsidR="00E37035">
              <w:rPr>
                <w:noProof/>
                <w:webHidden/>
              </w:rPr>
              <w:t>55</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4" w:history="1">
            <w:r w:rsidR="00456C23" w:rsidRPr="00554ABD">
              <w:rPr>
                <w:rStyle w:val="Hiperhivatkozs"/>
                <w:noProof/>
              </w:rPr>
              <w:t>6.1.</w:t>
            </w:r>
            <w:r w:rsidR="00456C23">
              <w:rPr>
                <w:rFonts w:asciiTheme="minorHAnsi" w:eastAsiaTheme="minorEastAsia" w:hAnsiTheme="minorHAnsi"/>
                <w:noProof/>
                <w:sz w:val="22"/>
                <w:lang w:eastAsia="hu-HU"/>
              </w:rPr>
              <w:tab/>
            </w:r>
            <w:r w:rsidR="00456C23" w:rsidRPr="00554ABD">
              <w:rPr>
                <w:rStyle w:val="Hiperhivatkozs"/>
                <w:noProof/>
              </w:rPr>
              <w:t>Kutyák lymphoma diagnosztikájának és terápiájának rövid összefoglalása</w:t>
            </w:r>
            <w:r w:rsidR="00456C23">
              <w:rPr>
                <w:noProof/>
                <w:webHidden/>
              </w:rPr>
              <w:tab/>
            </w:r>
            <w:r w:rsidR="00456C23">
              <w:rPr>
                <w:noProof/>
                <w:webHidden/>
              </w:rPr>
              <w:fldChar w:fldCharType="begin"/>
            </w:r>
            <w:r w:rsidR="00456C23">
              <w:rPr>
                <w:noProof/>
                <w:webHidden/>
              </w:rPr>
              <w:instrText xml:space="preserve"> PAGEREF _Toc470993734 \h </w:instrText>
            </w:r>
            <w:r w:rsidR="00456C23">
              <w:rPr>
                <w:noProof/>
                <w:webHidden/>
              </w:rPr>
            </w:r>
            <w:r w:rsidR="00456C23">
              <w:rPr>
                <w:noProof/>
                <w:webHidden/>
              </w:rPr>
              <w:fldChar w:fldCharType="separate"/>
            </w:r>
            <w:r w:rsidR="00E37035">
              <w:rPr>
                <w:noProof/>
                <w:webHidden/>
              </w:rPr>
              <w:t>55</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5" w:history="1">
            <w:r w:rsidR="00456C23" w:rsidRPr="00554ABD">
              <w:rPr>
                <w:rStyle w:val="Hiperhivatkozs"/>
                <w:noProof/>
              </w:rPr>
              <w:t>6.2.</w:t>
            </w:r>
            <w:r w:rsidR="00456C23">
              <w:rPr>
                <w:rFonts w:asciiTheme="minorHAnsi" w:eastAsiaTheme="minorEastAsia" w:hAnsiTheme="minorHAnsi"/>
                <w:noProof/>
                <w:sz w:val="22"/>
                <w:lang w:eastAsia="hu-HU"/>
              </w:rPr>
              <w:tab/>
            </w:r>
            <w:r w:rsidR="00456C23" w:rsidRPr="00554ABD">
              <w:rPr>
                <w:rStyle w:val="Hiperhivatkozs"/>
                <w:noProof/>
              </w:rPr>
              <w:t>Esetismertetés 1.</w:t>
            </w:r>
            <w:r w:rsidR="00456C23">
              <w:rPr>
                <w:noProof/>
                <w:webHidden/>
              </w:rPr>
              <w:tab/>
            </w:r>
            <w:r w:rsidR="00456C23">
              <w:rPr>
                <w:noProof/>
                <w:webHidden/>
              </w:rPr>
              <w:fldChar w:fldCharType="begin"/>
            </w:r>
            <w:r w:rsidR="00456C23">
              <w:rPr>
                <w:noProof/>
                <w:webHidden/>
              </w:rPr>
              <w:instrText xml:space="preserve"> PAGEREF _Toc470993735 \h </w:instrText>
            </w:r>
            <w:r w:rsidR="00456C23">
              <w:rPr>
                <w:noProof/>
                <w:webHidden/>
              </w:rPr>
            </w:r>
            <w:r w:rsidR="00456C23">
              <w:rPr>
                <w:noProof/>
                <w:webHidden/>
              </w:rPr>
              <w:fldChar w:fldCharType="separate"/>
            </w:r>
            <w:r w:rsidR="00E37035">
              <w:rPr>
                <w:noProof/>
                <w:webHidden/>
              </w:rPr>
              <w:t>61</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6" w:history="1">
            <w:r w:rsidR="00456C23" w:rsidRPr="00554ABD">
              <w:rPr>
                <w:rStyle w:val="Hiperhivatkozs"/>
                <w:noProof/>
              </w:rPr>
              <w:t>6.3.</w:t>
            </w:r>
            <w:r w:rsidR="00456C23">
              <w:rPr>
                <w:rFonts w:asciiTheme="minorHAnsi" w:eastAsiaTheme="minorEastAsia" w:hAnsiTheme="minorHAnsi"/>
                <w:noProof/>
                <w:sz w:val="22"/>
                <w:lang w:eastAsia="hu-HU"/>
              </w:rPr>
              <w:tab/>
            </w:r>
            <w:r w:rsidR="00456C23" w:rsidRPr="00554ABD">
              <w:rPr>
                <w:rStyle w:val="Hiperhivatkozs"/>
                <w:noProof/>
              </w:rPr>
              <w:t>Esetismetetés 2.</w:t>
            </w:r>
            <w:r w:rsidR="00456C23">
              <w:rPr>
                <w:noProof/>
                <w:webHidden/>
              </w:rPr>
              <w:tab/>
            </w:r>
            <w:r w:rsidR="00456C23">
              <w:rPr>
                <w:noProof/>
                <w:webHidden/>
              </w:rPr>
              <w:fldChar w:fldCharType="begin"/>
            </w:r>
            <w:r w:rsidR="00456C23">
              <w:rPr>
                <w:noProof/>
                <w:webHidden/>
              </w:rPr>
              <w:instrText xml:space="preserve"> PAGEREF _Toc470993736 \h </w:instrText>
            </w:r>
            <w:r w:rsidR="00456C23">
              <w:rPr>
                <w:noProof/>
                <w:webHidden/>
              </w:rPr>
            </w:r>
            <w:r w:rsidR="00456C23">
              <w:rPr>
                <w:noProof/>
                <w:webHidden/>
              </w:rPr>
              <w:fldChar w:fldCharType="separate"/>
            </w:r>
            <w:r w:rsidR="00E37035">
              <w:rPr>
                <w:noProof/>
                <w:webHidden/>
              </w:rPr>
              <w:t>67</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7" w:history="1">
            <w:r w:rsidR="00456C23" w:rsidRPr="00554ABD">
              <w:rPr>
                <w:rStyle w:val="Hiperhivatkozs"/>
                <w:noProof/>
              </w:rPr>
              <w:t>6.4.</w:t>
            </w:r>
            <w:r w:rsidR="00456C23">
              <w:rPr>
                <w:rFonts w:asciiTheme="minorHAnsi" w:eastAsiaTheme="minorEastAsia" w:hAnsiTheme="minorHAnsi"/>
                <w:noProof/>
                <w:sz w:val="22"/>
                <w:lang w:eastAsia="hu-HU"/>
              </w:rPr>
              <w:tab/>
            </w:r>
            <w:r w:rsidR="00456C23" w:rsidRPr="00554ABD">
              <w:rPr>
                <w:rStyle w:val="Hiperhivatkozs"/>
                <w:noProof/>
              </w:rPr>
              <w:t>Macska lymphoma diagnosztikájának és terápiájának rövid összefoglalása</w:t>
            </w:r>
            <w:r w:rsidR="00456C23">
              <w:rPr>
                <w:noProof/>
                <w:webHidden/>
              </w:rPr>
              <w:tab/>
            </w:r>
            <w:r w:rsidR="00456C23">
              <w:rPr>
                <w:noProof/>
                <w:webHidden/>
              </w:rPr>
              <w:fldChar w:fldCharType="begin"/>
            </w:r>
            <w:r w:rsidR="00456C23">
              <w:rPr>
                <w:noProof/>
                <w:webHidden/>
              </w:rPr>
              <w:instrText xml:space="preserve"> PAGEREF _Toc470993737 \h </w:instrText>
            </w:r>
            <w:r w:rsidR="00456C23">
              <w:rPr>
                <w:noProof/>
                <w:webHidden/>
              </w:rPr>
            </w:r>
            <w:r w:rsidR="00456C23">
              <w:rPr>
                <w:noProof/>
                <w:webHidden/>
              </w:rPr>
              <w:fldChar w:fldCharType="separate"/>
            </w:r>
            <w:r w:rsidR="00E37035">
              <w:rPr>
                <w:noProof/>
                <w:webHidden/>
              </w:rPr>
              <w:t>70</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8" w:history="1">
            <w:r w:rsidR="00456C23" w:rsidRPr="00554ABD">
              <w:rPr>
                <w:rStyle w:val="Hiperhivatkozs"/>
                <w:noProof/>
              </w:rPr>
              <w:t>6.5.</w:t>
            </w:r>
            <w:r w:rsidR="00456C23">
              <w:rPr>
                <w:rFonts w:asciiTheme="minorHAnsi" w:eastAsiaTheme="minorEastAsia" w:hAnsiTheme="minorHAnsi"/>
                <w:noProof/>
                <w:sz w:val="22"/>
                <w:lang w:eastAsia="hu-HU"/>
              </w:rPr>
              <w:tab/>
            </w:r>
            <w:r w:rsidR="00456C23" w:rsidRPr="00554ABD">
              <w:rPr>
                <w:rStyle w:val="Hiperhivatkozs"/>
                <w:noProof/>
              </w:rPr>
              <w:t>Esetismertetés 3.</w:t>
            </w:r>
            <w:r w:rsidR="00456C23">
              <w:rPr>
                <w:noProof/>
                <w:webHidden/>
              </w:rPr>
              <w:tab/>
            </w:r>
            <w:r w:rsidR="00456C23">
              <w:rPr>
                <w:noProof/>
                <w:webHidden/>
              </w:rPr>
              <w:fldChar w:fldCharType="begin"/>
            </w:r>
            <w:r w:rsidR="00456C23">
              <w:rPr>
                <w:noProof/>
                <w:webHidden/>
              </w:rPr>
              <w:instrText xml:space="preserve"> PAGEREF _Toc470993738 \h </w:instrText>
            </w:r>
            <w:r w:rsidR="00456C23">
              <w:rPr>
                <w:noProof/>
                <w:webHidden/>
              </w:rPr>
            </w:r>
            <w:r w:rsidR="00456C23">
              <w:rPr>
                <w:noProof/>
                <w:webHidden/>
              </w:rPr>
              <w:fldChar w:fldCharType="separate"/>
            </w:r>
            <w:r w:rsidR="00E37035">
              <w:rPr>
                <w:noProof/>
                <w:webHidden/>
              </w:rPr>
              <w:t>72</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39" w:history="1">
            <w:r w:rsidR="00456C23" w:rsidRPr="00554ABD">
              <w:rPr>
                <w:rStyle w:val="Hiperhivatkozs"/>
                <w:noProof/>
              </w:rPr>
              <w:t>6.6.</w:t>
            </w:r>
            <w:r w:rsidR="00456C23">
              <w:rPr>
                <w:rFonts w:asciiTheme="minorHAnsi" w:eastAsiaTheme="minorEastAsia" w:hAnsiTheme="minorHAnsi"/>
                <w:noProof/>
                <w:sz w:val="22"/>
                <w:lang w:eastAsia="hu-HU"/>
              </w:rPr>
              <w:tab/>
            </w:r>
            <w:r w:rsidR="00456C23" w:rsidRPr="00554ABD">
              <w:rPr>
                <w:rStyle w:val="Hiperhivatkozs"/>
                <w:noProof/>
              </w:rPr>
              <w:t>Összefoglalás</w:t>
            </w:r>
            <w:r w:rsidR="00456C23">
              <w:rPr>
                <w:noProof/>
                <w:webHidden/>
              </w:rPr>
              <w:tab/>
            </w:r>
            <w:r w:rsidR="00456C23">
              <w:rPr>
                <w:noProof/>
                <w:webHidden/>
              </w:rPr>
              <w:fldChar w:fldCharType="begin"/>
            </w:r>
            <w:r w:rsidR="00456C23">
              <w:rPr>
                <w:noProof/>
                <w:webHidden/>
              </w:rPr>
              <w:instrText xml:space="preserve"> PAGEREF _Toc470993739 \h </w:instrText>
            </w:r>
            <w:r w:rsidR="00456C23">
              <w:rPr>
                <w:noProof/>
                <w:webHidden/>
              </w:rPr>
            </w:r>
            <w:r w:rsidR="00456C23">
              <w:rPr>
                <w:noProof/>
                <w:webHidden/>
              </w:rPr>
              <w:fldChar w:fldCharType="separate"/>
            </w:r>
            <w:r w:rsidR="00E37035">
              <w:rPr>
                <w:noProof/>
                <w:webHidden/>
              </w:rPr>
              <w:t>77</w:t>
            </w:r>
            <w:r w:rsidR="00456C23">
              <w:rPr>
                <w:noProof/>
                <w:webHidden/>
              </w:rPr>
              <w:fldChar w:fldCharType="end"/>
            </w:r>
          </w:hyperlink>
        </w:p>
        <w:p w:rsidR="00456C23" w:rsidRDefault="00334B1A">
          <w:pPr>
            <w:pStyle w:val="TJ2"/>
            <w:rPr>
              <w:rFonts w:asciiTheme="minorHAnsi" w:eastAsiaTheme="minorEastAsia" w:hAnsiTheme="minorHAnsi"/>
              <w:noProof/>
              <w:sz w:val="22"/>
              <w:lang w:eastAsia="hu-HU"/>
            </w:rPr>
          </w:pPr>
          <w:hyperlink w:anchor="_Toc470993740" w:history="1">
            <w:r w:rsidR="00456C23" w:rsidRPr="00554ABD">
              <w:rPr>
                <w:rStyle w:val="Hiperhivatkozs"/>
                <w:noProof/>
              </w:rPr>
              <w:t>6.7.</w:t>
            </w:r>
            <w:r w:rsidR="00456C23">
              <w:rPr>
                <w:rFonts w:asciiTheme="minorHAnsi" w:eastAsiaTheme="minorEastAsia" w:hAnsiTheme="minorHAnsi"/>
                <w:noProof/>
                <w:sz w:val="22"/>
                <w:lang w:eastAsia="hu-HU"/>
              </w:rPr>
              <w:tab/>
            </w:r>
            <w:r w:rsidR="00456C23" w:rsidRPr="00554ABD">
              <w:rPr>
                <w:rStyle w:val="Hiperhivatkozs"/>
                <w:noProof/>
              </w:rPr>
              <w:t>Summary</w:t>
            </w:r>
            <w:r w:rsidR="00456C23">
              <w:rPr>
                <w:noProof/>
                <w:webHidden/>
              </w:rPr>
              <w:tab/>
            </w:r>
            <w:r w:rsidR="00456C23">
              <w:rPr>
                <w:noProof/>
                <w:webHidden/>
              </w:rPr>
              <w:fldChar w:fldCharType="begin"/>
            </w:r>
            <w:r w:rsidR="00456C23">
              <w:rPr>
                <w:noProof/>
                <w:webHidden/>
              </w:rPr>
              <w:instrText xml:space="preserve"> PAGEREF _Toc470993740 \h </w:instrText>
            </w:r>
            <w:r w:rsidR="00456C23">
              <w:rPr>
                <w:noProof/>
                <w:webHidden/>
              </w:rPr>
            </w:r>
            <w:r w:rsidR="00456C23">
              <w:rPr>
                <w:noProof/>
                <w:webHidden/>
              </w:rPr>
              <w:fldChar w:fldCharType="separate"/>
            </w:r>
            <w:r w:rsidR="00E37035">
              <w:rPr>
                <w:noProof/>
                <w:webHidden/>
              </w:rPr>
              <w:t>78</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41" w:history="1">
            <w:r w:rsidR="00456C23" w:rsidRPr="00554ABD">
              <w:rPr>
                <w:rStyle w:val="Hiperhivatkozs"/>
                <w:noProof/>
              </w:rPr>
              <w:t>7.</w:t>
            </w:r>
            <w:r w:rsidR="00456C23">
              <w:rPr>
                <w:rFonts w:asciiTheme="minorHAnsi" w:eastAsiaTheme="minorEastAsia" w:hAnsiTheme="minorHAnsi"/>
                <w:noProof/>
                <w:sz w:val="22"/>
                <w:lang w:eastAsia="hu-HU"/>
              </w:rPr>
              <w:tab/>
            </w:r>
            <w:r w:rsidR="00456C23" w:rsidRPr="00554ABD">
              <w:rPr>
                <w:rStyle w:val="Hiperhivatkozs"/>
                <w:noProof/>
              </w:rPr>
              <w:t>Köszönetnyilvánítás</w:t>
            </w:r>
            <w:r w:rsidR="00456C23">
              <w:rPr>
                <w:noProof/>
                <w:webHidden/>
              </w:rPr>
              <w:tab/>
            </w:r>
            <w:r w:rsidR="00456C23">
              <w:rPr>
                <w:noProof/>
                <w:webHidden/>
              </w:rPr>
              <w:fldChar w:fldCharType="begin"/>
            </w:r>
            <w:r w:rsidR="00456C23">
              <w:rPr>
                <w:noProof/>
                <w:webHidden/>
              </w:rPr>
              <w:instrText xml:space="preserve"> PAGEREF _Toc470993741 \h </w:instrText>
            </w:r>
            <w:r w:rsidR="00456C23">
              <w:rPr>
                <w:noProof/>
                <w:webHidden/>
              </w:rPr>
            </w:r>
            <w:r w:rsidR="00456C23">
              <w:rPr>
                <w:noProof/>
                <w:webHidden/>
              </w:rPr>
              <w:fldChar w:fldCharType="separate"/>
            </w:r>
            <w:r w:rsidR="00E37035">
              <w:rPr>
                <w:noProof/>
                <w:webHidden/>
              </w:rPr>
              <w:t>79</w:t>
            </w:r>
            <w:r w:rsidR="00456C23">
              <w:rPr>
                <w:noProof/>
                <w:webHidden/>
              </w:rPr>
              <w:fldChar w:fldCharType="end"/>
            </w:r>
          </w:hyperlink>
        </w:p>
        <w:p w:rsidR="00456C23" w:rsidRDefault="00334B1A">
          <w:pPr>
            <w:pStyle w:val="TJ1"/>
            <w:rPr>
              <w:rFonts w:asciiTheme="minorHAnsi" w:eastAsiaTheme="minorEastAsia" w:hAnsiTheme="minorHAnsi"/>
              <w:noProof/>
              <w:sz w:val="22"/>
              <w:lang w:eastAsia="hu-HU"/>
            </w:rPr>
          </w:pPr>
          <w:hyperlink w:anchor="_Toc470993742" w:history="1">
            <w:r w:rsidR="00456C23" w:rsidRPr="00554ABD">
              <w:rPr>
                <w:rStyle w:val="Hiperhivatkozs"/>
                <w:noProof/>
              </w:rPr>
              <w:t>8.</w:t>
            </w:r>
            <w:r w:rsidR="00456C23">
              <w:rPr>
                <w:rFonts w:asciiTheme="minorHAnsi" w:eastAsiaTheme="minorEastAsia" w:hAnsiTheme="minorHAnsi"/>
                <w:noProof/>
                <w:sz w:val="22"/>
                <w:lang w:eastAsia="hu-HU"/>
              </w:rPr>
              <w:tab/>
            </w:r>
            <w:r w:rsidR="00456C23" w:rsidRPr="00554ABD">
              <w:rPr>
                <w:rStyle w:val="Hiperhivatkozs"/>
                <w:noProof/>
              </w:rPr>
              <w:t>Irodalomjegyzék</w:t>
            </w:r>
            <w:r w:rsidR="00456C23">
              <w:rPr>
                <w:noProof/>
                <w:webHidden/>
              </w:rPr>
              <w:tab/>
            </w:r>
            <w:r w:rsidR="00456C23">
              <w:rPr>
                <w:noProof/>
                <w:webHidden/>
              </w:rPr>
              <w:fldChar w:fldCharType="begin"/>
            </w:r>
            <w:r w:rsidR="00456C23">
              <w:rPr>
                <w:noProof/>
                <w:webHidden/>
              </w:rPr>
              <w:instrText xml:space="preserve"> PAGEREF _Toc470993742 \h </w:instrText>
            </w:r>
            <w:r w:rsidR="00456C23">
              <w:rPr>
                <w:noProof/>
                <w:webHidden/>
              </w:rPr>
            </w:r>
            <w:r w:rsidR="00456C23">
              <w:rPr>
                <w:noProof/>
                <w:webHidden/>
              </w:rPr>
              <w:fldChar w:fldCharType="separate"/>
            </w:r>
            <w:r w:rsidR="00E37035">
              <w:rPr>
                <w:noProof/>
                <w:webHidden/>
              </w:rPr>
              <w:t>80</w:t>
            </w:r>
            <w:r w:rsidR="00456C23">
              <w:rPr>
                <w:noProof/>
                <w:webHidden/>
              </w:rPr>
              <w:fldChar w:fldCharType="end"/>
            </w:r>
          </w:hyperlink>
        </w:p>
        <w:p w:rsidR="004D13D9" w:rsidRPr="008B4716" w:rsidRDefault="00B15C45" w:rsidP="004E7C70">
          <w:pPr>
            <w:ind w:firstLine="0"/>
            <w:rPr>
              <w:rFonts w:cs="Times New Roman"/>
              <w:szCs w:val="24"/>
            </w:rPr>
          </w:pPr>
          <w:r>
            <w:rPr>
              <w:rFonts w:cs="Times New Roman"/>
              <w:szCs w:val="24"/>
            </w:rPr>
            <w:fldChar w:fldCharType="end"/>
          </w:r>
        </w:p>
      </w:sdtContent>
    </w:sdt>
    <w:p w:rsidR="00F87215" w:rsidRPr="008B4716" w:rsidRDefault="00F87215" w:rsidP="00116BC3">
      <w:pPr>
        <w:rPr>
          <w:rFonts w:eastAsiaTheme="majorEastAsia" w:cs="Times New Roman"/>
          <w:b/>
          <w:i/>
          <w:szCs w:val="24"/>
        </w:rPr>
      </w:pPr>
      <w:r w:rsidRPr="008B4716">
        <w:rPr>
          <w:rFonts w:cs="Times New Roman"/>
          <w:szCs w:val="24"/>
        </w:rPr>
        <w:br w:type="page"/>
      </w:r>
    </w:p>
    <w:p w:rsidR="00E016A3" w:rsidRPr="001C4A91" w:rsidRDefault="00E016A3" w:rsidP="001F0893">
      <w:pPr>
        <w:pStyle w:val="Cmsor1"/>
      </w:pPr>
      <w:bookmarkStart w:id="0" w:name="_Toc470993709"/>
      <w:r w:rsidRPr="001C4A91">
        <w:lastRenderedPageBreak/>
        <w:t>Bevezetés</w:t>
      </w:r>
      <w:bookmarkEnd w:id="0"/>
    </w:p>
    <w:p w:rsidR="00E016A3" w:rsidRPr="008B4716" w:rsidRDefault="00E016A3" w:rsidP="00116BC3">
      <w:pPr>
        <w:ind w:firstLine="142"/>
        <w:rPr>
          <w:rFonts w:cs="Times New Roman"/>
          <w:szCs w:val="24"/>
        </w:rPr>
      </w:pPr>
      <w:r w:rsidRPr="008B4716">
        <w:rPr>
          <w:rFonts w:cs="Times New Roman"/>
          <w:szCs w:val="24"/>
        </w:rPr>
        <w:t>Korunk civilizációs népbetegsége, egyben a fejlett országokban az egyik vezető ha</w:t>
      </w:r>
      <w:r w:rsidR="00F847F1" w:rsidRPr="008B4716">
        <w:rPr>
          <w:rFonts w:cs="Times New Roman"/>
          <w:szCs w:val="24"/>
        </w:rPr>
        <w:t>lálok a daganatos megbetegedés</w:t>
      </w:r>
      <w:r w:rsidRPr="008B4716">
        <w:rPr>
          <w:rFonts w:cs="Times New Roman"/>
          <w:szCs w:val="24"/>
        </w:rPr>
        <w:t xml:space="preserve">. A WHO International Research </w:t>
      </w:r>
      <w:r w:rsidR="00F847F1" w:rsidRPr="008B4716">
        <w:rPr>
          <w:rFonts w:cs="Times New Roman"/>
          <w:szCs w:val="24"/>
        </w:rPr>
        <w:t>on Cancer (IARC) nevű szervezetének</w:t>
      </w:r>
      <w:r w:rsidRPr="008B4716">
        <w:rPr>
          <w:rFonts w:cs="Times New Roman"/>
          <w:szCs w:val="24"/>
        </w:rPr>
        <w:t xml:space="preserve"> jelentése alapján 2012-ben 14,1 millió emberben állapítottak meg új</w:t>
      </w:r>
      <w:r w:rsidR="00F847F1" w:rsidRPr="008B4716">
        <w:rPr>
          <w:rFonts w:cs="Times New Roman"/>
          <w:szCs w:val="24"/>
        </w:rPr>
        <w:t xml:space="preserve"> daganatos betegséget, </w:t>
      </w:r>
      <w:r w:rsidRPr="008B4716">
        <w:rPr>
          <w:rFonts w:cs="Times New Roman"/>
          <w:szCs w:val="24"/>
        </w:rPr>
        <w:t>és ebben az évben 8,2 millió ember halálát okozta rákos megbetegedés. Világviszonylatban a férfiaknál a tüdő, prosztata és vastagbél daganatos, a nőknél az emlő, vastagbél és méhnyak m</w:t>
      </w:r>
      <w:r w:rsidR="00366445" w:rsidRPr="008B4716">
        <w:rPr>
          <w:rFonts w:cs="Times New Roman"/>
          <w:szCs w:val="24"/>
        </w:rPr>
        <w:t>egbetegedései a leggyakoribbak.</w:t>
      </w:r>
      <w:r w:rsidR="00992814" w:rsidRPr="008B4716">
        <w:rPr>
          <w:rStyle w:val="Vgjegyzet-hivatkozs"/>
          <w:rFonts w:cs="Times New Roman"/>
          <w:szCs w:val="24"/>
        </w:rPr>
        <w:endnoteReference w:id="1"/>
      </w:r>
      <w:r w:rsidR="00992814" w:rsidRPr="008B4716">
        <w:rPr>
          <w:rFonts w:cs="Times New Roman"/>
          <w:szCs w:val="24"/>
        </w:rPr>
        <w:t xml:space="preserve"> </w:t>
      </w:r>
      <w:r w:rsidRPr="008B4716">
        <w:rPr>
          <w:rFonts w:cs="Times New Roman"/>
          <w:szCs w:val="24"/>
        </w:rPr>
        <w:t>Ami hazánkat illeti</w:t>
      </w:r>
      <w:r w:rsidR="00F847F1" w:rsidRPr="008B4716">
        <w:rPr>
          <w:rFonts w:cs="Times New Roman"/>
          <w:szCs w:val="24"/>
        </w:rPr>
        <w:t>, a daganatos betegség</w:t>
      </w:r>
      <w:r w:rsidRPr="008B4716">
        <w:rPr>
          <w:rFonts w:cs="Times New Roman"/>
          <w:szCs w:val="24"/>
        </w:rPr>
        <w:t xml:space="preserve"> a második leggyakoribb halálok Magyarországon és sajnos hazánk nemzetközi összehasonlításban is igen rosszul szerepel, több rákhalálozási mutató kiugróan magas, amelyekben Magyarország jelenleg az EU-tagállamok között sok esetben a legrosszabb helyeken áll.</w:t>
      </w:r>
      <w:r w:rsidR="00992814" w:rsidRPr="008B4716">
        <w:rPr>
          <w:rStyle w:val="Vgjegyzet-hivatkozs"/>
          <w:rFonts w:cs="Times New Roman"/>
          <w:szCs w:val="24"/>
        </w:rPr>
        <w:endnoteReference w:id="2"/>
      </w:r>
      <w:r w:rsidRPr="008B4716">
        <w:rPr>
          <w:rFonts w:cs="Times New Roman"/>
          <w:szCs w:val="24"/>
        </w:rPr>
        <w:t xml:space="preserve"> </w:t>
      </w:r>
    </w:p>
    <w:p w:rsidR="00E016A3" w:rsidRPr="008B4716" w:rsidRDefault="00F847F1" w:rsidP="00116BC3">
      <w:pPr>
        <w:ind w:firstLine="142"/>
        <w:rPr>
          <w:rFonts w:cs="Times New Roman"/>
          <w:szCs w:val="24"/>
        </w:rPr>
      </w:pPr>
      <w:r w:rsidRPr="008B4716">
        <w:rPr>
          <w:rFonts w:cs="Times New Roman"/>
          <w:szCs w:val="24"/>
        </w:rPr>
        <w:t>A m</w:t>
      </w:r>
      <w:r w:rsidR="00E016A3" w:rsidRPr="008B4716">
        <w:rPr>
          <w:rFonts w:cs="Times New Roman"/>
          <w:szCs w:val="24"/>
        </w:rPr>
        <w:t>odern életmóddal együtt járó daganatos betegségek számának óriási növekedése nem csak a humán egészségügy jelenkori legégetőbb problémája. A fertőző eredetű betegségek hatékonyabb gyógykez</w:t>
      </w:r>
      <w:r w:rsidRPr="008B4716">
        <w:rPr>
          <w:rFonts w:cs="Times New Roman"/>
          <w:szCs w:val="24"/>
        </w:rPr>
        <w:t>elésével, illetve megelőzésével</w:t>
      </w:r>
      <w:r w:rsidR="00E016A3" w:rsidRPr="008B4716">
        <w:rPr>
          <w:rFonts w:cs="Times New Roman"/>
          <w:szCs w:val="24"/>
        </w:rPr>
        <w:t xml:space="preserve"> a várható élettartam jelentős</w:t>
      </w:r>
      <w:r w:rsidRPr="008B4716">
        <w:rPr>
          <w:rFonts w:cs="Times New Roman"/>
          <w:szCs w:val="24"/>
        </w:rPr>
        <w:t>en meghosszabbodott, és</w:t>
      </w:r>
      <w:r w:rsidR="00E016A3" w:rsidRPr="008B4716">
        <w:rPr>
          <w:rFonts w:cs="Times New Roman"/>
          <w:szCs w:val="24"/>
        </w:rPr>
        <w:t xml:space="preserve"> a fejlett országokban, városias környezetben élő háziállataink, kedvtelésből tartott társállataink körében is a daganatos betegségek egyre n</w:t>
      </w:r>
      <w:r w:rsidRPr="008B4716">
        <w:rPr>
          <w:rFonts w:cs="Times New Roman"/>
          <w:szCs w:val="24"/>
        </w:rPr>
        <w:t>agyobb mértékű előfordulása</w:t>
      </w:r>
      <w:r w:rsidR="00E016A3" w:rsidRPr="008B4716">
        <w:rPr>
          <w:rFonts w:cs="Times New Roman"/>
          <w:szCs w:val="24"/>
        </w:rPr>
        <w:t xml:space="preserve"> tapasztalható az utóbbi évtizedekben. A</w:t>
      </w:r>
      <w:r w:rsidRPr="008B4716">
        <w:rPr>
          <w:rFonts w:cs="Times New Roman"/>
          <w:szCs w:val="24"/>
        </w:rPr>
        <w:t xml:space="preserve"> gyakoriság növekedésével </w:t>
      </w:r>
      <w:r w:rsidR="0088292A" w:rsidRPr="008B4716">
        <w:rPr>
          <w:rFonts w:cs="Times New Roman"/>
          <w:szCs w:val="24"/>
        </w:rPr>
        <w:t>egy időben</w:t>
      </w:r>
      <w:r w:rsidR="00E016A3" w:rsidRPr="008B4716">
        <w:rPr>
          <w:rFonts w:cs="Times New Roman"/>
          <w:szCs w:val="24"/>
        </w:rPr>
        <w:t xml:space="preserve"> a tulajdonosok kedvenceikhez való viszonya is sokat változott, egyre szoros</w:t>
      </w:r>
      <w:r w:rsidR="00CF7FDE">
        <w:rPr>
          <w:rFonts w:cs="Times New Roman"/>
          <w:szCs w:val="24"/>
        </w:rPr>
        <w:t>abb kötődés alakul ki irányukba</w:t>
      </w:r>
      <w:r w:rsidR="00E016A3" w:rsidRPr="008B4716">
        <w:rPr>
          <w:rFonts w:cs="Times New Roman"/>
          <w:szCs w:val="24"/>
        </w:rPr>
        <w:t xml:space="preserve">, a gazdik nagy része </w:t>
      </w:r>
      <w:r w:rsidR="00CF7FDE">
        <w:rPr>
          <w:rFonts w:cs="Times New Roman"/>
          <w:szCs w:val="24"/>
        </w:rPr>
        <w:t xml:space="preserve">ma már </w:t>
      </w:r>
      <w:r w:rsidR="00E016A3" w:rsidRPr="008B4716">
        <w:rPr>
          <w:rFonts w:cs="Times New Roman"/>
          <w:szCs w:val="24"/>
        </w:rPr>
        <w:t>családtagként tekint ked</w:t>
      </w:r>
      <w:r w:rsidRPr="008B4716">
        <w:rPr>
          <w:rFonts w:cs="Times New Roman"/>
          <w:szCs w:val="24"/>
        </w:rPr>
        <w:t xml:space="preserve">vencére. Így egyre </w:t>
      </w:r>
      <w:r w:rsidR="00CF7FDE">
        <w:rPr>
          <w:rFonts w:cs="Times New Roman"/>
          <w:szCs w:val="24"/>
        </w:rPr>
        <w:t>fokozódó</w:t>
      </w:r>
      <w:r w:rsidR="00E016A3" w:rsidRPr="008B4716">
        <w:rPr>
          <w:rFonts w:cs="Times New Roman"/>
          <w:szCs w:val="24"/>
        </w:rPr>
        <w:t xml:space="preserve"> igén</w:t>
      </w:r>
      <w:r w:rsidR="00CF7FDE">
        <w:rPr>
          <w:rFonts w:cs="Times New Roman"/>
          <w:szCs w:val="24"/>
        </w:rPr>
        <w:t>y alakult ki a daganatos beteg állatok</w:t>
      </w:r>
      <w:r w:rsidR="00E016A3" w:rsidRPr="008B4716">
        <w:rPr>
          <w:rFonts w:cs="Times New Roman"/>
          <w:szCs w:val="24"/>
        </w:rPr>
        <w:t xml:space="preserve"> élettartalmának meghosszabbítására</w:t>
      </w:r>
      <w:r w:rsidRPr="008B4716">
        <w:rPr>
          <w:rFonts w:cs="Times New Roman"/>
          <w:szCs w:val="24"/>
        </w:rPr>
        <w:t>,</w:t>
      </w:r>
      <w:r w:rsidR="00E016A3" w:rsidRPr="008B4716">
        <w:rPr>
          <w:rFonts w:cs="Times New Roman"/>
          <w:szCs w:val="24"/>
        </w:rPr>
        <w:t xml:space="preserve"> és lehetőleg ezze</w:t>
      </w:r>
      <w:r w:rsidR="00596738">
        <w:rPr>
          <w:rFonts w:cs="Times New Roman"/>
          <w:szCs w:val="24"/>
        </w:rPr>
        <w:t>l együtt az életminőség</w:t>
      </w:r>
      <w:r w:rsidR="00E016A3" w:rsidRPr="008B4716">
        <w:rPr>
          <w:rFonts w:cs="Times New Roman"/>
          <w:szCs w:val="24"/>
        </w:rPr>
        <w:t xml:space="preserve"> megtartására, javításra. Az orvostudomány fejlődésével egyre több lehetséges gyógymódot fejlesztenek ki az onkológiai betegek kezelésére, ennek a területnek </w:t>
      </w:r>
      <w:r w:rsidRPr="008B4716">
        <w:rPr>
          <w:rFonts w:cs="Times New Roman"/>
          <w:szCs w:val="24"/>
        </w:rPr>
        <w:t xml:space="preserve">a </w:t>
      </w:r>
      <w:r w:rsidR="00E016A3" w:rsidRPr="008B4716">
        <w:rPr>
          <w:rFonts w:cs="Times New Roman"/>
          <w:szCs w:val="24"/>
        </w:rPr>
        <w:t xml:space="preserve">kutatására komoly anyagi forrásokat biztosítanak a fejlett országokban. Az új kezelési módszerek idővel az állatorvoslásban </w:t>
      </w:r>
      <w:r w:rsidRPr="008B4716">
        <w:rPr>
          <w:rFonts w:cs="Times New Roman"/>
          <w:szCs w:val="24"/>
        </w:rPr>
        <w:t xml:space="preserve">is </w:t>
      </w:r>
      <w:r w:rsidR="00E016A3" w:rsidRPr="008B4716">
        <w:rPr>
          <w:rFonts w:cs="Times New Roman"/>
          <w:szCs w:val="24"/>
        </w:rPr>
        <w:t>elterjednek, ezek magas</w:t>
      </w:r>
      <w:r w:rsidRPr="008B4716">
        <w:rPr>
          <w:rFonts w:cs="Times New Roman"/>
          <w:szCs w:val="24"/>
        </w:rPr>
        <w:t>abb költségeit gyakran az állat</w:t>
      </w:r>
      <w:r w:rsidR="00E016A3" w:rsidRPr="008B4716">
        <w:rPr>
          <w:rFonts w:cs="Times New Roman"/>
          <w:szCs w:val="24"/>
        </w:rPr>
        <w:t>tulajdonosok nagyobb anyagi ráfordít</w:t>
      </w:r>
      <w:r w:rsidR="00CF7FDE">
        <w:rPr>
          <w:rFonts w:cs="Times New Roman"/>
          <w:szCs w:val="24"/>
        </w:rPr>
        <w:t>ási készsége mellett a kisállat</w:t>
      </w:r>
      <w:r w:rsidR="00E016A3" w:rsidRPr="008B4716">
        <w:rPr>
          <w:rFonts w:cs="Times New Roman"/>
          <w:szCs w:val="24"/>
        </w:rPr>
        <w:t>biztosítások elterjedésével elérhető lényeges</w:t>
      </w:r>
      <w:r w:rsidRPr="008B4716">
        <w:rPr>
          <w:rFonts w:cs="Times New Roman"/>
          <w:szCs w:val="24"/>
        </w:rPr>
        <w:t>en</w:t>
      </w:r>
      <w:r w:rsidR="00E016A3" w:rsidRPr="008B4716">
        <w:rPr>
          <w:rFonts w:cs="Times New Roman"/>
          <w:szCs w:val="24"/>
        </w:rPr>
        <w:t xml:space="preserve"> nagyobb anyagi források is elősegítik.</w:t>
      </w:r>
    </w:p>
    <w:p w:rsidR="00E016A3" w:rsidRPr="008B4716" w:rsidRDefault="00E016A3" w:rsidP="00116BC3">
      <w:pPr>
        <w:ind w:firstLine="142"/>
        <w:rPr>
          <w:rFonts w:cs="Times New Roman"/>
          <w:szCs w:val="24"/>
        </w:rPr>
      </w:pPr>
      <w:r w:rsidRPr="008B4716">
        <w:rPr>
          <w:rFonts w:cs="Times New Roman"/>
          <w:szCs w:val="24"/>
        </w:rPr>
        <w:t>A nyugati országok</w:t>
      </w:r>
      <w:r w:rsidR="00F847F1" w:rsidRPr="008B4716">
        <w:rPr>
          <w:rFonts w:cs="Times New Roman"/>
          <w:szCs w:val="24"/>
        </w:rPr>
        <w:t>éhoz hasonló tendencia</w:t>
      </w:r>
      <w:r w:rsidRPr="008B4716">
        <w:rPr>
          <w:rFonts w:cs="Times New Roman"/>
          <w:szCs w:val="24"/>
        </w:rPr>
        <w:t xml:space="preserve"> figyelhető meg Magyarországon is. Szakdolgozat munkám ötletét az adta, hogy állatorvosi munkám során az utóbbi években egyre többször találkoztam olyan esetekkel, mikor daganatos betegségben szenvedő állatnál a daganat jellege vagy előrehaladt stádiuma miatt a műtéti eltávolítás nem jöhetett szóba, mégis a tulajdonos szeretett volna még va</w:t>
      </w:r>
      <w:r w:rsidR="00A35653">
        <w:rPr>
          <w:rFonts w:cs="Times New Roman"/>
          <w:szCs w:val="24"/>
        </w:rPr>
        <w:t>lamilyen kezeléssel javítani a kedvence</w:t>
      </w:r>
      <w:r w:rsidR="00F847F1" w:rsidRPr="008B4716">
        <w:rPr>
          <w:rFonts w:cs="Times New Roman"/>
          <w:szCs w:val="24"/>
        </w:rPr>
        <w:t xml:space="preserve"> </w:t>
      </w:r>
      <w:r w:rsidRPr="008B4716">
        <w:rPr>
          <w:rFonts w:cs="Times New Roman"/>
          <w:szCs w:val="24"/>
        </w:rPr>
        <w:t>állapotán. Ezeket az es</w:t>
      </w:r>
      <w:r w:rsidR="00F847F1" w:rsidRPr="008B4716">
        <w:rPr>
          <w:rFonts w:cs="Times New Roman"/>
          <w:szCs w:val="24"/>
        </w:rPr>
        <w:t>e</w:t>
      </w:r>
      <w:r w:rsidRPr="008B4716">
        <w:rPr>
          <w:rFonts w:cs="Times New Roman"/>
          <w:szCs w:val="24"/>
        </w:rPr>
        <w:t>teket többnyire szakellátó helyre referáltuk</w:t>
      </w:r>
      <w:r w:rsidR="00F847F1" w:rsidRPr="008B4716">
        <w:rPr>
          <w:rFonts w:cs="Times New Roman"/>
          <w:szCs w:val="24"/>
        </w:rPr>
        <w:t>,</w:t>
      </w:r>
      <w:r w:rsidRPr="008B4716">
        <w:rPr>
          <w:rFonts w:cs="Times New Roman"/>
          <w:szCs w:val="24"/>
        </w:rPr>
        <w:t xml:space="preserve"> és az ott előírt protokoll alapján </w:t>
      </w:r>
      <w:r w:rsidRPr="008B4716">
        <w:rPr>
          <w:rFonts w:cs="Times New Roman"/>
          <w:szCs w:val="24"/>
        </w:rPr>
        <w:lastRenderedPageBreak/>
        <w:t>folytattuk a kezelést. Sok esetben látványos életminőség javulást</w:t>
      </w:r>
      <w:r w:rsidR="00F847F1" w:rsidRPr="008B4716">
        <w:rPr>
          <w:rFonts w:cs="Times New Roman"/>
          <w:szCs w:val="24"/>
        </w:rPr>
        <w:t>,</w:t>
      </w:r>
      <w:r w:rsidRPr="008B4716">
        <w:rPr>
          <w:rFonts w:cs="Times New Roman"/>
          <w:szCs w:val="24"/>
        </w:rPr>
        <w:t xml:space="preserve"> és az átlagos túlélési időnél</w:t>
      </w:r>
      <w:r w:rsidR="00F847F1" w:rsidRPr="008B4716">
        <w:rPr>
          <w:rFonts w:cs="Times New Roman"/>
          <w:szCs w:val="24"/>
        </w:rPr>
        <w:t xml:space="preserve"> egyértelműen</w:t>
      </w:r>
      <w:r w:rsidRPr="008B4716">
        <w:rPr>
          <w:rFonts w:cs="Times New Roman"/>
          <w:szCs w:val="24"/>
        </w:rPr>
        <w:t xml:space="preserve"> hosszabb élettartamot sikerült biztosítani a kezeléssel. Szakdolgozat munk</w:t>
      </w:r>
      <w:r w:rsidR="00CF7FDE">
        <w:rPr>
          <w:rFonts w:cs="Times New Roman"/>
          <w:szCs w:val="24"/>
        </w:rPr>
        <w:t>ámmal szeretnénk erről egy</w:t>
      </w:r>
      <w:r w:rsidRPr="008B4716">
        <w:rPr>
          <w:rFonts w:cs="Times New Roman"/>
          <w:szCs w:val="24"/>
        </w:rPr>
        <w:t xml:space="preserve"> összefoglalót összeállítani</w:t>
      </w:r>
      <w:r w:rsidR="00F847F1" w:rsidRPr="008B4716">
        <w:rPr>
          <w:rFonts w:cs="Times New Roman"/>
          <w:szCs w:val="24"/>
        </w:rPr>
        <w:t>,</w:t>
      </w:r>
      <w:r w:rsidR="00A35653">
        <w:rPr>
          <w:rFonts w:cs="Times New Roman"/>
          <w:szCs w:val="24"/>
        </w:rPr>
        <w:t xml:space="preserve"> el</w:t>
      </w:r>
      <w:r w:rsidRPr="008B4716">
        <w:rPr>
          <w:rFonts w:cs="Times New Roman"/>
          <w:szCs w:val="24"/>
        </w:rPr>
        <w:t>sősorban hozzám hasonló érdeklődő ko</w:t>
      </w:r>
      <w:r w:rsidR="00F847F1" w:rsidRPr="008B4716">
        <w:rPr>
          <w:rFonts w:cs="Times New Roman"/>
          <w:szCs w:val="24"/>
        </w:rPr>
        <w:t>llégáknak tájékoztatást adni az</w:t>
      </w:r>
      <w:r w:rsidRPr="008B4716">
        <w:rPr>
          <w:rFonts w:cs="Times New Roman"/>
          <w:szCs w:val="24"/>
        </w:rPr>
        <w:t xml:space="preserve"> egy</w:t>
      </w:r>
      <w:r w:rsidR="00CF7FDE">
        <w:rPr>
          <w:rFonts w:cs="Times New Roman"/>
          <w:szCs w:val="24"/>
        </w:rPr>
        <w:t>szerűbb, átlagosan felszerelt</w:t>
      </w:r>
      <w:r w:rsidRPr="008B4716">
        <w:rPr>
          <w:rFonts w:cs="Times New Roman"/>
          <w:szCs w:val="24"/>
        </w:rPr>
        <w:t xml:space="preserve"> állatorvosi rendelőben is elvégezhető gyógyszeres terápiás kezelésekről. </w:t>
      </w:r>
    </w:p>
    <w:p w:rsidR="00E016A3" w:rsidRPr="001C4A91" w:rsidRDefault="00E016A3" w:rsidP="001F0893">
      <w:pPr>
        <w:pStyle w:val="Cmsor1"/>
      </w:pPr>
      <w:bookmarkStart w:id="1" w:name="_Toc470993710"/>
      <w:r w:rsidRPr="001C4A91">
        <w:t>Daganatos betegségek diagnosztikájának, terápiás lehetőségeinek rövid összefoglalása</w:t>
      </w:r>
      <w:bookmarkEnd w:id="1"/>
      <w:r w:rsidRPr="001C4A91">
        <w:t xml:space="preserve"> </w:t>
      </w:r>
    </w:p>
    <w:p w:rsidR="00E016A3" w:rsidRPr="008B4716" w:rsidRDefault="00E016A3" w:rsidP="00116BC3">
      <w:pPr>
        <w:pStyle w:val="Listaszerbekezds"/>
        <w:tabs>
          <w:tab w:val="left" w:pos="142"/>
        </w:tabs>
        <w:ind w:left="0" w:firstLine="142"/>
        <w:rPr>
          <w:rFonts w:cs="Times New Roman"/>
          <w:szCs w:val="24"/>
        </w:rPr>
      </w:pPr>
      <w:r w:rsidRPr="008B4716">
        <w:rPr>
          <w:rFonts w:cs="Times New Roman"/>
          <w:szCs w:val="24"/>
        </w:rPr>
        <w:t>A daganatos betegség megfelelő</w:t>
      </w:r>
      <w:r w:rsidR="00F847F1" w:rsidRPr="008B4716">
        <w:rPr>
          <w:rFonts w:cs="Times New Roman"/>
          <w:szCs w:val="24"/>
        </w:rPr>
        <w:t xml:space="preserve"> kezeléséhez elengedhetetlenül fontos a</w:t>
      </w:r>
      <w:r w:rsidRPr="008B4716">
        <w:rPr>
          <w:rFonts w:cs="Times New Roman"/>
          <w:szCs w:val="24"/>
        </w:rPr>
        <w:t xml:space="preserve"> precíz diagnózis felállítása. A kórisme felállításához vezető út első lépése a többi betegséghez hasonlóan itt is </w:t>
      </w:r>
      <w:r w:rsidR="00F847F1" w:rsidRPr="008B4716">
        <w:rPr>
          <w:rFonts w:cs="Times New Roman"/>
          <w:szCs w:val="24"/>
        </w:rPr>
        <w:t xml:space="preserve">az </w:t>
      </w:r>
      <w:r w:rsidRPr="008B4716">
        <w:rPr>
          <w:rFonts w:cs="Times New Roman"/>
          <w:szCs w:val="24"/>
        </w:rPr>
        <w:t>alapos kórelőzmény felvételével kezdődik. Alapvető a beteg teljes körű fizikális vizsg</w:t>
      </w:r>
      <w:r w:rsidR="00F847F1" w:rsidRPr="008B4716">
        <w:rPr>
          <w:rFonts w:cs="Times New Roman"/>
          <w:szCs w:val="24"/>
        </w:rPr>
        <w:t>álata, egészségügyi állapotának</w:t>
      </w:r>
      <w:r w:rsidRPr="008B4716">
        <w:rPr>
          <w:rFonts w:cs="Times New Roman"/>
          <w:szCs w:val="24"/>
        </w:rPr>
        <w:t xml:space="preserve"> felmérése, konkurens betegségek felderítése. A fizikális vizsgálat része a daganat megtekintéses és tapintásos vizsgálata</w:t>
      </w:r>
      <w:r w:rsidR="00F847F1" w:rsidRPr="008B4716">
        <w:rPr>
          <w:rFonts w:cs="Times New Roman"/>
          <w:szCs w:val="24"/>
        </w:rPr>
        <w:t>,</w:t>
      </w:r>
      <w:r w:rsidRPr="008B4716">
        <w:rPr>
          <w:rFonts w:cs="Times New Roman"/>
          <w:szCs w:val="24"/>
        </w:rPr>
        <w:t xml:space="preserve"> a helyeződés, nagyság, tapintat, elmozdíthatóság, környezetével való kapcsolat, elhatároltság megállapítása, valamint a testtájéki nyirokcsomók vizsgálata. A diagnosztikai munka következő lépése az elváltozásból történő mintavétel. A legegyszerűbben kivitelezhető az elváltozásból vékonytű aspirációs technikával (FNA Fine Needle Aspiration) nyert sejtek citológiai vizsgálata. Pontosabb eredményt ad a képletből valamely biopsziás technika (incíziós, excíziós,”punch”, Tru Cut biopszia) útján nyert szövetminta hisztológiai vizsgálata.</w:t>
      </w:r>
      <w:r w:rsidR="00992814" w:rsidRPr="008B4716">
        <w:rPr>
          <w:rStyle w:val="Vgjegyzet-hivatkozs"/>
          <w:rFonts w:cs="Times New Roman"/>
          <w:szCs w:val="24"/>
        </w:rPr>
        <w:endnoteReference w:id="3"/>
      </w:r>
      <w:r w:rsidR="00992814" w:rsidRPr="008B4716">
        <w:rPr>
          <w:rFonts w:cs="Times New Roman"/>
          <w:b/>
          <w:szCs w:val="24"/>
          <w:vertAlign w:val="superscript"/>
        </w:rPr>
        <w:t xml:space="preserve"> </w:t>
      </w:r>
      <w:r w:rsidRPr="008B4716">
        <w:rPr>
          <w:rFonts w:cs="Times New Roman"/>
          <w:szCs w:val="24"/>
        </w:rPr>
        <w:t>A szövettani eredmény része az ún. grading meghatározása, amely megmutatja a tumor differenciáltsági fokát, malignitását, áttétképző képességét és egyben prognosztikai faktor</w:t>
      </w:r>
      <w:r w:rsidR="004640A0">
        <w:rPr>
          <w:rFonts w:cs="Times New Roman"/>
          <w:szCs w:val="24"/>
        </w:rPr>
        <w:t xml:space="preserve"> is</w:t>
      </w:r>
      <w:r w:rsidRPr="008B4716">
        <w:rPr>
          <w:rFonts w:cs="Times New Roman"/>
          <w:szCs w:val="24"/>
        </w:rPr>
        <w:t xml:space="preserve">. A rosszindulatú daganatok ún. </w:t>
      </w:r>
      <w:r w:rsidR="004640A0">
        <w:rPr>
          <w:rFonts w:cs="Times New Roman"/>
          <w:szCs w:val="24"/>
        </w:rPr>
        <w:t>„</w:t>
      </w:r>
      <w:r w:rsidRPr="008B4716">
        <w:rPr>
          <w:rFonts w:cs="Times New Roman"/>
          <w:szCs w:val="24"/>
        </w:rPr>
        <w:t>staging</w:t>
      </w:r>
      <w:r w:rsidR="004640A0">
        <w:rPr>
          <w:rFonts w:cs="Times New Roman"/>
          <w:szCs w:val="24"/>
        </w:rPr>
        <w:t>”</w:t>
      </w:r>
      <w:r w:rsidRPr="008B4716">
        <w:rPr>
          <w:rFonts w:cs="Times New Roman"/>
          <w:szCs w:val="24"/>
        </w:rPr>
        <w:t xml:space="preserve"> azaz stádium meghatározása a klinikai munka további alapvető része. A stádium adja meg a daganatos folyamat szervezetben történt előrehaladottság mértékét, alapvető információkat ad a primer gócról és az áttétekről. A szolid tumorok stádiumba sorolásához WHO által kidolgozott TNM rendszert (TNM Classification of Malignant Tumours) egyes állatfajokra és tumor típusokra adaptálva alkalmazható. A leggyakoribb tumorok saját TNM besorolással rendelkeznek, diffúz kórfolyamatokra, mint a leuk</w:t>
      </w:r>
      <w:r w:rsidR="0088292A" w:rsidRPr="008B4716">
        <w:rPr>
          <w:rFonts w:cs="Times New Roman"/>
          <w:szCs w:val="24"/>
        </w:rPr>
        <w:t>é</w:t>
      </w:r>
      <w:r w:rsidRPr="008B4716">
        <w:rPr>
          <w:rFonts w:cs="Times New Roman"/>
          <w:szCs w:val="24"/>
        </w:rPr>
        <w:t>mia vagy lymphoma nem</w:t>
      </w:r>
      <w:r w:rsidR="00F847F1" w:rsidRPr="008B4716">
        <w:rPr>
          <w:rFonts w:cs="Times New Roman"/>
          <w:szCs w:val="24"/>
        </w:rPr>
        <w:t>,</w:t>
      </w:r>
      <w:r w:rsidRPr="008B4716">
        <w:rPr>
          <w:rFonts w:cs="Times New Roman"/>
          <w:szCs w:val="24"/>
        </w:rPr>
        <w:t xml:space="preserve"> vagy csak korlátozottan alkalmazható.</w:t>
      </w:r>
      <w:r w:rsidR="00243A0E" w:rsidRPr="008B4716">
        <w:rPr>
          <w:rStyle w:val="Vgjegyzet-hivatkozs"/>
          <w:rFonts w:cs="Times New Roman"/>
          <w:szCs w:val="24"/>
        </w:rPr>
        <w:endnoteReference w:id="4"/>
      </w:r>
      <w:r w:rsidRPr="008B4716">
        <w:rPr>
          <w:rFonts w:cs="Times New Roman"/>
          <w:szCs w:val="24"/>
        </w:rPr>
        <w:t xml:space="preserve"> A TNM rendszerben betű és szá</w:t>
      </w:r>
      <w:r w:rsidR="00F847F1" w:rsidRPr="008B4716">
        <w:rPr>
          <w:rFonts w:cs="Times New Roman"/>
          <w:szCs w:val="24"/>
        </w:rPr>
        <w:t>m kóddal írják le a stádiumot. A</w:t>
      </w:r>
      <w:r w:rsidRPr="008B4716">
        <w:rPr>
          <w:rFonts w:cs="Times New Roman"/>
          <w:szCs w:val="24"/>
        </w:rPr>
        <w:t xml:space="preserve"> TNM b</w:t>
      </w:r>
      <w:r w:rsidR="00243A0E" w:rsidRPr="008B4716">
        <w:rPr>
          <w:rFonts w:cs="Times New Roman"/>
          <w:szCs w:val="24"/>
        </w:rPr>
        <w:t>etű kódok jelentése a következő:</w:t>
      </w:r>
    </w:p>
    <w:p w:rsidR="00E016A3" w:rsidRPr="008B4716" w:rsidRDefault="00F847F1" w:rsidP="00116BC3">
      <w:pPr>
        <w:pStyle w:val="Listaszerbekezds"/>
        <w:numPr>
          <w:ilvl w:val="0"/>
          <w:numId w:val="9"/>
        </w:numPr>
        <w:tabs>
          <w:tab w:val="left" w:pos="142"/>
        </w:tabs>
        <w:ind w:left="0" w:firstLine="142"/>
        <w:rPr>
          <w:rFonts w:cs="Times New Roman"/>
          <w:color w:val="000000" w:themeColor="text1"/>
          <w:szCs w:val="24"/>
        </w:rPr>
      </w:pPr>
      <w:r w:rsidRPr="008B4716">
        <w:rPr>
          <w:rFonts w:cs="Times New Roman"/>
          <w:szCs w:val="24"/>
        </w:rPr>
        <w:t xml:space="preserve">T- Tumor </w:t>
      </w:r>
      <w:r w:rsidR="00E016A3" w:rsidRPr="008B4716">
        <w:rPr>
          <w:rFonts w:cs="Times New Roman"/>
          <w:szCs w:val="24"/>
        </w:rPr>
        <w:t>primer tumor méret, kiterjedés, környező szöveti invázió</w:t>
      </w:r>
    </w:p>
    <w:p w:rsidR="00E016A3" w:rsidRPr="008B4716" w:rsidRDefault="00E016A3" w:rsidP="00116BC3">
      <w:pPr>
        <w:pStyle w:val="Listaszerbekezds"/>
        <w:numPr>
          <w:ilvl w:val="0"/>
          <w:numId w:val="9"/>
        </w:numPr>
        <w:tabs>
          <w:tab w:val="left" w:pos="142"/>
        </w:tabs>
        <w:ind w:left="0" w:firstLine="142"/>
        <w:rPr>
          <w:rFonts w:cs="Times New Roman"/>
          <w:color w:val="000000" w:themeColor="text1"/>
          <w:szCs w:val="24"/>
        </w:rPr>
      </w:pPr>
      <w:r w:rsidRPr="008B4716">
        <w:rPr>
          <w:rFonts w:cs="Times New Roman"/>
          <w:szCs w:val="24"/>
        </w:rPr>
        <w:t>N- Node regionális nyirokcsomó áttét</w:t>
      </w:r>
    </w:p>
    <w:p w:rsidR="00E016A3" w:rsidRPr="008B4716" w:rsidRDefault="00E016A3" w:rsidP="00116BC3">
      <w:pPr>
        <w:pStyle w:val="Listaszerbekezds"/>
        <w:numPr>
          <w:ilvl w:val="0"/>
          <w:numId w:val="9"/>
        </w:numPr>
        <w:tabs>
          <w:tab w:val="left" w:pos="142"/>
        </w:tabs>
        <w:ind w:left="0" w:firstLine="142"/>
        <w:rPr>
          <w:rFonts w:cs="Times New Roman"/>
          <w:color w:val="000000" w:themeColor="text1"/>
          <w:szCs w:val="24"/>
        </w:rPr>
      </w:pPr>
      <w:r w:rsidRPr="008B4716">
        <w:rPr>
          <w:rFonts w:cs="Times New Roman"/>
          <w:szCs w:val="24"/>
        </w:rPr>
        <w:lastRenderedPageBreak/>
        <w:t>M- Metastasis</w:t>
      </w:r>
      <w:r w:rsidR="000960B1">
        <w:rPr>
          <w:rFonts w:cs="Times New Roman"/>
          <w:szCs w:val="24"/>
        </w:rPr>
        <w:t>,</w:t>
      </w:r>
      <w:r w:rsidRPr="008B4716">
        <w:rPr>
          <w:rFonts w:cs="Times New Roman"/>
          <w:szCs w:val="24"/>
        </w:rPr>
        <w:t xml:space="preserve"> távoli metastasisok </w:t>
      </w:r>
    </w:p>
    <w:p w:rsidR="00E016A3" w:rsidRPr="008B4716" w:rsidRDefault="00E016A3" w:rsidP="00116BC3">
      <w:pPr>
        <w:pStyle w:val="Listaszerbekezds"/>
        <w:tabs>
          <w:tab w:val="left" w:pos="142"/>
        </w:tabs>
        <w:ind w:left="0" w:firstLine="142"/>
        <w:rPr>
          <w:rFonts w:cs="Times New Roman"/>
          <w:color w:val="000000" w:themeColor="text1"/>
          <w:szCs w:val="24"/>
        </w:rPr>
      </w:pPr>
      <w:r w:rsidRPr="008B4716">
        <w:rPr>
          <w:rFonts w:cs="Times New Roman"/>
          <w:szCs w:val="24"/>
        </w:rPr>
        <w:t>Elsősorban a tumor és az áttétek vizualizációjához hagyományos diagnosztikai képalkotó eljárások vehetők igénybe, a legtöbb állatorvosi praxisban ma már sok helyen elérhető röntgen, ultrahang</w:t>
      </w:r>
      <w:r w:rsidR="00F847F1" w:rsidRPr="008B4716">
        <w:rPr>
          <w:rFonts w:cs="Times New Roman"/>
          <w:szCs w:val="24"/>
        </w:rPr>
        <w:t>,</w:t>
      </w:r>
      <w:r w:rsidRPr="008B4716">
        <w:rPr>
          <w:rFonts w:cs="Times New Roman"/>
          <w:szCs w:val="24"/>
        </w:rPr>
        <w:t xml:space="preserve"> illetve endoszkópos vizsgálati lehetőségek</w:t>
      </w:r>
      <w:r w:rsidRPr="008B4716">
        <w:rPr>
          <w:rFonts w:cs="Times New Roman"/>
          <w:color w:val="000000" w:themeColor="text1"/>
          <w:szCs w:val="24"/>
        </w:rPr>
        <w:t xml:space="preserve">. A modern állatorvosi radiológiai diagnosztikában olyan tomográfiás képalkotó modalitások is rendelkezésre állnak, mint a számítógépes tomográfia </w:t>
      </w:r>
      <w:r w:rsidR="00F847F1" w:rsidRPr="008B4716">
        <w:rPr>
          <w:rFonts w:cs="Times New Roman"/>
          <w:color w:val="000000" w:themeColor="text1"/>
          <w:szCs w:val="24"/>
        </w:rPr>
        <w:t>–</w:t>
      </w:r>
      <w:r w:rsidRPr="008B4716">
        <w:rPr>
          <w:rFonts w:cs="Times New Roman"/>
          <w:color w:val="000000" w:themeColor="text1"/>
          <w:szCs w:val="24"/>
        </w:rPr>
        <w:t>CT</w:t>
      </w:r>
      <w:r w:rsidR="00F847F1" w:rsidRPr="008B4716">
        <w:rPr>
          <w:rFonts w:cs="Times New Roman"/>
          <w:color w:val="000000" w:themeColor="text1"/>
          <w:szCs w:val="24"/>
        </w:rPr>
        <w:t>-</w:t>
      </w:r>
      <w:r w:rsidRPr="008B4716">
        <w:rPr>
          <w:rFonts w:cs="Times New Roman"/>
          <w:color w:val="000000" w:themeColor="text1"/>
          <w:szCs w:val="24"/>
        </w:rPr>
        <w:t xml:space="preserve"> vagy a mágneses rezonancia képalkotás </w:t>
      </w:r>
      <w:r w:rsidR="00F847F1" w:rsidRPr="008B4716">
        <w:rPr>
          <w:rFonts w:cs="Times New Roman"/>
          <w:color w:val="000000" w:themeColor="text1"/>
          <w:szCs w:val="24"/>
        </w:rPr>
        <w:t>–</w:t>
      </w:r>
      <w:r w:rsidRPr="008B4716">
        <w:rPr>
          <w:rFonts w:cs="Times New Roman"/>
          <w:color w:val="000000" w:themeColor="text1"/>
          <w:szCs w:val="24"/>
        </w:rPr>
        <w:t>MRI</w:t>
      </w:r>
      <w:r w:rsidR="00F847F1" w:rsidRPr="008B4716">
        <w:rPr>
          <w:rFonts w:cs="Times New Roman"/>
          <w:color w:val="000000" w:themeColor="text1"/>
          <w:szCs w:val="24"/>
        </w:rPr>
        <w:t>-,</w:t>
      </w:r>
      <w:r w:rsidRPr="008B4716">
        <w:rPr>
          <w:rFonts w:cs="Times New Roman"/>
          <w:color w:val="000000" w:themeColor="text1"/>
          <w:szCs w:val="24"/>
        </w:rPr>
        <w:t xml:space="preserve"> továbbá a funkcionális képalkotó eljárások körébe tartozó szcintigráfia, vagy hibrid diagnosztikai készülékek: SPECT-CT, PET-CT, (PET-MRI). A képalkotó eljárások, elsősorban az ultrahang a mélyebben fekvő képletek</w:t>
      </w:r>
      <w:r w:rsidR="004C3A94" w:rsidRPr="008B4716">
        <w:rPr>
          <w:rFonts w:cs="Times New Roman"/>
          <w:color w:val="000000" w:themeColor="text1"/>
          <w:szCs w:val="24"/>
        </w:rPr>
        <w:t>ből</w:t>
      </w:r>
      <w:r w:rsidRPr="008B4716">
        <w:rPr>
          <w:rFonts w:cs="Times New Roman"/>
          <w:color w:val="000000" w:themeColor="text1"/>
          <w:szCs w:val="24"/>
        </w:rPr>
        <w:t xml:space="preserve"> irányított mintavétellel is segítik a diagnosztikát. A labordiagnosztikai tesztek a beteg általános állapotának felmérésében, esetlegesen fennálló konkurens betegs</w:t>
      </w:r>
      <w:r w:rsidR="000960B1">
        <w:rPr>
          <w:rFonts w:cs="Times New Roman"/>
          <w:color w:val="000000" w:themeColor="text1"/>
          <w:szCs w:val="24"/>
        </w:rPr>
        <w:t>égek valamint paraneoplasztik</w:t>
      </w:r>
      <w:r w:rsidRPr="008B4716">
        <w:rPr>
          <w:rFonts w:cs="Times New Roman"/>
          <w:color w:val="000000" w:themeColor="text1"/>
          <w:szCs w:val="24"/>
        </w:rPr>
        <w:t>us szindrómák felderítésében nyújthat segítséget.</w:t>
      </w:r>
    </w:p>
    <w:p w:rsidR="00E016A3" w:rsidRPr="008B4716" w:rsidRDefault="00E016A3" w:rsidP="00116BC3">
      <w:pPr>
        <w:tabs>
          <w:tab w:val="left" w:pos="142"/>
        </w:tabs>
        <w:ind w:firstLine="142"/>
        <w:rPr>
          <w:rFonts w:cs="Times New Roman"/>
          <w:szCs w:val="24"/>
        </w:rPr>
      </w:pPr>
      <w:r w:rsidRPr="008B4716">
        <w:rPr>
          <w:rFonts w:cs="Times New Roman"/>
          <w:szCs w:val="24"/>
        </w:rPr>
        <w:t>A pontos, precíz diagnózis felállítása és stádiumba sorolása után kezdődhet meg a daganatos beteg egyénileg kialakított gyógykezelése. A terápia megkezdése előtt számos körülményt kell figyelembe venni, mint a beteg általános állapota</w:t>
      </w:r>
      <w:r w:rsidR="004C3A94" w:rsidRPr="008B4716">
        <w:rPr>
          <w:rFonts w:cs="Times New Roman"/>
          <w:szCs w:val="24"/>
        </w:rPr>
        <w:t>,</w:t>
      </w:r>
      <w:r w:rsidRPr="008B4716">
        <w:rPr>
          <w:rFonts w:cs="Times New Roman"/>
          <w:szCs w:val="24"/>
        </w:rPr>
        <w:t xml:space="preserve"> kora, vérmérséklete, társbetegségek előfordulása, a </w:t>
      </w:r>
      <w:r w:rsidR="004C3A94" w:rsidRPr="008B4716">
        <w:rPr>
          <w:rFonts w:cs="Times New Roman"/>
          <w:szCs w:val="24"/>
        </w:rPr>
        <w:t>daganatos megbetegedés stádiuma, kiterjedése</w:t>
      </w:r>
      <w:r w:rsidRPr="008B4716">
        <w:rPr>
          <w:rFonts w:cs="Times New Roman"/>
          <w:szCs w:val="24"/>
        </w:rPr>
        <w:t xml:space="preserve"> és állatorvosi szempontból különösen </w:t>
      </w:r>
      <w:r w:rsidR="004C3A94" w:rsidRPr="008B4716">
        <w:rPr>
          <w:rFonts w:cs="Times New Roman"/>
          <w:szCs w:val="24"/>
        </w:rPr>
        <w:t xml:space="preserve">a </w:t>
      </w:r>
      <w:r w:rsidRPr="008B4716">
        <w:rPr>
          <w:rFonts w:cs="Times New Roman"/>
          <w:szCs w:val="24"/>
        </w:rPr>
        <w:t xml:space="preserve">megfelelő tulajdonosi hozzáállás és </w:t>
      </w:r>
      <w:r w:rsidR="004C3A94" w:rsidRPr="008B4716">
        <w:rPr>
          <w:rFonts w:cs="Times New Roman"/>
          <w:szCs w:val="24"/>
        </w:rPr>
        <w:t xml:space="preserve">a tulajdonos anyagi </w:t>
      </w:r>
      <w:r w:rsidRPr="008B4716">
        <w:rPr>
          <w:rFonts w:cs="Times New Roman"/>
          <w:szCs w:val="24"/>
        </w:rPr>
        <w:t xml:space="preserve">lehetőségei. A tulajdonossal alaposan meg kell vitatni a betegség természetét, az egyes kezelési lehetőségek várható kimenetelét, </w:t>
      </w:r>
      <w:r w:rsidR="004C3A94" w:rsidRPr="008B4716">
        <w:rPr>
          <w:rFonts w:cs="Times New Roman"/>
          <w:szCs w:val="24"/>
        </w:rPr>
        <w:t xml:space="preserve">a </w:t>
      </w:r>
      <w:r w:rsidRPr="008B4716">
        <w:rPr>
          <w:rFonts w:cs="Times New Roman"/>
          <w:szCs w:val="24"/>
        </w:rPr>
        <w:t>várható kórjóslatot és felmerülő költ</w:t>
      </w:r>
      <w:r w:rsidR="004C3A94" w:rsidRPr="008B4716">
        <w:rPr>
          <w:rFonts w:cs="Times New Roman"/>
          <w:szCs w:val="24"/>
        </w:rPr>
        <w:t>ségeket, időt kell hagyni, hogy</w:t>
      </w:r>
      <w:r w:rsidRPr="008B4716">
        <w:rPr>
          <w:rFonts w:cs="Times New Roman"/>
          <w:szCs w:val="24"/>
        </w:rPr>
        <w:t xml:space="preserve"> átgondolhassa az opciókat és az állatorvossal együttesen meghozhassa a felelős döntést.</w:t>
      </w:r>
    </w:p>
    <w:p w:rsidR="00E016A3" w:rsidRPr="008B4716" w:rsidRDefault="00E016A3" w:rsidP="00116BC3">
      <w:pPr>
        <w:tabs>
          <w:tab w:val="left" w:pos="142"/>
        </w:tabs>
        <w:ind w:firstLine="142"/>
        <w:rPr>
          <w:rFonts w:cs="Times New Roman"/>
          <w:szCs w:val="24"/>
        </w:rPr>
      </w:pPr>
      <w:r w:rsidRPr="008B4716">
        <w:rPr>
          <w:rFonts w:cs="Times New Roman"/>
          <w:szCs w:val="24"/>
        </w:rPr>
        <w:t>Az onkológiai terápia három fő területe a sebészet, a radioterápia és a kemoterápia</w:t>
      </w:r>
      <w:r w:rsidR="004C3A94" w:rsidRPr="008B4716">
        <w:rPr>
          <w:rFonts w:cs="Times New Roman"/>
          <w:szCs w:val="24"/>
        </w:rPr>
        <w:t>,</w:t>
      </w:r>
      <w:r w:rsidRPr="008B4716">
        <w:rPr>
          <w:rFonts w:cs="Times New Roman"/>
          <w:szCs w:val="24"/>
        </w:rPr>
        <w:t xml:space="preserve"> valamint egyéb daganat-ellenes, citotoxikus gyógyszerek alkalmazása.</w:t>
      </w:r>
    </w:p>
    <w:p w:rsidR="00E016A3" w:rsidRPr="008B4716" w:rsidRDefault="00E016A3" w:rsidP="00116BC3">
      <w:pPr>
        <w:tabs>
          <w:tab w:val="left" w:pos="142"/>
        </w:tabs>
        <w:ind w:firstLine="142"/>
        <w:rPr>
          <w:rFonts w:cs="Times New Roman"/>
          <w:szCs w:val="24"/>
        </w:rPr>
      </w:pPr>
      <w:r w:rsidRPr="008B4716">
        <w:rPr>
          <w:rFonts w:cs="Times New Roman"/>
          <w:szCs w:val="24"/>
        </w:rPr>
        <w:t xml:space="preserve">A sebészeti beavatkozások gyakran már </w:t>
      </w:r>
      <w:r w:rsidR="00651C1C" w:rsidRPr="008B4716">
        <w:rPr>
          <w:rFonts w:cs="Times New Roman"/>
          <w:szCs w:val="24"/>
        </w:rPr>
        <w:t>az</w:t>
      </w:r>
      <w:r w:rsidRPr="008B4716">
        <w:rPr>
          <w:rFonts w:cs="Times New Roman"/>
          <w:szCs w:val="24"/>
        </w:rPr>
        <w:t xml:space="preserve"> onkológiai diagnosztika során alkalmazásra kerülnek. A sebészi mintavétel a kezelési terv felállításához elengedhetetlen. Döntő fontosságú lépés a megfelelően időzített, ki</w:t>
      </w:r>
      <w:r w:rsidR="00D06E31">
        <w:rPr>
          <w:rFonts w:cs="Times New Roman"/>
          <w:szCs w:val="24"/>
        </w:rPr>
        <w:t>vitelezett biopsziás mintavétel, és a jól</w:t>
      </w:r>
      <w:r w:rsidRPr="008B4716">
        <w:rPr>
          <w:rFonts w:cs="Times New Roman"/>
          <w:szCs w:val="24"/>
        </w:rPr>
        <w:t xml:space="preserve"> interpretált </w:t>
      </w:r>
      <w:r w:rsidR="00D06E31">
        <w:rPr>
          <w:rFonts w:cs="Times New Roman"/>
          <w:szCs w:val="24"/>
        </w:rPr>
        <w:t xml:space="preserve">kórszövettani </w:t>
      </w:r>
      <w:r w:rsidRPr="008B4716">
        <w:rPr>
          <w:rFonts w:cs="Times New Roman"/>
          <w:szCs w:val="24"/>
        </w:rPr>
        <w:t xml:space="preserve">eredmény a daganatos beteg </w:t>
      </w:r>
      <w:r w:rsidR="00D06E31">
        <w:rPr>
          <w:rFonts w:cs="Times New Roman"/>
          <w:szCs w:val="24"/>
        </w:rPr>
        <w:t xml:space="preserve">sikeres </w:t>
      </w:r>
      <w:r w:rsidRPr="008B4716">
        <w:rPr>
          <w:rFonts w:cs="Times New Roman"/>
          <w:szCs w:val="24"/>
        </w:rPr>
        <w:t>managementjében.</w:t>
      </w:r>
      <w:r w:rsidR="00243A0E" w:rsidRPr="008B4716">
        <w:rPr>
          <w:rStyle w:val="Vgjegyzet-hivatkozs"/>
          <w:rFonts w:cs="Times New Roman"/>
          <w:szCs w:val="24"/>
        </w:rPr>
        <w:endnoteReference w:id="5"/>
      </w:r>
      <w:r w:rsidR="00AE50AE" w:rsidRPr="008B4716">
        <w:rPr>
          <w:rFonts w:cs="Times New Roman"/>
          <w:szCs w:val="24"/>
        </w:rPr>
        <w:t xml:space="preserve"> </w:t>
      </w:r>
      <w:r w:rsidR="00801F99" w:rsidRPr="008B4716">
        <w:rPr>
          <w:rStyle w:val="Vgjegyzet-hivatkozs"/>
          <w:rFonts w:cs="Times New Roman"/>
          <w:szCs w:val="24"/>
        </w:rPr>
        <w:endnoteReference w:id="6"/>
      </w:r>
      <w:r w:rsidRPr="008B4716">
        <w:rPr>
          <w:rFonts w:cs="Times New Roman"/>
          <w:b/>
          <w:szCs w:val="24"/>
          <w:vertAlign w:val="superscript"/>
        </w:rPr>
        <w:t xml:space="preserve"> </w:t>
      </w:r>
    </w:p>
    <w:p w:rsidR="00E016A3" w:rsidRPr="008B4716" w:rsidRDefault="00E016A3" w:rsidP="00116BC3">
      <w:pPr>
        <w:tabs>
          <w:tab w:val="left" w:pos="142"/>
        </w:tabs>
        <w:ind w:firstLine="142"/>
        <w:rPr>
          <w:rFonts w:cs="Times New Roman"/>
          <w:szCs w:val="24"/>
        </w:rPr>
      </w:pPr>
      <w:r w:rsidRPr="008B4716">
        <w:rPr>
          <w:rFonts w:cs="Times New Roman"/>
          <w:szCs w:val="24"/>
        </w:rPr>
        <w:t>Az orvoslás történetében hosszú ideig a tumorok egyetlen</w:t>
      </w:r>
      <w:r w:rsidR="004C3A94" w:rsidRPr="008B4716">
        <w:rPr>
          <w:rFonts w:cs="Times New Roman"/>
          <w:szCs w:val="24"/>
        </w:rPr>
        <w:t xml:space="preserve"> kezelési lehetősége azok műtéti</w:t>
      </w:r>
      <w:r w:rsidRPr="008B4716">
        <w:rPr>
          <w:rFonts w:cs="Times New Roman"/>
          <w:szCs w:val="24"/>
        </w:rPr>
        <w:t xml:space="preserve"> kimetszését és eltávolítását jelentette. A 19. században a modern sebészet korszakának </w:t>
      </w:r>
      <w:r w:rsidR="004C3A94" w:rsidRPr="008B4716">
        <w:rPr>
          <w:rFonts w:cs="Times New Roman"/>
          <w:szCs w:val="24"/>
        </w:rPr>
        <w:t>beköszöntével</w:t>
      </w:r>
      <w:r w:rsidRPr="008B4716">
        <w:rPr>
          <w:rFonts w:cs="Times New Roman"/>
          <w:szCs w:val="24"/>
        </w:rPr>
        <w:t xml:space="preserve"> a sebészi aszepszis (Semmelweis) és antiszespszis (Lister) szabályainak bevezetésével</w:t>
      </w:r>
      <w:r w:rsidR="004C3A94" w:rsidRPr="008B4716">
        <w:rPr>
          <w:rFonts w:cs="Times New Roman"/>
          <w:szCs w:val="24"/>
        </w:rPr>
        <w:t>,</w:t>
      </w:r>
      <w:r w:rsidRPr="008B4716">
        <w:rPr>
          <w:rFonts w:cs="Times New Roman"/>
          <w:szCs w:val="24"/>
        </w:rPr>
        <w:t xml:space="preserve"> valamint a narkózis felfedezésével addig el nem képzelhető bonyolult műtétek is elvégezhetővé váltak. A 19. század második és a 20. század első felének, híres sebészeinek (pl. Billroth - 1881, Halsted – 1890-es évek) nevéhez köthető a modern onkológiai sebészet megalapítása, alapelveinek lefektetése.</w:t>
      </w:r>
      <w:r w:rsidR="00651C1C" w:rsidRPr="008B4716">
        <w:rPr>
          <w:rFonts w:cs="Times New Roman"/>
          <w:b/>
          <w:szCs w:val="24"/>
          <w:vertAlign w:val="superscript"/>
        </w:rPr>
        <w:t>5</w:t>
      </w:r>
      <w:r w:rsidR="00AE50AE" w:rsidRPr="008B4716">
        <w:rPr>
          <w:rFonts w:cs="Times New Roman"/>
          <w:b/>
          <w:szCs w:val="24"/>
          <w:vertAlign w:val="superscript"/>
        </w:rPr>
        <w:t xml:space="preserve"> </w:t>
      </w:r>
      <w:r w:rsidR="00651C1C" w:rsidRPr="008B4716">
        <w:rPr>
          <w:rFonts w:cs="Times New Roman"/>
          <w:b/>
          <w:szCs w:val="24"/>
          <w:vertAlign w:val="superscript"/>
        </w:rPr>
        <w:t>6</w:t>
      </w:r>
      <w:r w:rsidR="00AE50AE" w:rsidRPr="008B4716">
        <w:rPr>
          <w:rFonts w:cs="Times New Roman"/>
          <w:b/>
          <w:szCs w:val="24"/>
          <w:vertAlign w:val="superscript"/>
        </w:rPr>
        <w:t xml:space="preserve"> </w:t>
      </w:r>
      <w:r w:rsidR="00651C1C" w:rsidRPr="008B4716">
        <w:rPr>
          <w:rStyle w:val="Vgjegyzet-hivatkozs"/>
          <w:rFonts w:cs="Times New Roman"/>
          <w:b/>
          <w:szCs w:val="24"/>
        </w:rPr>
        <w:endnoteReference w:id="7"/>
      </w:r>
      <w:r w:rsidRPr="008B4716">
        <w:rPr>
          <w:rFonts w:cs="Times New Roman"/>
          <w:szCs w:val="24"/>
        </w:rPr>
        <w:t xml:space="preserve"> A</w:t>
      </w:r>
      <w:r w:rsidR="000F61EF" w:rsidRPr="008B4716">
        <w:rPr>
          <w:rFonts w:cs="Times New Roman"/>
          <w:szCs w:val="24"/>
        </w:rPr>
        <w:t>z</w:t>
      </w:r>
      <w:r w:rsidRPr="008B4716">
        <w:rPr>
          <w:rFonts w:cs="Times New Roman"/>
          <w:szCs w:val="24"/>
        </w:rPr>
        <w:t xml:space="preserve"> orvostudomány </w:t>
      </w:r>
      <w:r w:rsidRPr="008B4716">
        <w:rPr>
          <w:rFonts w:cs="Times New Roman"/>
          <w:szCs w:val="24"/>
        </w:rPr>
        <w:lastRenderedPageBreak/>
        <w:t>fejlődésével megjelenő új eredmények kivétel nélkül megjelentek az onkológia fegyvertárában is. A műtéti beavatkozás az onkológiában, napjainkban is alapvető fontosságú, de különböző egyéb modern daganat-ellenes beavatkozásokkal kiegészülve az eg</w:t>
      </w:r>
      <w:r w:rsidR="004C3A94" w:rsidRPr="008B4716">
        <w:rPr>
          <w:rFonts w:cs="Times New Roman"/>
          <w:szCs w:val="24"/>
        </w:rPr>
        <w:t xml:space="preserve">yénre szabott ún. „multimodális” </w:t>
      </w:r>
      <w:r w:rsidRPr="008B4716">
        <w:rPr>
          <w:rFonts w:cs="Times New Roman"/>
          <w:szCs w:val="24"/>
        </w:rPr>
        <w:t>terápia részévé vált. Következésképpen napjainkban az onkológiai terápiát az egyes orvosi szakterületek művelőiből (onkológus sebész, patológus, radiológus, onkológus belgyógyász stb.) összeálló multidiszciplináris csapat ún</w:t>
      </w:r>
      <w:r w:rsidR="008236CB" w:rsidRPr="008B4716">
        <w:rPr>
          <w:rFonts w:cs="Times New Roman"/>
          <w:szCs w:val="24"/>
        </w:rPr>
        <w:t>.</w:t>
      </w:r>
      <w:r w:rsidRPr="008B4716">
        <w:rPr>
          <w:rFonts w:cs="Times New Roman"/>
          <w:szCs w:val="24"/>
        </w:rPr>
        <w:t xml:space="preserve"> onkoteam végzi.</w:t>
      </w:r>
      <w:r w:rsidR="00651C1C" w:rsidRPr="008B4716">
        <w:rPr>
          <w:rFonts w:cs="Times New Roman"/>
          <w:b/>
          <w:szCs w:val="24"/>
          <w:vertAlign w:val="superscript"/>
        </w:rPr>
        <w:t>6</w:t>
      </w:r>
    </w:p>
    <w:p w:rsidR="00E016A3" w:rsidRPr="008B4716" w:rsidRDefault="00E016A3" w:rsidP="00116BC3">
      <w:pPr>
        <w:tabs>
          <w:tab w:val="left" w:pos="142"/>
        </w:tabs>
        <w:ind w:firstLine="142"/>
        <w:rPr>
          <w:rFonts w:cs="Times New Roman"/>
          <w:szCs w:val="24"/>
        </w:rPr>
      </w:pPr>
      <w:r w:rsidRPr="008B4716">
        <w:rPr>
          <w:rFonts w:cs="Times New Roman"/>
          <w:szCs w:val="24"/>
        </w:rPr>
        <w:t>A sebészi kimetszést a tumor tulajdonságait ismerve</w:t>
      </w:r>
      <w:r w:rsidR="008236CB" w:rsidRPr="008B4716">
        <w:rPr>
          <w:rFonts w:cs="Times New Roman"/>
          <w:szCs w:val="24"/>
        </w:rPr>
        <w:t>,</w:t>
      </w:r>
      <w:r w:rsidRPr="008B4716">
        <w:rPr>
          <w:rFonts w:cs="Times New Roman"/>
          <w:szCs w:val="24"/>
        </w:rPr>
        <w:t xml:space="preserve"> megtervezetten kell végrehajtani. Amennyiben a műtéti beavatkozással elérhető a szervezet teljes daganat mentesítése</w:t>
      </w:r>
      <w:r w:rsidR="008236CB" w:rsidRPr="008B4716">
        <w:rPr>
          <w:rFonts w:cs="Times New Roman"/>
          <w:szCs w:val="24"/>
        </w:rPr>
        <w:t>,</w:t>
      </w:r>
      <w:r w:rsidRPr="008B4716">
        <w:rPr>
          <w:rFonts w:cs="Times New Roman"/>
          <w:szCs w:val="24"/>
        </w:rPr>
        <w:t xml:space="preserve"> kuratív célú műtétről beszé</w:t>
      </w:r>
      <w:r w:rsidR="008236CB" w:rsidRPr="008B4716">
        <w:rPr>
          <w:rFonts w:cs="Times New Roman"/>
          <w:szCs w:val="24"/>
        </w:rPr>
        <w:t>lhetünk. Műtéti eltávolítással m</w:t>
      </w:r>
      <w:r w:rsidRPr="008B4716">
        <w:rPr>
          <w:rFonts w:cs="Times New Roman"/>
          <w:szCs w:val="24"/>
        </w:rPr>
        <w:t>ég malignus tumoroknál is</w:t>
      </w:r>
      <w:r w:rsidR="008236CB" w:rsidRPr="008B4716">
        <w:rPr>
          <w:rFonts w:cs="Times New Roman"/>
          <w:szCs w:val="24"/>
        </w:rPr>
        <w:t>,</w:t>
      </w:r>
      <w:r w:rsidRPr="008B4716">
        <w:rPr>
          <w:rFonts w:cs="Times New Roman"/>
          <w:szCs w:val="24"/>
        </w:rPr>
        <w:t xml:space="preserve"> korai stádiumban, alacsony metasztatikus potenciállal</w:t>
      </w:r>
      <w:r w:rsidR="008236CB" w:rsidRPr="008B4716">
        <w:rPr>
          <w:rFonts w:cs="Times New Roman"/>
          <w:szCs w:val="24"/>
        </w:rPr>
        <w:t>,</w:t>
      </w:r>
      <w:r w:rsidRPr="008B4716">
        <w:rPr>
          <w:rFonts w:cs="Times New Roman"/>
          <w:szCs w:val="24"/>
        </w:rPr>
        <w:t xml:space="preserve"> amennyiben a betegség még nem vált szisztémássá teljes gyógyulás érhető el. A humán gyógyászatban a malignus </w:t>
      </w:r>
      <w:r w:rsidR="008D68EF" w:rsidRPr="008B4716">
        <w:rPr>
          <w:rFonts w:cs="Times New Roman"/>
          <w:szCs w:val="24"/>
        </w:rPr>
        <w:t>tumorokban</w:t>
      </w:r>
      <w:r w:rsidRPr="008B4716">
        <w:rPr>
          <w:rFonts w:cs="Times New Roman"/>
          <w:szCs w:val="24"/>
        </w:rPr>
        <w:t xml:space="preserve"> szenvedők 40% kizárólag sebészi</w:t>
      </w:r>
      <w:r w:rsidR="0006721D">
        <w:rPr>
          <w:rFonts w:cs="Times New Roman"/>
          <w:szCs w:val="24"/>
        </w:rPr>
        <w:t xml:space="preserve"> terápia révén nyer gyógyulást.</w:t>
      </w:r>
      <w:r w:rsidR="0006721D" w:rsidRPr="0006721D">
        <w:rPr>
          <w:rStyle w:val="Vgjegyzet-hivatkozs"/>
          <w:rFonts w:cs="Times New Roman"/>
          <w:b/>
          <w:szCs w:val="24"/>
        </w:rPr>
        <w:t xml:space="preserve"> </w:t>
      </w:r>
      <w:r w:rsidR="0006721D" w:rsidRPr="008B4716">
        <w:rPr>
          <w:rStyle w:val="Vgjegyzet-hivatkozs"/>
          <w:rFonts w:cs="Times New Roman"/>
          <w:b/>
          <w:szCs w:val="24"/>
        </w:rPr>
        <w:endnoteReference w:id="8"/>
      </w:r>
      <w:r w:rsidR="0006721D">
        <w:rPr>
          <w:rFonts w:cs="Times New Roman"/>
          <w:b/>
          <w:szCs w:val="24"/>
          <w:vertAlign w:val="superscript"/>
        </w:rPr>
        <w:t xml:space="preserve"> </w:t>
      </w:r>
      <w:r w:rsidRPr="008B4716">
        <w:rPr>
          <w:rFonts w:cs="Times New Roman"/>
          <w:szCs w:val="24"/>
        </w:rPr>
        <w:t>Ennek eléréséhez az onkológiai sebészet alapelveit kell betartani. A sebészi kimetszés radikalitásának, agresszivitásának f</w:t>
      </w:r>
      <w:r w:rsidR="008236CB" w:rsidRPr="008B4716">
        <w:rPr>
          <w:rFonts w:cs="Times New Roman"/>
          <w:szCs w:val="24"/>
        </w:rPr>
        <w:t xml:space="preserve">okozásával a cél, hogy a primer tumor épben történő eltávolításával </w:t>
      </w:r>
      <w:r w:rsidRPr="008B4716">
        <w:rPr>
          <w:rFonts w:cs="Times New Roman"/>
          <w:szCs w:val="24"/>
        </w:rPr>
        <w:t xml:space="preserve">a sebszélek már tumor mentesek legyenek (ez az ún. R0 resectio). Fontos, hogy </w:t>
      </w:r>
      <w:r w:rsidR="008236CB" w:rsidRPr="008B4716">
        <w:rPr>
          <w:rFonts w:cs="Times New Roman"/>
          <w:szCs w:val="24"/>
        </w:rPr>
        <w:t>a sebszélek határait a tér mind</w:t>
      </w:r>
      <w:r w:rsidRPr="008B4716">
        <w:rPr>
          <w:rFonts w:cs="Times New Roman"/>
          <w:szCs w:val="24"/>
        </w:rPr>
        <w:t xml:space="preserve">három irányában tartsuk. Amennyiben a kimetszés inkomplett, reziduális daganatszövet marad vissza, </w:t>
      </w:r>
      <w:r w:rsidR="0006721D" w:rsidRPr="008B4716">
        <w:rPr>
          <w:rFonts w:cs="Times New Roman"/>
          <w:szCs w:val="24"/>
        </w:rPr>
        <w:t>mikroszkopikus</w:t>
      </w:r>
      <w:r w:rsidRPr="008B4716">
        <w:rPr>
          <w:rFonts w:cs="Times New Roman"/>
          <w:szCs w:val="24"/>
        </w:rPr>
        <w:t xml:space="preserve"> méret esetén R1 resectio</w:t>
      </w:r>
      <w:r w:rsidR="008236CB" w:rsidRPr="008B4716">
        <w:rPr>
          <w:rFonts w:cs="Times New Roman"/>
          <w:szCs w:val="24"/>
        </w:rPr>
        <w:t>,</w:t>
      </w:r>
      <w:r w:rsidRPr="008B4716">
        <w:rPr>
          <w:rFonts w:cs="Times New Roman"/>
          <w:szCs w:val="24"/>
        </w:rPr>
        <w:t xml:space="preserve"> makroszkópos méret esetén R2 resectio a megnevezés. A resectios szélek tumor mentességének igazolása </w:t>
      </w:r>
      <w:r w:rsidR="00651C1C" w:rsidRPr="008B4716">
        <w:rPr>
          <w:rFonts w:cs="Times New Roman"/>
          <w:szCs w:val="24"/>
        </w:rPr>
        <w:t>az</w:t>
      </w:r>
      <w:r w:rsidRPr="008B4716">
        <w:rPr>
          <w:rFonts w:cs="Times New Roman"/>
          <w:szCs w:val="24"/>
        </w:rPr>
        <w:t xml:space="preserve"> eltávolított szövetdarab hisztopatológiai vizsgálatának a feladata. A kimetszés kiterjedésének mértékét az alábbiak alapján osztályozzuk:</w:t>
      </w:r>
    </w:p>
    <w:p w:rsidR="00E016A3" w:rsidRPr="008B4716" w:rsidRDefault="00E016A3" w:rsidP="00116BC3">
      <w:pPr>
        <w:pStyle w:val="Listaszerbekezds"/>
        <w:numPr>
          <w:ilvl w:val="0"/>
          <w:numId w:val="10"/>
        </w:numPr>
        <w:tabs>
          <w:tab w:val="left" w:pos="0"/>
          <w:tab w:val="left" w:pos="142"/>
        </w:tabs>
        <w:ind w:left="0" w:firstLine="142"/>
        <w:rPr>
          <w:rFonts w:cs="Times New Roman"/>
          <w:szCs w:val="24"/>
        </w:rPr>
      </w:pPr>
      <w:r w:rsidRPr="008B4716">
        <w:rPr>
          <w:rFonts w:cs="Times New Roman"/>
          <w:szCs w:val="24"/>
        </w:rPr>
        <w:t xml:space="preserve">Intracapsularis ún. citoreduktív vagy debulking műtét: </w:t>
      </w:r>
      <w:r w:rsidR="0006721D" w:rsidRPr="008B4716">
        <w:rPr>
          <w:rFonts w:cs="Times New Roman"/>
          <w:szCs w:val="24"/>
        </w:rPr>
        <w:t>makroszkopikus</w:t>
      </w:r>
      <w:r w:rsidRPr="008B4716">
        <w:rPr>
          <w:rFonts w:cs="Times New Roman"/>
          <w:szCs w:val="24"/>
        </w:rPr>
        <w:t xml:space="preserve"> reziduális daganat szövet marad vissza (R2 resectio), kizárólag palliatív célból végzendő a daganat tömeg lehet</w:t>
      </w:r>
      <w:r w:rsidR="003849E7" w:rsidRPr="008B4716">
        <w:rPr>
          <w:rFonts w:cs="Times New Roman"/>
          <w:szCs w:val="24"/>
        </w:rPr>
        <w:t>ő</w:t>
      </w:r>
      <w:r w:rsidRPr="008B4716">
        <w:rPr>
          <w:rFonts w:cs="Times New Roman"/>
          <w:szCs w:val="24"/>
        </w:rPr>
        <w:t xml:space="preserve"> legnagyobb mértékű csökkentése, a beavatkozás célja a beteg életminőségének javítása, ill. az adjuváns radio- vagy a kemoterápia hatékonyságának növelése</w:t>
      </w:r>
      <w:r w:rsidR="003849E7" w:rsidRPr="008B4716">
        <w:rPr>
          <w:rFonts w:cs="Times New Roman"/>
          <w:szCs w:val="24"/>
        </w:rPr>
        <w:t>.</w:t>
      </w:r>
    </w:p>
    <w:p w:rsidR="00E016A3" w:rsidRPr="008B4716" w:rsidRDefault="00E016A3" w:rsidP="00116BC3">
      <w:pPr>
        <w:pStyle w:val="Listaszerbekezds"/>
        <w:numPr>
          <w:ilvl w:val="0"/>
          <w:numId w:val="10"/>
        </w:numPr>
        <w:tabs>
          <w:tab w:val="left" w:pos="0"/>
          <w:tab w:val="left" w:pos="142"/>
        </w:tabs>
        <w:ind w:left="0" w:firstLine="142"/>
        <w:rPr>
          <w:rFonts w:cs="Times New Roman"/>
          <w:szCs w:val="24"/>
        </w:rPr>
      </w:pPr>
      <w:r w:rsidRPr="008B4716">
        <w:rPr>
          <w:rFonts w:cs="Times New Roman"/>
          <w:szCs w:val="24"/>
        </w:rPr>
        <w:t xml:space="preserve">Marginális kb. 1 cm-es ép széllel- egyes kisméretű benignus tumoroknál elfogadható, </w:t>
      </w:r>
      <w:r w:rsidR="0006721D" w:rsidRPr="008B4716">
        <w:rPr>
          <w:rFonts w:cs="Times New Roman"/>
          <w:szCs w:val="24"/>
        </w:rPr>
        <w:t>mikroszkopikus</w:t>
      </w:r>
      <w:r w:rsidRPr="008B4716">
        <w:rPr>
          <w:rFonts w:cs="Times New Roman"/>
          <w:szCs w:val="24"/>
        </w:rPr>
        <w:t xml:space="preserve"> reziduális elváltozások visszamaradnak a tumor tokjában vagy a pseudocapsulában, az inkomplett resectio miatt gyakran a jóindulatú tumor is recidiválhat</w:t>
      </w:r>
      <w:r w:rsidR="003849E7" w:rsidRPr="008B4716">
        <w:rPr>
          <w:rFonts w:cs="Times New Roman"/>
          <w:szCs w:val="24"/>
        </w:rPr>
        <w:t>.</w:t>
      </w:r>
    </w:p>
    <w:p w:rsidR="00E016A3" w:rsidRPr="008B4716" w:rsidRDefault="00E016A3" w:rsidP="00116BC3">
      <w:pPr>
        <w:pStyle w:val="Listaszerbekezds"/>
        <w:numPr>
          <w:ilvl w:val="0"/>
          <w:numId w:val="10"/>
        </w:numPr>
        <w:tabs>
          <w:tab w:val="left" w:pos="0"/>
          <w:tab w:val="left" w:pos="142"/>
        </w:tabs>
        <w:ind w:left="0" w:firstLine="142"/>
        <w:rPr>
          <w:rFonts w:cs="Times New Roman"/>
          <w:szCs w:val="24"/>
        </w:rPr>
      </w:pPr>
      <w:r w:rsidRPr="008B4716">
        <w:rPr>
          <w:rFonts w:cs="Times New Roman"/>
          <w:szCs w:val="24"/>
        </w:rPr>
        <w:t>Széles tumor és a kapszula ép szöveti széllel kimetszve, a kimetszés mélysége a dagan</w:t>
      </w:r>
      <w:r w:rsidR="003849E7" w:rsidRPr="008B4716">
        <w:rPr>
          <w:rFonts w:cs="Times New Roman"/>
          <w:szCs w:val="24"/>
        </w:rPr>
        <w:t>a</w:t>
      </w:r>
      <w:r w:rsidRPr="008B4716">
        <w:rPr>
          <w:rFonts w:cs="Times New Roman"/>
          <w:szCs w:val="24"/>
        </w:rPr>
        <w:t>t típusától függ: tumorok magas kiújulási lehetőséggel (magas grade fokozatú sarcoma, mastocytoma grade II-III szélességében horizontálisan 2-3 cm ép széllel, vertikálisan legalább 1 vagy 2 fascia réteg eltávolítása)</w:t>
      </w:r>
    </w:p>
    <w:p w:rsidR="00E016A3" w:rsidRPr="008B4716" w:rsidRDefault="00E016A3" w:rsidP="00116BC3">
      <w:pPr>
        <w:pStyle w:val="Listaszerbekezds"/>
        <w:numPr>
          <w:ilvl w:val="0"/>
          <w:numId w:val="10"/>
        </w:numPr>
        <w:tabs>
          <w:tab w:val="left" w:pos="0"/>
          <w:tab w:val="left" w:pos="142"/>
        </w:tabs>
        <w:ind w:left="0" w:firstLine="142"/>
        <w:rPr>
          <w:rFonts w:cs="Times New Roman"/>
          <w:szCs w:val="24"/>
        </w:rPr>
      </w:pPr>
      <w:r w:rsidRPr="008B4716">
        <w:rPr>
          <w:rFonts w:cs="Times New Roman"/>
          <w:szCs w:val="24"/>
        </w:rPr>
        <w:lastRenderedPageBreak/>
        <w:t xml:space="preserve">Radikális: ha daganat lokálisan </w:t>
      </w:r>
      <w:r w:rsidR="0088292A" w:rsidRPr="008B4716">
        <w:rPr>
          <w:rFonts w:cs="Times New Roman"/>
          <w:szCs w:val="24"/>
        </w:rPr>
        <w:t>kiterjedt</w:t>
      </w:r>
      <w:r w:rsidRPr="008B4716">
        <w:rPr>
          <w:rFonts w:cs="Times New Roman"/>
          <w:szCs w:val="24"/>
        </w:rPr>
        <w:t>, infil</w:t>
      </w:r>
      <w:r w:rsidR="0088292A" w:rsidRPr="008B4716">
        <w:rPr>
          <w:rFonts w:cs="Times New Roman"/>
          <w:szCs w:val="24"/>
        </w:rPr>
        <w:t>t</w:t>
      </w:r>
      <w:r w:rsidRPr="008B4716">
        <w:rPr>
          <w:rFonts w:cs="Times New Roman"/>
          <w:szCs w:val="24"/>
        </w:rPr>
        <w:t>rálja a kiindulási szervet, azt a regionális nyirokrendszerével együtt egy blokkban kell eltávolítani anélkül, hogy a nyirok utak átvágásra kerülnének (en bloc resectio). Amennyiben sebésztechnikailag kivitelezhető a teljes daganatot akár az összekapaszkodó szervek csonkolásával, resectiojával egy blokkban kell eltávolítani. Radikális kimetszés esetén is valószínű a lokális recidíva, ezért különösen fontos az adjuváns posztoperatív terápia alkalmazása. Ilyen radikális be</w:t>
      </w:r>
      <w:r w:rsidR="0006721D">
        <w:rPr>
          <w:rFonts w:cs="Times New Roman"/>
          <w:szCs w:val="24"/>
        </w:rPr>
        <w:t>avatkozás a teljes tumoros kompa</w:t>
      </w:r>
      <w:r w:rsidRPr="008B4716">
        <w:rPr>
          <w:rFonts w:cs="Times New Roman"/>
          <w:szCs w:val="24"/>
        </w:rPr>
        <w:t xml:space="preserve">rtment eltávolítása pl. végtag amputációk, tumoros régió eltávolítása pl. mastectomia, szerv eltávolítás </w:t>
      </w:r>
      <w:r w:rsidR="00896396" w:rsidRPr="008B4716">
        <w:rPr>
          <w:rFonts w:cs="Times New Roman"/>
          <w:szCs w:val="24"/>
        </w:rPr>
        <w:t>pl.</w:t>
      </w:r>
      <w:r w:rsidRPr="008B4716">
        <w:rPr>
          <w:rFonts w:cs="Times New Roman"/>
          <w:szCs w:val="24"/>
        </w:rPr>
        <w:t xml:space="preserve"> nephrectomia vagy szervrészlet eltávolítása </w:t>
      </w:r>
      <w:r w:rsidR="00896396" w:rsidRPr="008B4716">
        <w:rPr>
          <w:rFonts w:cs="Times New Roman"/>
          <w:szCs w:val="24"/>
        </w:rPr>
        <w:t>pl.</w:t>
      </w:r>
      <w:r w:rsidRPr="008B4716">
        <w:rPr>
          <w:rFonts w:cs="Times New Roman"/>
          <w:szCs w:val="24"/>
        </w:rPr>
        <w:t xml:space="preserve"> máj vagy tüdő lobectomia.</w:t>
      </w:r>
      <w:r w:rsidR="00AE50AE" w:rsidRPr="008B4716">
        <w:rPr>
          <w:rFonts w:cs="Times New Roman"/>
          <w:b/>
          <w:szCs w:val="24"/>
          <w:vertAlign w:val="superscript"/>
        </w:rPr>
        <w:t>5 6</w:t>
      </w:r>
      <w:r w:rsidR="003849E7" w:rsidRPr="008B4716">
        <w:rPr>
          <w:rFonts w:cs="Times New Roman"/>
          <w:b/>
          <w:szCs w:val="24"/>
          <w:vertAlign w:val="superscript"/>
        </w:rPr>
        <w:t xml:space="preserve"> </w:t>
      </w:r>
      <w:r w:rsidR="0006721D">
        <w:rPr>
          <w:rFonts w:cs="Times New Roman"/>
          <w:b/>
          <w:szCs w:val="24"/>
          <w:vertAlign w:val="superscript"/>
        </w:rPr>
        <w:t>8</w:t>
      </w:r>
    </w:p>
    <w:p w:rsidR="00E016A3" w:rsidRPr="008B4716" w:rsidRDefault="00E016A3" w:rsidP="00116BC3">
      <w:pPr>
        <w:tabs>
          <w:tab w:val="left" w:pos="142"/>
        </w:tabs>
        <w:ind w:firstLine="142"/>
        <w:rPr>
          <w:rFonts w:cs="Times New Roman"/>
          <w:szCs w:val="24"/>
        </w:rPr>
      </w:pPr>
      <w:r w:rsidRPr="008B4716">
        <w:rPr>
          <w:rFonts w:cs="Times New Roman"/>
          <w:szCs w:val="24"/>
        </w:rPr>
        <w:t xml:space="preserve">Amennyiben </w:t>
      </w:r>
      <w:r w:rsidR="003849E7" w:rsidRPr="008B4716">
        <w:rPr>
          <w:rFonts w:cs="Times New Roman"/>
          <w:szCs w:val="24"/>
        </w:rPr>
        <w:t xml:space="preserve">a </w:t>
      </w:r>
      <w:r w:rsidRPr="008B4716">
        <w:rPr>
          <w:rFonts w:cs="Times New Roman"/>
          <w:szCs w:val="24"/>
        </w:rPr>
        <w:t>sebészi kimetszés nem teljes</w:t>
      </w:r>
      <w:r w:rsidR="003849E7" w:rsidRPr="008B4716">
        <w:rPr>
          <w:rFonts w:cs="Times New Roman"/>
          <w:szCs w:val="24"/>
        </w:rPr>
        <w:t>,</w:t>
      </w:r>
      <w:r w:rsidRPr="008B4716">
        <w:rPr>
          <w:rFonts w:cs="Times New Roman"/>
          <w:szCs w:val="24"/>
        </w:rPr>
        <w:t xml:space="preserve"> a beavatkozás gyakran nem jár több terápiás előnnyel, mint egy kiterjedt </w:t>
      </w:r>
      <w:r w:rsidR="00896396" w:rsidRPr="008B4716">
        <w:rPr>
          <w:rFonts w:cs="Times New Roman"/>
          <w:szCs w:val="24"/>
        </w:rPr>
        <w:t>incíziós</w:t>
      </w:r>
      <w:r w:rsidRPr="008B4716">
        <w:rPr>
          <w:rFonts w:cs="Times New Roman"/>
          <w:szCs w:val="24"/>
        </w:rPr>
        <w:t xml:space="preserve"> biopszia. A műtét közben kiemelkedően fontos a daganatsejtek szóródásának megakadályozása. Fontos a „no touch”elv alkalmazása nem szabad a tumort vongálni, nyomkodni, kerülni kell a berepedését</w:t>
      </w:r>
      <w:r w:rsidR="003849E7" w:rsidRPr="008B4716">
        <w:rPr>
          <w:rFonts w:cs="Times New Roman"/>
          <w:szCs w:val="24"/>
        </w:rPr>
        <w:t>,</w:t>
      </w:r>
      <w:r w:rsidRPr="008B4716">
        <w:rPr>
          <w:rFonts w:cs="Times New Roman"/>
          <w:szCs w:val="24"/>
        </w:rPr>
        <w:t xml:space="preserve"> kinyílását, környezetétől izolálni kell. A hematogén szóródás elkerüléséhez a tumor manipulációja előtt az ellátó vénák és artériák lekötésével megakadályozható daganat embolusok szisztémás keringésbe kerülése. A beavatkozás vé</w:t>
      </w:r>
      <w:r w:rsidR="003849E7" w:rsidRPr="008B4716">
        <w:rPr>
          <w:rFonts w:cs="Times New Roman"/>
          <w:szCs w:val="24"/>
        </w:rPr>
        <w:t>gén alaposan át kell öblíteni</w:t>
      </w:r>
      <w:r w:rsidRPr="008B4716">
        <w:rPr>
          <w:rFonts w:cs="Times New Roman"/>
          <w:szCs w:val="24"/>
        </w:rPr>
        <w:t xml:space="preserve"> a műtéti területet az esetlegesen levált daganat sejtek mechanikus eltávolításához. A tumorral történt érintkezés után a műszerkészlet és a kesztyű cseréjével tov</w:t>
      </w:r>
      <w:r w:rsidR="00896396">
        <w:rPr>
          <w:rFonts w:cs="Times New Roman"/>
          <w:szCs w:val="24"/>
        </w:rPr>
        <w:t>ább csökkenthető levált daganat</w:t>
      </w:r>
      <w:r w:rsidRPr="008B4716">
        <w:rPr>
          <w:rFonts w:cs="Times New Roman"/>
          <w:szCs w:val="24"/>
        </w:rPr>
        <w:t xml:space="preserve">sejtek műtéti sebbe történő beágyazódása. Az R0-resectio után kialakult lokális </w:t>
      </w:r>
      <w:r w:rsidR="00896396" w:rsidRPr="008B4716">
        <w:rPr>
          <w:rFonts w:cs="Times New Roman"/>
          <w:szCs w:val="24"/>
        </w:rPr>
        <w:t>recidíva</w:t>
      </w:r>
      <w:r w:rsidRPr="008B4716">
        <w:rPr>
          <w:rFonts w:cs="Times New Roman"/>
          <w:szCs w:val="24"/>
        </w:rPr>
        <w:t xml:space="preserve"> az intraoperatív daganat szóródás következménye, melynek esélye az alapelvek alkalmazásával minimálisra csökkenthető. Sebészi kimetszés agresszivitásának meghatározásnál nem szabad a sebzárástól való félelemnek befolyásolnia. Jobb részlegesen zárni vagy teljesen n</w:t>
      </w:r>
      <w:r w:rsidR="00896396">
        <w:rPr>
          <w:rFonts w:cs="Times New Roman"/>
          <w:szCs w:val="24"/>
        </w:rPr>
        <w:t>yitottan hagyni a sebet daganat</w:t>
      </w:r>
      <w:r w:rsidRPr="008B4716">
        <w:rPr>
          <w:rFonts w:cs="Times New Roman"/>
          <w:szCs w:val="24"/>
        </w:rPr>
        <w:t>mentesen, mint zárni visszamaradó daganattal. Számos innovatív rekonstruktív plasztikai sebészeti technika alkalmazható a műtéti seb primer zárására.</w:t>
      </w:r>
      <w:r w:rsidR="00AE50AE" w:rsidRPr="008B4716">
        <w:rPr>
          <w:rFonts w:cs="Times New Roman"/>
          <w:b/>
          <w:szCs w:val="24"/>
          <w:vertAlign w:val="superscript"/>
        </w:rPr>
        <w:t>5 6 8</w:t>
      </w:r>
    </w:p>
    <w:p w:rsidR="00E016A3" w:rsidRPr="008B4716" w:rsidRDefault="00E016A3" w:rsidP="00116BC3">
      <w:pPr>
        <w:tabs>
          <w:tab w:val="left" w:pos="142"/>
        </w:tabs>
        <w:ind w:firstLine="142"/>
        <w:rPr>
          <w:rFonts w:cs="Times New Roman"/>
          <w:szCs w:val="24"/>
        </w:rPr>
      </w:pPr>
      <w:r w:rsidRPr="008B4716">
        <w:rPr>
          <w:rFonts w:cs="Times New Roman"/>
          <w:szCs w:val="24"/>
        </w:rPr>
        <w:t>A daganatos bet</w:t>
      </w:r>
      <w:r w:rsidR="003849E7" w:rsidRPr="008B4716">
        <w:rPr>
          <w:rFonts w:cs="Times New Roman"/>
          <w:szCs w:val="24"/>
        </w:rPr>
        <w:t>egség okozta tüneteket enyhítő</w:t>
      </w:r>
      <w:r w:rsidRPr="008B4716">
        <w:rPr>
          <w:rFonts w:cs="Times New Roman"/>
          <w:szCs w:val="24"/>
        </w:rPr>
        <w:t>, elsősorban a beteg életminőségének javítását célzó</w:t>
      </w:r>
      <w:r w:rsidR="003849E7" w:rsidRPr="008B4716">
        <w:rPr>
          <w:rFonts w:cs="Times New Roman"/>
          <w:szCs w:val="24"/>
        </w:rPr>
        <w:t>, de az élethosszát nem szükségszerűen</w:t>
      </w:r>
      <w:r w:rsidRPr="008B4716">
        <w:rPr>
          <w:rFonts w:cs="Times New Roman"/>
          <w:szCs w:val="24"/>
        </w:rPr>
        <w:t xml:space="preserve"> növelő</w:t>
      </w:r>
      <w:r w:rsidR="003849E7" w:rsidRPr="008B4716">
        <w:rPr>
          <w:rFonts w:cs="Times New Roman"/>
          <w:szCs w:val="24"/>
        </w:rPr>
        <w:t xml:space="preserve"> műtéteket</w:t>
      </w:r>
      <w:r w:rsidRPr="008B4716">
        <w:rPr>
          <w:rFonts w:cs="Times New Roman"/>
          <w:szCs w:val="24"/>
        </w:rPr>
        <w:t xml:space="preserve"> palliatív beavatkozásoknak nevezzük. Minden esetben fontos a műtéttel járó remélt előnyök</w:t>
      </w:r>
      <w:r w:rsidR="003849E7" w:rsidRPr="008B4716">
        <w:rPr>
          <w:rFonts w:cs="Times New Roman"/>
          <w:szCs w:val="24"/>
        </w:rPr>
        <w:t>,</w:t>
      </w:r>
      <w:r w:rsidRPr="008B4716">
        <w:rPr>
          <w:rFonts w:cs="Times New Roman"/>
          <w:szCs w:val="24"/>
        </w:rPr>
        <w:t xml:space="preserve"> és a végrehajtásával járó kockázat alapos mér</w:t>
      </w:r>
      <w:r w:rsidR="003849E7" w:rsidRPr="008B4716">
        <w:rPr>
          <w:rFonts w:cs="Times New Roman"/>
          <w:szCs w:val="24"/>
        </w:rPr>
        <w:t>legelése. Például a</w:t>
      </w:r>
      <w:r w:rsidR="00996CBE" w:rsidRPr="008B4716">
        <w:rPr>
          <w:rFonts w:cs="Times New Roman"/>
          <w:szCs w:val="24"/>
        </w:rPr>
        <w:t xml:space="preserve"> </w:t>
      </w:r>
      <w:r w:rsidRPr="008B4716">
        <w:rPr>
          <w:rFonts w:cs="Times New Roman"/>
          <w:szCs w:val="24"/>
        </w:rPr>
        <w:t>rupturált lép heamangiosarcoma esetében végzett splenectomia ugya</w:t>
      </w:r>
      <w:r w:rsidR="003849E7" w:rsidRPr="008B4716">
        <w:rPr>
          <w:rFonts w:cs="Times New Roman"/>
          <w:szCs w:val="24"/>
        </w:rPr>
        <w:t xml:space="preserve">n csekély hatással van a hosszú </w:t>
      </w:r>
      <w:r w:rsidRPr="008B4716">
        <w:rPr>
          <w:rFonts w:cs="Times New Roman"/>
          <w:szCs w:val="24"/>
        </w:rPr>
        <w:t>távú túlélé</w:t>
      </w:r>
      <w:r w:rsidR="003849E7" w:rsidRPr="008B4716">
        <w:rPr>
          <w:rFonts w:cs="Times New Roman"/>
          <w:szCs w:val="24"/>
        </w:rPr>
        <w:t>sre, de a vérzés azonnali megszü</w:t>
      </w:r>
      <w:r w:rsidRPr="008B4716">
        <w:rPr>
          <w:rFonts w:cs="Times New Roman"/>
          <w:szCs w:val="24"/>
        </w:rPr>
        <w:t>ntetésével életmentő procedúr</w:t>
      </w:r>
      <w:r w:rsidR="00AE50AE" w:rsidRPr="008B4716">
        <w:rPr>
          <w:rFonts w:cs="Times New Roman"/>
          <w:szCs w:val="24"/>
        </w:rPr>
        <w:t>a.</w:t>
      </w:r>
      <w:r w:rsidR="00AE50AE" w:rsidRPr="008B4716">
        <w:rPr>
          <w:rFonts w:cs="Times New Roman"/>
          <w:b/>
          <w:szCs w:val="24"/>
          <w:vertAlign w:val="superscript"/>
        </w:rPr>
        <w:t xml:space="preserve">5 </w:t>
      </w:r>
      <w:r w:rsidRPr="008B4716">
        <w:rPr>
          <w:rFonts w:cs="Times New Roman"/>
          <w:szCs w:val="24"/>
        </w:rPr>
        <w:t>Szintén palliatív célból elvégzett, nem közvetlenül a daganat eltávolítását célzó, különböző terápiás kezelések elősegítésére szolgáló sebészi beavatkozások is ide tartoznak</w:t>
      </w:r>
      <w:r w:rsidR="003849E7" w:rsidRPr="008B4716">
        <w:rPr>
          <w:rFonts w:cs="Times New Roman"/>
          <w:szCs w:val="24"/>
        </w:rPr>
        <w:t>,</w:t>
      </w:r>
      <w:r w:rsidR="00896396">
        <w:rPr>
          <w:rFonts w:cs="Times New Roman"/>
          <w:szCs w:val="24"/>
        </w:rPr>
        <w:t xml:space="preserve"> pl. enterális</w:t>
      </w:r>
      <w:r w:rsidRPr="008B4716">
        <w:rPr>
          <w:rFonts w:cs="Times New Roman"/>
          <w:szCs w:val="24"/>
        </w:rPr>
        <w:t xml:space="preserve"> tápszonda, tartós véna katéter vagy esetleg mellkas drén beültetése</w:t>
      </w:r>
      <w:r w:rsidR="00AE50AE" w:rsidRPr="008B4716">
        <w:rPr>
          <w:rFonts w:cs="Times New Roman"/>
          <w:szCs w:val="24"/>
        </w:rPr>
        <w:t>.</w:t>
      </w:r>
      <w:r w:rsidR="00AE50AE" w:rsidRPr="008B4716">
        <w:rPr>
          <w:rFonts w:cs="Times New Roman"/>
          <w:b/>
          <w:szCs w:val="24"/>
          <w:vertAlign w:val="superscript"/>
        </w:rPr>
        <w:t xml:space="preserve">5 </w:t>
      </w:r>
      <w:r w:rsidRPr="008B4716">
        <w:rPr>
          <w:rFonts w:cs="Times New Roman"/>
          <w:szCs w:val="24"/>
        </w:rPr>
        <w:t xml:space="preserve">A tumor tömeg minél nagyobb mértékű eltávolítását célzó ún. citoreduktív (vagy „debulking”) </w:t>
      </w:r>
      <w:r w:rsidR="00AE50AE" w:rsidRPr="008B4716">
        <w:rPr>
          <w:rFonts w:cs="Times New Roman"/>
          <w:szCs w:val="24"/>
        </w:rPr>
        <w:t>műtétek szintén palliatív</w:t>
      </w:r>
      <w:r w:rsidRPr="008B4716">
        <w:rPr>
          <w:rFonts w:cs="Times New Roman"/>
          <w:szCs w:val="24"/>
        </w:rPr>
        <w:t xml:space="preserve"> beavatkozások közé </w:t>
      </w:r>
      <w:r w:rsidRPr="008B4716">
        <w:rPr>
          <w:rFonts w:cs="Times New Roman"/>
          <w:szCs w:val="24"/>
        </w:rPr>
        <w:lastRenderedPageBreak/>
        <w:t>tartoznak, melynek indikációja a más terápiás modalitások hatékonyságának fokozása. Ide</w:t>
      </w:r>
      <w:r w:rsidR="003849E7" w:rsidRPr="008B4716">
        <w:rPr>
          <w:rFonts w:cs="Times New Roman"/>
          <w:szCs w:val="24"/>
        </w:rPr>
        <w:t xml:space="preserve"> </w:t>
      </w:r>
      <w:r w:rsidRPr="008B4716">
        <w:rPr>
          <w:rFonts w:cs="Times New Roman"/>
          <w:szCs w:val="24"/>
        </w:rPr>
        <w:t>tartozik például osteosarcoma miatt végrehajtott végtag amputáció, mely lényegében egy extrém mértékű citoreduktív műtét, melyet szükségszerűen adjuváns terápia kell, hogy kövessen.</w:t>
      </w:r>
      <w:r w:rsidR="00AE50AE" w:rsidRPr="008B4716">
        <w:rPr>
          <w:rFonts w:cs="Times New Roman"/>
          <w:b/>
          <w:szCs w:val="24"/>
          <w:vertAlign w:val="superscript"/>
        </w:rPr>
        <w:t>5 6 8</w:t>
      </w:r>
      <w:r w:rsidRPr="008B4716">
        <w:rPr>
          <w:rFonts w:cs="Times New Roman"/>
          <w:szCs w:val="24"/>
        </w:rPr>
        <w:cr/>
        <w:t xml:space="preserve">A rosszindulatú daganatok komplex terápiájában, napjainkban is a sebészi onkológia kap kiemelkedő szerepet, de az eredmények javítása érdekében multimodalis </w:t>
      </w:r>
      <w:r w:rsidR="0088292A" w:rsidRPr="008B4716">
        <w:rPr>
          <w:rFonts w:cs="Times New Roman"/>
          <w:szCs w:val="24"/>
        </w:rPr>
        <w:t>terápia</w:t>
      </w:r>
      <w:r w:rsidRPr="008B4716">
        <w:rPr>
          <w:rFonts w:cs="Times New Roman"/>
          <w:szCs w:val="24"/>
        </w:rPr>
        <w:t xml:space="preserve"> részeként kombinálható más daganatellenes </w:t>
      </w:r>
      <w:r w:rsidR="003849E7" w:rsidRPr="008B4716">
        <w:rPr>
          <w:rFonts w:cs="Times New Roman"/>
          <w:szCs w:val="24"/>
        </w:rPr>
        <w:t>kezelésekkel, úgy</w:t>
      </w:r>
      <w:r w:rsidRPr="008B4716">
        <w:rPr>
          <w:rFonts w:cs="Times New Roman"/>
          <w:szCs w:val="24"/>
        </w:rPr>
        <w:t>mint radioterápia, kemoterápia</w:t>
      </w:r>
      <w:r w:rsidR="003849E7" w:rsidRPr="008B4716">
        <w:rPr>
          <w:rFonts w:cs="Times New Roman"/>
          <w:szCs w:val="24"/>
        </w:rPr>
        <w:t>, vagy egyéb adjuváns terápia.</w:t>
      </w:r>
    </w:p>
    <w:p w:rsidR="00E016A3" w:rsidRPr="008B4716" w:rsidRDefault="00E016A3" w:rsidP="00116BC3">
      <w:pPr>
        <w:tabs>
          <w:tab w:val="left" w:pos="142"/>
        </w:tabs>
        <w:ind w:firstLine="142"/>
        <w:rPr>
          <w:rFonts w:cs="Times New Roman"/>
          <w:szCs w:val="24"/>
        </w:rPr>
      </w:pPr>
      <w:r w:rsidRPr="008B4716">
        <w:rPr>
          <w:rFonts w:cs="Times New Roman"/>
          <w:szCs w:val="24"/>
        </w:rPr>
        <w:t>A daganatos betegségek sugárkezelése, radioterápiája során a gyakorlatban széleskörűen alkalmazott n</w:t>
      </w:r>
      <w:r w:rsidR="003849E7" w:rsidRPr="008B4716">
        <w:rPr>
          <w:rFonts w:cs="Times New Roman"/>
          <w:szCs w:val="24"/>
        </w:rPr>
        <w:t>agy energiájú ionizáló elektron</w:t>
      </w:r>
      <w:r w:rsidRPr="008B4716">
        <w:rPr>
          <w:rFonts w:cs="Times New Roman"/>
          <w:szCs w:val="24"/>
        </w:rPr>
        <w:t>, vagy foton sugárzással energiaátadás révén a tumor nagyságának, kiterjedésének csökkentése és a daganat sejtek eliminálása a cél. A daganatok sejtjeiben a makromolekulák kémiai hatásokkal szemben érzékenyebbek, általában sugárérzékenyebbek, mint a normális szövetek. A sugárzás következtében indirekt módon szabad oxigén gyökök keletkeznek, mely komplex biofi</w:t>
      </w:r>
      <w:r w:rsidR="00896396">
        <w:rPr>
          <w:rFonts w:cs="Times New Roman"/>
          <w:szCs w:val="24"/>
        </w:rPr>
        <w:t>zikai hatásmechanizmusokon keresztül</w:t>
      </w:r>
      <w:r w:rsidRPr="008B4716">
        <w:rPr>
          <w:rFonts w:cs="Times New Roman"/>
          <w:szCs w:val="24"/>
        </w:rPr>
        <w:t xml:space="preserve"> a m</w:t>
      </w:r>
      <w:r w:rsidR="00896396">
        <w:rPr>
          <w:rFonts w:cs="Times New Roman"/>
          <w:szCs w:val="24"/>
        </w:rPr>
        <w:t>akromolekulák károsodást okozzák</w:t>
      </w:r>
      <w:r w:rsidRPr="008B4716">
        <w:rPr>
          <w:rFonts w:cs="Times New Roman"/>
          <w:szCs w:val="24"/>
        </w:rPr>
        <w:t>, sérül a DN</w:t>
      </w:r>
      <w:r w:rsidR="00896396">
        <w:rPr>
          <w:rFonts w:cs="Times New Roman"/>
          <w:szCs w:val="24"/>
        </w:rPr>
        <w:t>S, a sejtanyagcsere, ami végül</w:t>
      </w:r>
      <w:r w:rsidRPr="008B4716">
        <w:rPr>
          <w:rFonts w:cs="Times New Roman"/>
          <w:szCs w:val="24"/>
        </w:rPr>
        <w:t xml:space="preserve"> programozott se</w:t>
      </w:r>
      <w:r w:rsidR="00A72C31" w:rsidRPr="008B4716">
        <w:rPr>
          <w:rFonts w:cs="Times New Roman"/>
          <w:szCs w:val="24"/>
        </w:rPr>
        <w:t>jthalálhoz, apoptozishoz vezet.</w:t>
      </w:r>
    </w:p>
    <w:p w:rsidR="00AE50AE" w:rsidRPr="008B4716" w:rsidRDefault="00E016A3" w:rsidP="00116BC3">
      <w:pPr>
        <w:pStyle w:val="Default"/>
        <w:tabs>
          <w:tab w:val="left" w:pos="142"/>
        </w:tabs>
        <w:spacing w:line="360" w:lineRule="auto"/>
        <w:ind w:firstLine="142"/>
        <w:jc w:val="both"/>
      </w:pPr>
      <w:r w:rsidRPr="008B4716">
        <w:t>Sugárkeze</w:t>
      </w:r>
      <w:r w:rsidR="00896396">
        <w:t>lés végezhető tumor környezetébe jutatott r</w:t>
      </w:r>
      <w:r w:rsidRPr="008B4716">
        <w:t xml:space="preserve">adioaktív izotóppal vagy részecskegyorsítóval előállított ionizáló sugárnyalábbal. A brachyterápia vagy közelbesugárzás során alacsony dózisú radioaktív sugárforrást juttatnak a tumorba interstitialisan, vagy a tumoros </w:t>
      </w:r>
      <w:r w:rsidR="00A70E4A">
        <w:t>üreges szervbe intracavita</w:t>
      </w:r>
      <w:r w:rsidR="00AE50AE" w:rsidRPr="008B4716">
        <w:t>lisan</w:t>
      </w:r>
      <w:r w:rsidR="00A70E4A">
        <w:t>.</w:t>
      </w:r>
      <w:r w:rsidR="00AE50AE" w:rsidRPr="008B4716">
        <w:rPr>
          <w:rStyle w:val="Vgjegyzet-hivatkozs"/>
        </w:rPr>
        <w:endnoteReference w:id="9"/>
      </w:r>
      <w:r w:rsidR="00AE50AE" w:rsidRPr="008B4716">
        <w:rPr>
          <w:b/>
          <w:vertAlign w:val="superscript"/>
        </w:rPr>
        <w:t xml:space="preserve"> </w:t>
      </w:r>
      <w:r w:rsidR="00AE50AE" w:rsidRPr="008B4716">
        <w:rPr>
          <w:rStyle w:val="Vgjegyzet-hivatkozs"/>
          <w:b/>
        </w:rPr>
        <w:endnoteReference w:id="10"/>
      </w:r>
      <w:r w:rsidR="00A70E4A">
        <w:t xml:space="preserve"> </w:t>
      </w:r>
      <w:r w:rsidRPr="008B4716">
        <w:t>A teleterápia vagy távolbesugárzás a leggyakrabban használt sugárkezelési móds</w:t>
      </w:r>
      <w:r w:rsidR="00AE50AE" w:rsidRPr="008B4716">
        <w:t>zer az állatorvosi gyakorlatban</w:t>
      </w:r>
      <w:r w:rsidRPr="008B4716">
        <w:rPr>
          <w:b/>
        </w:rPr>
        <w:t>.</w:t>
      </w:r>
      <w:r w:rsidR="00A70E4A" w:rsidRPr="008B4716">
        <w:rPr>
          <w:b/>
          <w:vertAlign w:val="superscript"/>
        </w:rPr>
        <w:t>9</w:t>
      </w:r>
      <w:r w:rsidR="00C93A5A" w:rsidRPr="008B4716">
        <w:rPr>
          <w:b/>
        </w:rPr>
        <w:t xml:space="preserve"> </w:t>
      </w:r>
      <w:r w:rsidRPr="008B4716">
        <w:t xml:space="preserve">A külső, testtől bizonyos távolságra elhelyezett lineáris (vagy cirkuláris) részecskegyorsító sugárforrásból nagy energiájú </w:t>
      </w:r>
      <w:r w:rsidR="00C93A5A" w:rsidRPr="008B4716">
        <w:t>részecskékkel történik</w:t>
      </w:r>
      <w:r w:rsidRPr="008B4716">
        <w:t xml:space="preserve"> a tumort magába foglaló céltérfogat szel</w:t>
      </w:r>
      <w:r w:rsidR="00A70E4A">
        <w:t>ektív besugárzása a környező</w:t>
      </w:r>
      <w:r w:rsidRPr="008B4716">
        <w:t xml:space="preserve"> szövetek dózisterhelésének csökkentése mellett. Az újabb technikai megoldások, mint a 3D konformális (3DCRT), intenzitás modulált (IMRT)</w:t>
      </w:r>
      <w:r w:rsidR="00C93A5A" w:rsidRPr="008B4716">
        <w:t>,</w:t>
      </w:r>
      <w:r w:rsidRPr="008B4716">
        <w:t xml:space="preserve"> vagy CT vagy MRI képvezérelt (IGRT) besugárzási eljárások újab</w:t>
      </w:r>
      <w:r w:rsidR="00AE50AE" w:rsidRPr="008B4716">
        <w:t>b további távlatokat nyitottak.</w:t>
      </w:r>
      <w:r w:rsidR="00AE50AE" w:rsidRPr="008B4716">
        <w:rPr>
          <w:b/>
          <w:vertAlign w:val="superscript"/>
        </w:rPr>
        <w:t xml:space="preserve">10 </w:t>
      </w:r>
      <w:r w:rsidRPr="008B4716">
        <w:t>A humán medicinában fontos szerepet játszik az agyi elváltozá</w:t>
      </w:r>
      <w:r w:rsidR="00A70E4A">
        <w:t>sok sugárkezelésénél alkalmazott</w:t>
      </w:r>
      <w:r w:rsidR="00C93A5A" w:rsidRPr="008B4716">
        <w:t>,</w:t>
      </w:r>
      <w:r w:rsidRPr="008B4716">
        <w:t xml:space="preserve"> kis céltérfogatú, egymást keresztező mezőkkel</w:t>
      </w:r>
      <w:r w:rsidR="00C93A5A" w:rsidRPr="008B4716">
        <w:t>,</w:t>
      </w:r>
      <w:r w:rsidRPr="008B4716">
        <w:t xml:space="preserve"> nagy gócdózissal tör</w:t>
      </w:r>
      <w:r w:rsidR="00C93A5A" w:rsidRPr="008B4716">
        <w:t>ténő besugárzás,</w:t>
      </w:r>
      <w:r w:rsidRPr="008B4716">
        <w:t xml:space="preserve"> az intracranialis sztereotaxiás pontbesugárzás. Megemlítendő, hogy a nukleáris medicina terápiás módszerei is célzott sug</w:t>
      </w:r>
      <w:r w:rsidR="00C93A5A" w:rsidRPr="008B4716">
        <w:t>árkezelésnek tekinthetőek, mely</w:t>
      </w:r>
      <w:r w:rsidRPr="008B4716">
        <w:t xml:space="preserve">ek során a radioaktív sugárzó izotóppal jelölt vegyületeket, radiofarmakonokat beadva a kóros szövetekben feldúsulva érnek el szelektív sugárterápiás hatást pl. pajzsmirigy betegségek (hyperplasia, adonocarcinma) </w:t>
      </w:r>
      <w:r w:rsidR="00AE50AE" w:rsidRPr="008B4716">
        <w:t>I</w:t>
      </w:r>
      <w:r w:rsidR="00AE50AE" w:rsidRPr="008B4716">
        <w:rPr>
          <w:vertAlign w:val="superscript"/>
        </w:rPr>
        <w:t xml:space="preserve"> </w:t>
      </w:r>
      <w:r w:rsidRPr="008B4716">
        <w:rPr>
          <w:vertAlign w:val="superscript"/>
        </w:rPr>
        <w:t xml:space="preserve">131 </w:t>
      </w:r>
      <w:r w:rsidRPr="008B4716">
        <w:t xml:space="preserve">radiojód kezelése. </w:t>
      </w:r>
    </w:p>
    <w:p w:rsidR="00E016A3" w:rsidRPr="008B4716" w:rsidRDefault="00E016A3" w:rsidP="00116BC3">
      <w:pPr>
        <w:pStyle w:val="Default"/>
        <w:tabs>
          <w:tab w:val="left" w:pos="142"/>
        </w:tabs>
        <w:spacing w:line="360" w:lineRule="auto"/>
        <w:ind w:firstLine="142"/>
        <w:jc w:val="both"/>
      </w:pPr>
      <w:r w:rsidRPr="008B4716">
        <w:t>Az állatorvosi gyakorlatban radioterápiát sikerrel az alábbi esetekben alkalmaznak</w:t>
      </w:r>
      <w:r w:rsidR="00A70E4A">
        <w:t xml:space="preserve">: </w:t>
      </w:r>
      <w:r w:rsidR="00A70E4A">
        <w:rPr>
          <w:b/>
          <w:vertAlign w:val="superscript"/>
        </w:rPr>
        <w:t>9</w:t>
      </w:r>
    </w:p>
    <w:p w:rsidR="00E016A3" w:rsidRPr="008B4716" w:rsidRDefault="00E016A3" w:rsidP="00116BC3">
      <w:pPr>
        <w:pStyle w:val="Listaszerbekezds"/>
        <w:numPr>
          <w:ilvl w:val="0"/>
          <w:numId w:val="10"/>
        </w:numPr>
        <w:tabs>
          <w:tab w:val="left" w:pos="142"/>
        </w:tabs>
        <w:ind w:left="567" w:firstLine="142"/>
        <w:rPr>
          <w:rFonts w:cs="Times New Roman"/>
          <w:szCs w:val="24"/>
        </w:rPr>
      </w:pPr>
      <w:r w:rsidRPr="008B4716">
        <w:rPr>
          <w:rFonts w:cs="Times New Roman"/>
          <w:szCs w:val="24"/>
        </w:rPr>
        <w:lastRenderedPageBreak/>
        <w:t xml:space="preserve">Szájüregi </w:t>
      </w:r>
      <w:r w:rsidR="00A70E4A">
        <w:rPr>
          <w:rFonts w:cs="Times New Roman"/>
          <w:szCs w:val="24"/>
        </w:rPr>
        <w:t xml:space="preserve">tumorok: </w:t>
      </w:r>
      <w:r w:rsidRPr="008B4716">
        <w:rPr>
          <w:rFonts w:cs="Times New Roman"/>
          <w:szCs w:val="24"/>
        </w:rPr>
        <w:t>ameloblastoma, pikkelysejtes carcinom</w:t>
      </w:r>
      <w:r w:rsidR="00A70E4A">
        <w:rPr>
          <w:rFonts w:cs="Times New Roman"/>
          <w:szCs w:val="24"/>
        </w:rPr>
        <w:t>a (SCC), fibrosarcoma, melanoma</w:t>
      </w:r>
    </w:p>
    <w:p w:rsidR="00E016A3" w:rsidRPr="008B4716" w:rsidRDefault="00E016A3" w:rsidP="00116BC3">
      <w:pPr>
        <w:pStyle w:val="Listaszerbekezds"/>
        <w:numPr>
          <w:ilvl w:val="0"/>
          <w:numId w:val="10"/>
        </w:numPr>
        <w:tabs>
          <w:tab w:val="left" w:pos="142"/>
        </w:tabs>
        <w:ind w:left="567" w:firstLine="142"/>
        <w:rPr>
          <w:rFonts w:cs="Times New Roman"/>
          <w:szCs w:val="24"/>
        </w:rPr>
      </w:pPr>
      <w:r w:rsidRPr="008B4716">
        <w:rPr>
          <w:rFonts w:cs="Times New Roman"/>
          <w:szCs w:val="24"/>
        </w:rPr>
        <w:t>Or</w:t>
      </w:r>
      <w:r w:rsidR="00A70E4A">
        <w:rPr>
          <w:rFonts w:cs="Times New Roman"/>
          <w:szCs w:val="24"/>
        </w:rPr>
        <w:t xml:space="preserve">rüregi carcinomák és sarcomák: adenocarcinoma, </w:t>
      </w:r>
      <w:r w:rsidRPr="008B4716">
        <w:rPr>
          <w:rFonts w:cs="Times New Roman"/>
          <w:szCs w:val="24"/>
        </w:rPr>
        <w:t>pikkely</w:t>
      </w:r>
      <w:r w:rsidR="00A70E4A">
        <w:rPr>
          <w:rFonts w:cs="Times New Roman"/>
          <w:szCs w:val="24"/>
        </w:rPr>
        <w:t>hám</w:t>
      </w:r>
      <w:r w:rsidRPr="008B4716">
        <w:rPr>
          <w:rFonts w:cs="Times New Roman"/>
          <w:szCs w:val="24"/>
        </w:rPr>
        <w:t>sejtes ca</w:t>
      </w:r>
      <w:r w:rsidR="00A70E4A">
        <w:rPr>
          <w:rFonts w:cs="Times New Roman"/>
          <w:szCs w:val="24"/>
        </w:rPr>
        <w:t>rcinoma (SCC), chondrosarcoma, nasalis l</w:t>
      </w:r>
      <w:r w:rsidRPr="008B4716">
        <w:rPr>
          <w:rFonts w:cs="Times New Roman"/>
          <w:szCs w:val="24"/>
        </w:rPr>
        <w:t>ymphoma (fe)</w:t>
      </w:r>
    </w:p>
    <w:p w:rsidR="00E016A3" w:rsidRPr="008B4716" w:rsidRDefault="00A70E4A" w:rsidP="00116BC3">
      <w:pPr>
        <w:pStyle w:val="Listaszerbekezds"/>
        <w:numPr>
          <w:ilvl w:val="0"/>
          <w:numId w:val="10"/>
        </w:numPr>
        <w:tabs>
          <w:tab w:val="left" w:pos="142"/>
        </w:tabs>
        <w:ind w:left="567" w:firstLine="142"/>
        <w:rPr>
          <w:rFonts w:cs="Times New Roman"/>
          <w:szCs w:val="24"/>
        </w:rPr>
      </w:pPr>
      <w:r>
        <w:rPr>
          <w:rFonts w:cs="Times New Roman"/>
          <w:szCs w:val="24"/>
        </w:rPr>
        <w:t xml:space="preserve">Osteosarcoma: </w:t>
      </w:r>
      <w:r w:rsidR="00E016A3" w:rsidRPr="008B4716">
        <w:rPr>
          <w:rFonts w:cs="Times New Roman"/>
          <w:szCs w:val="24"/>
        </w:rPr>
        <w:t>végtagokon és az axiális csontvázon</w:t>
      </w:r>
    </w:p>
    <w:p w:rsidR="00E016A3" w:rsidRPr="008B4716" w:rsidRDefault="00A70E4A" w:rsidP="00116BC3">
      <w:pPr>
        <w:pStyle w:val="Listaszerbekezds"/>
        <w:numPr>
          <w:ilvl w:val="0"/>
          <w:numId w:val="10"/>
        </w:numPr>
        <w:tabs>
          <w:tab w:val="left" w:pos="142"/>
        </w:tabs>
        <w:ind w:left="567" w:firstLine="142"/>
        <w:rPr>
          <w:rFonts w:cs="Times New Roman"/>
          <w:szCs w:val="24"/>
        </w:rPr>
      </w:pPr>
      <w:r>
        <w:rPr>
          <w:rFonts w:cs="Times New Roman"/>
          <w:szCs w:val="24"/>
        </w:rPr>
        <w:t xml:space="preserve">Lágy szöveti sarcomák: </w:t>
      </w:r>
      <w:r w:rsidR="00DD67E9" w:rsidRPr="008B4716">
        <w:rPr>
          <w:rFonts w:cs="Times New Roman"/>
          <w:szCs w:val="24"/>
        </w:rPr>
        <w:t>hemangiopericytoma</w:t>
      </w:r>
      <w:r w:rsidR="00E016A3" w:rsidRPr="008B4716">
        <w:rPr>
          <w:rFonts w:cs="Times New Roman"/>
          <w:szCs w:val="24"/>
        </w:rPr>
        <w:t xml:space="preserve"> fibrosarcoma</w:t>
      </w:r>
      <w:r w:rsidR="00DD67E9" w:rsidRPr="008B4716">
        <w:rPr>
          <w:rFonts w:cs="Times New Roman"/>
          <w:szCs w:val="24"/>
        </w:rPr>
        <w:t>, myxosarcoma</w:t>
      </w:r>
      <w:r w:rsidR="00E016A3" w:rsidRPr="008B4716">
        <w:rPr>
          <w:rFonts w:cs="Times New Roman"/>
          <w:szCs w:val="24"/>
        </w:rPr>
        <w:t xml:space="preserve">, PNST, macska </w:t>
      </w:r>
      <w:r>
        <w:rPr>
          <w:rFonts w:cs="Times New Roman"/>
          <w:szCs w:val="24"/>
        </w:rPr>
        <w:t>vakcina asszociált fibrosarcoma</w:t>
      </w:r>
      <w:r w:rsidR="00E016A3" w:rsidRPr="008B4716">
        <w:rPr>
          <w:rFonts w:cs="Times New Roman"/>
          <w:szCs w:val="24"/>
        </w:rPr>
        <w:t>, mastocytoma, lympho</w:t>
      </w:r>
      <w:r>
        <w:rPr>
          <w:rFonts w:cs="Times New Roman"/>
          <w:szCs w:val="24"/>
        </w:rPr>
        <w:t>sarco</w:t>
      </w:r>
      <w:r w:rsidR="00E016A3" w:rsidRPr="008B4716">
        <w:rPr>
          <w:rFonts w:cs="Times New Roman"/>
          <w:szCs w:val="24"/>
        </w:rPr>
        <w:t>ma</w:t>
      </w:r>
    </w:p>
    <w:p w:rsidR="00E016A3" w:rsidRPr="008B4716" w:rsidRDefault="00E016A3" w:rsidP="00116BC3">
      <w:pPr>
        <w:pStyle w:val="Listaszerbekezds"/>
        <w:numPr>
          <w:ilvl w:val="0"/>
          <w:numId w:val="10"/>
        </w:numPr>
        <w:tabs>
          <w:tab w:val="left" w:pos="142"/>
        </w:tabs>
        <w:ind w:left="567" w:firstLine="142"/>
        <w:rPr>
          <w:rFonts w:cs="Times New Roman"/>
          <w:szCs w:val="24"/>
        </w:rPr>
      </w:pPr>
      <w:r w:rsidRPr="008B4716">
        <w:rPr>
          <w:rFonts w:cs="Times New Roman"/>
          <w:szCs w:val="24"/>
        </w:rPr>
        <w:t xml:space="preserve">Agydaganatok, hypophysis macroadenoma, </w:t>
      </w:r>
      <w:r w:rsidR="00AA1DDB" w:rsidRPr="008B4716">
        <w:rPr>
          <w:rFonts w:cs="Times New Roman"/>
          <w:szCs w:val="24"/>
        </w:rPr>
        <w:t>adenocarcinoma</w:t>
      </w:r>
    </w:p>
    <w:p w:rsidR="00D31AC1" w:rsidRDefault="00E016A3" w:rsidP="00116BC3">
      <w:pPr>
        <w:tabs>
          <w:tab w:val="left" w:pos="142"/>
        </w:tabs>
        <w:ind w:firstLine="142"/>
        <w:rPr>
          <w:rFonts w:cs="Times New Roman"/>
          <w:szCs w:val="24"/>
        </w:rPr>
      </w:pPr>
      <w:r w:rsidRPr="008B4716">
        <w:rPr>
          <w:rFonts w:cs="Times New Roman"/>
          <w:szCs w:val="24"/>
        </w:rPr>
        <w:t>Magyarországon, állatorvosi vonalon a sugárkezelés nem elérhető</w:t>
      </w:r>
      <w:r w:rsidR="00C93A5A" w:rsidRPr="008B4716">
        <w:rPr>
          <w:rFonts w:cs="Times New Roman"/>
          <w:szCs w:val="24"/>
        </w:rPr>
        <w:t>. H</w:t>
      </w:r>
      <w:r w:rsidRPr="008B4716">
        <w:rPr>
          <w:rFonts w:cs="Times New Roman"/>
          <w:szCs w:val="24"/>
        </w:rPr>
        <w:t>ozzánk legközelebb Bécsben, a Bécsi Állatorvostudományi Egyetemen a Radioonkológiai és Nukleáris Medicina tanszéken vég</w:t>
      </w:r>
      <w:r w:rsidR="00362535">
        <w:rPr>
          <w:rFonts w:cs="Times New Roman"/>
          <w:szCs w:val="24"/>
        </w:rPr>
        <w:t>eznek állatorvosi radioterápiát (1-2. ábra).</w:t>
      </w:r>
    </w:p>
    <w:p w:rsidR="00E016A3" w:rsidRPr="008B4716" w:rsidRDefault="00334B1A" w:rsidP="00D31AC1">
      <w:pPr>
        <w:tabs>
          <w:tab w:val="left" w:pos="142"/>
        </w:tabs>
        <w:ind w:firstLine="0"/>
        <w:rPr>
          <w:rFonts w:cs="Times New Roman"/>
          <w:szCs w:val="24"/>
        </w:rPr>
      </w:pPr>
      <w:hyperlink r:id="rId8" w:history="1">
        <w:r w:rsidR="00E016A3" w:rsidRPr="008B4716">
          <w:rPr>
            <w:rStyle w:val="Hiperhivatkozs"/>
            <w:rFonts w:cs="Times New Roman"/>
            <w:szCs w:val="24"/>
          </w:rPr>
          <w:t>https://www.vetmeduni.ac.at/de/radioonkologie-und-nuklearmedizin/</w:t>
        </w:r>
      </w:hyperlink>
      <w:r w:rsidR="00E016A3" w:rsidRPr="008B4716">
        <w:rPr>
          <w:rFonts w:cs="Times New Roman"/>
          <w:szCs w:val="24"/>
        </w:rPr>
        <w:t>,</w:t>
      </w:r>
    </w:p>
    <w:p w:rsidR="00E016A3" w:rsidRPr="008B4716" w:rsidRDefault="00E016A3" w:rsidP="00116BC3">
      <w:pPr>
        <w:tabs>
          <w:tab w:val="left" w:pos="142"/>
        </w:tabs>
        <w:ind w:firstLine="142"/>
        <w:rPr>
          <w:rFonts w:cs="Times New Roman"/>
          <w:szCs w:val="24"/>
        </w:rPr>
      </w:pPr>
      <w:r w:rsidRPr="008B4716">
        <w:rPr>
          <w:rFonts w:cs="Times New Roman"/>
          <w:szCs w:val="24"/>
        </w:rPr>
        <w:t>A kemo</w:t>
      </w:r>
      <w:r w:rsidR="00DD3980">
        <w:rPr>
          <w:rFonts w:cs="Times New Roman"/>
          <w:szCs w:val="24"/>
        </w:rPr>
        <w:t xml:space="preserve"> </w:t>
      </w:r>
      <w:r w:rsidRPr="008B4716">
        <w:rPr>
          <w:rFonts w:cs="Times New Roman"/>
          <w:szCs w:val="24"/>
        </w:rPr>
        <w:t>-</w:t>
      </w:r>
      <w:r w:rsidR="00DD3980">
        <w:rPr>
          <w:rFonts w:cs="Times New Roman"/>
          <w:szCs w:val="24"/>
        </w:rPr>
        <w:t xml:space="preserve"> </w:t>
      </w:r>
      <w:r w:rsidRPr="008B4716">
        <w:rPr>
          <w:rFonts w:cs="Times New Roman"/>
          <w:szCs w:val="24"/>
        </w:rPr>
        <w:t>és radioterápia hatékonyságának fokozására szolgának a tumort lokálisan roncsoló</w:t>
      </w:r>
      <w:r w:rsidR="00C93A5A" w:rsidRPr="008B4716">
        <w:rPr>
          <w:rFonts w:cs="Times New Roman"/>
          <w:szCs w:val="24"/>
        </w:rPr>
        <w:t>,</w:t>
      </w:r>
      <w:r w:rsidRPr="008B4716">
        <w:rPr>
          <w:rFonts w:cs="Times New Roman"/>
          <w:szCs w:val="24"/>
        </w:rPr>
        <w:t xml:space="preserve"> a hőhatáson alapuló</w:t>
      </w:r>
      <w:r w:rsidR="00C93A5A" w:rsidRPr="008B4716">
        <w:rPr>
          <w:rFonts w:cs="Times New Roman"/>
          <w:szCs w:val="24"/>
        </w:rPr>
        <w:t xml:space="preserve"> thermoablatios technikák, úgy</w:t>
      </w:r>
      <w:r w:rsidRPr="008B4716">
        <w:rPr>
          <w:rFonts w:cs="Times New Roman"/>
          <w:szCs w:val="24"/>
        </w:rPr>
        <w:t>mint hyperthermia, cryoablatio. A magas hő hatására a szövetekben kialakuló anaerob anyagcsere miatt a pH lecsökken, ennek következtében a daganatsejtek sejtmembrán permeabilitása fokozódik. Ezáltal a tumor sejtek érzékenyebbé válnak, a besugárzás- és a citotoxikus szerek hatása fokozódik. A lokális hőhatáson alapulnak az intervenciós radiológia területéhez tartozó minimál vagy nem i</w:t>
      </w:r>
      <w:r w:rsidR="00DD3980">
        <w:rPr>
          <w:rFonts w:cs="Times New Roman"/>
          <w:szCs w:val="24"/>
        </w:rPr>
        <w:t>nvazív eljárások, mint a percuta</w:t>
      </w:r>
      <w:r w:rsidRPr="008B4716">
        <w:rPr>
          <w:rFonts w:cs="Times New Roman"/>
          <w:szCs w:val="24"/>
        </w:rPr>
        <w:t>n radiofrekvenciás ablatio, vagy a nagyon ígéretesnek tűnő fókuszált ultrahang kezelés is.</w:t>
      </w:r>
      <w:r w:rsidR="00996CBE" w:rsidRPr="008B4716">
        <w:rPr>
          <w:rFonts w:cs="Times New Roman"/>
          <w:b/>
          <w:szCs w:val="24"/>
          <w:vertAlign w:val="superscript"/>
        </w:rPr>
        <w:t xml:space="preserve">5 </w:t>
      </w:r>
      <w:r w:rsidR="00996CBE" w:rsidRPr="008B4716">
        <w:rPr>
          <w:rStyle w:val="Vgjegyzet-hivatkozs"/>
          <w:rFonts w:cs="Times New Roman"/>
          <w:b/>
          <w:szCs w:val="24"/>
        </w:rPr>
        <w:endnoteReference w:id="11"/>
      </w:r>
      <w:r w:rsidRPr="008B4716">
        <w:rPr>
          <w:rFonts w:cs="Times New Roman"/>
          <w:b/>
          <w:szCs w:val="24"/>
          <w:vertAlign w:val="superscript"/>
        </w:rPr>
        <w:t>)</w:t>
      </w:r>
    </w:p>
    <w:p w:rsidR="00853933" w:rsidRPr="008B4716" w:rsidRDefault="00E016A3" w:rsidP="000A14FB">
      <w:pPr>
        <w:tabs>
          <w:tab w:val="left" w:pos="142"/>
        </w:tabs>
        <w:ind w:firstLine="142"/>
        <w:rPr>
          <w:rFonts w:cs="Times New Roman"/>
          <w:b/>
          <w:szCs w:val="24"/>
          <w:vertAlign w:val="superscript"/>
        </w:rPr>
      </w:pPr>
      <w:r w:rsidRPr="008B4716">
        <w:rPr>
          <w:rFonts w:cs="Times New Roman"/>
          <w:szCs w:val="24"/>
        </w:rPr>
        <w:t>Megemlítendő a fotodinámiás kezelés is</w:t>
      </w:r>
      <w:r w:rsidR="00C93A5A" w:rsidRPr="008B4716">
        <w:rPr>
          <w:rFonts w:cs="Times New Roman"/>
          <w:szCs w:val="24"/>
        </w:rPr>
        <w:t>,</w:t>
      </w:r>
      <w:r w:rsidRPr="008B4716">
        <w:rPr>
          <w:rFonts w:cs="Times New Roman"/>
          <w:szCs w:val="24"/>
        </w:rPr>
        <w:t xml:space="preserve"> melynek során prekurzor anyagot (5-aminolevulénsav, ALA) juttatnak a szervezetbe, amely a sejtekbe</w:t>
      </w:r>
      <w:r w:rsidR="00C93A5A" w:rsidRPr="008B4716">
        <w:rPr>
          <w:rFonts w:cs="Times New Roman"/>
          <w:szCs w:val="24"/>
        </w:rPr>
        <w:t>n</w:t>
      </w:r>
      <w:r w:rsidRPr="008B4716">
        <w:rPr>
          <w:rFonts w:cs="Times New Roman"/>
          <w:szCs w:val="24"/>
        </w:rPr>
        <w:t xml:space="preserve"> fotoszenzitizáló protoporphyrin IX-é alakul át. Ez az anyag elsősorban a tumoros sejtekben akkumulálódik. A kezelendő területet megfelelő hullámhosszúságú lézer fénnyel megvilágítva, a fényérzékenyítő molekula aktiválódik, reaktív oxigén gyökök keletkeznek elpusztítva a sejtet. Számos újonnan végzett technológiai fejlesztéssel a fot</w:t>
      </w:r>
      <w:r w:rsidR="00B97452" w:rsidRPr="008B4716">
        <w:rPr>
          <w:rFonts w:cs="Times New Roman"/>
          <w:szCs w:val="24"/>
        </w:rPr>
        <w:t>o</w:t>
      </w:r>
      <w:r w:rsidRPr="008B4716">
        <w:rPr>
          <w:rFonts w:cs="Times New Roman"/>
          <w:szCs w:val="24"/>
        </w:rPr>
        <w:t>dinámiás terápia a konvencionális daganat ellenes</w:t>
      </w:r>
      <w:r w:rsidR="00853933" w:rsidRPr="008B4716">
        <w:rPr>
          <w:rFonts w:cs="Times New Roman"/>
          <w:szCs w:val="24"/>
        </w:rPr>
        <w:t xml:space="preserve"> </w:t>
      </w:r>
      <w:r w:rsidRPr="008B4716">
        <w:rPr>
          <w:rFonts w:cs="Times New Roman"/>
          <w:szCs w:val="24"/>
        </w:rPr>
        <w:t xml:space="preserve">kezelések közé kerülhet. </w:t>
      </w:r>
      <w:r w:rsidR="00996CBE" w:rsidRPr="008B4716">
        <w:rPr>
          <w:rFonts w:cs="Times New Roman"/>
          <w:b/>
          <w:szCs w:val="24"/>
          <w:vertAlign w:val="superscript"/>
        </w:rPr>
        <w:t>11</w:t>
      </w:r>
    </w:p>
    <w:p w:rsidR="00E016A3" w:rsidRPr="008B4716" w:rsidRDefault="00D31AC1" w:rsidP="00D31AC1">
      <w:pPr>
        <w:tabs>
          <w:tab w:val="left" w:pos="142"/>
        </w:tabs>
        <w:ind w:firstLine="0"/>
        <w:rPr>
          <w:rFonts w:cs="Times New Roman"/>
          <w:b/>
          <w:szCs w:val="24"/>
          <w:vertAlign w:val="superscript"/>
        </w:rPr>
      </w:pPr>
      <w:r w:rsidRPr="008B4716">
        <w:rPr>
          <w:rFonts w:cs="Times New Roman"/>
          <w:noProof/>
          <w:szCs w:val="24"/>
          <w:lang w:eastAsia="hu-HU"/>
        </w:rPr>
        <w:lastRenderedPageBreak/>
        <mc:AlternateContent>
          <mc:Choice Requires="wps">
            <w:drawing>
              <wp:anchor distT="0" distB="0" distL="114300" distR="114300" simplePos="0" relativeHeight="251630592" behindDoc="0" locked="0" layoutInCell="1" allowOverlap="1" wp14:anchorId="036C8EE4" wp14:editId="76B27C8B">
                <wp:simplePos x="0" y="0"/>
                <wp:positionH relativeFrom="column">
                  <wp:posOffset>-98425</wp:posOffset>
                </wp:positionH>
                <wp:positionV relativeFrom="paragraph">
                  <wp:posOffset>4448620</wp:posOffset>
                </wp:positionV>
                <wp:extent cx="5760720" cy="635"/>
                <wp:effectExtent l="0" t="0" r="11430" b="8255"/>
                <wp:wrapSquare wrapText="bothSides"/>
                <wp:docPr id="4" name="Szövegdoboz 4"/>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rsidR="00E37035" w:rsidRPr="00EA0A6F" w:rsidRDefault="00E37035" w:rsidP="00B63E85">
                            <w:pPr>
                              <w:pStyle w:val="Kpalrs"/>
                              <w:jc w:val="center"/>
                              <w:rPr>
                                <w:noProof/>
                                <w:sz w:val="24"/>
                              </w:rPr>
                            </w:pPr>
                            <w:r>
                              <w:rPr>
                                <w:rFonts w:cs="Times New Roman"/>
                                <w:noProof/>
                                <w:szCs w:val="24"/>
                              </w:rPr>
                              <w:fldChar w:fldCharType="begin"/>
                            </w:r>
                            <w:r>
                              <w:rPr>
                                <w:rFonts w:cs="Times New Roman"/>
                                <w:noProof/>
                                <w:szCs w:val="24"/>
                              </w:rPr>
                              <w:instrText xml:space="preserve"> SEQ ábra \* ARABIC </w:instrText>
                            </w:r>
                            <w:r>
                              <w:rPr>
                                <w:rFonts w:cs="Times New Roman"/>
                                <w:noProof/>
                                <w:szCs w:val="24"/>
                              </w:rPr>
                              <w:fldChar w:fldCharType="separate"/>
                            </w:r>
                            <w:r>
                              <w:rPr>
                                <w:rFonts w:cs="Times New Roman"/>
                                <w:noProof/>
                                <w:szCs w:val="24"/>
                              </w:rPr>
                              <w:t>1</w:t>
                            </w:r>
                            <w:r>
                              <w:rPr>
                                <w:rFonts w:cs="Times New Roman"/>
                                <w:noProof/>
                                <w:szCs w:val="24"/>
                              </w:rPr>
                              <w:fldChar w:fldCharType="end"/>
                            </w:r>
                            <w:r>
                              <w:t>. ábra: Kutya besugárzása lineáris gyorsítóban, Bécsi Állatorvostudományi Egyetem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6C8EE4" id="_x0000_t202" coordsize="21600,21600" o:spt="202" path="m,l,21600r21600,l21600,xe">
                <v:stroke joinstyle="miter"/>
                <v:path gradientshapeok="t" o:connecttype="rect"/>
              </v:shapetype>
              <v:shape id="Szövegdoboz 4" o:spid="_x0000_s1026" type="#_x0000_t202" style="position:absolute;left:0;text-align:left;margin-left:-7.75pt;margin-top:350.3pt;width:453.6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" filled="f" stroked="f">
                <v:textbox style="mso-fit-shape-to-text:t" inset="0,0,0,0">
                  <w:txbxContent>
                    <w:p w:rsidR="00E37035" w:rsidRPr="00EA0A6F" w:rsidRDefault="00E37035" w:rsidP="00B63E85">
                      <w:pPr>
                        <w:pStyle w:val="Kpalrs"/>
                        <w:jc w:val="center"/>
                        <w:rPr>
                          <w:noProof/>
                          <w:sz w:val="24"/>
                        </w:rPr>
                      </w:pPr>
                      <w:r>
                        <w:rPr>
                          <w:rFonts w:cs="Times New Roman"/>
                          <w:noProof/>
                          <w:szCs w:val="24"/>
                        </w:rPr>
                        <w:fldChar w:fldCharType="begin"/>
                      </w:r>
                      <w:r>
                        <w:rPr>
                          <w:rFonts w:cs="Times New Roman"/>
                          <w:noProof/>
                          <w:szCs w:val="24"/>
                        </w:rPr>
                        <w:instrText xml:space="preserve"> SEQ ábra \* ARABIC </w:instrText>
                      </w:r>
                      <w:r>
                        <w:rPr>
                          <w:rFonts w:cs="Times New Roman"/>
                          <w:noProof/>
                          <w:szCs w:val="24"/>
                        </w:rPr>
                        <w:fldChar w:fldCharType="separate"/>
                      </w:r>
                      <w:r>
                        <w:rPr>
                          <w:rFonts w:cs="Times New Roman"/>
                          <w:noProof/>
                          <w:szCs w:val="24"/>
                        </w:rPr>
                        <w:t>1</w:t>
                      </w:r>
                      <w:r>
                        <w:rPr>
                          <w:rFonts w:cs="Times New Roman"/>
                          <w:noProof/>
                          <w:szCs w:val="24"/>
                        </w:rPr>
                        <w:fldChar w:fldCharType="end"/>
                      </w:r>
                      <w:r>
                        <w:t>. ábra: Kutya besugárzása lineáris gyorsítóban, Bécsi Állatorvostudományi Egyetem</w:t>
                      </w:r>
                    </w:p>
                  </w:txbxContent>
                </v:textbox>
                <w10:wrap type="square"/>
              </v:shape>
            </w:pict>
          </mc:Fallback>
        </mc:AlternateContent>
      </w:r>
      <w:r w:rsidRPr="008B4716">
        <w:rPr>
          <w:rFonts w:cs="Times New Roman"/>
          <w:noProof/>
          <w:szCs w:val="24"/>
          <w:lang w:eastAsia="hu-HU"/>
        </w:rPr>
        <w:drawing>
          <wp:anchor distT="0" distB="0" distL="114300" distR="114300" simplePos="0" relativeHeight="251626496" behindDoc="0" locked="0" layoutInCell="1" allowOverlap="1" wp14:anchorId="027DA0B9" wp14:editId="288B94A0">
            <wp:simplePos x="0" y="0"/>
            <wp:positionH relativeFrom="margin">
              <wp:posOffset>-84455</wp:posOffset>
            </wp:positionH>
            <wp:positionV relativeFrom="margin">
              <wp:posOffset>341762</wp:posOffset>
            </wp:positionV>
            <wp:extent cx="5760720" cy="3840480"/>
            <wp:effectExtent l="228600" t="266700" r="240030" b="255270"/>
            <wp:wrapTopAndBottom/>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9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53933" w:rsidRPr="008B4716">
        <w:rPr>
          <w:rFonts w:cs="Times New Roman"/>
          <w:noProof/>
          <w:szCs w:val="24"/>
          <w:lang w:eastAsia="hu-HU"/>
        </w:rPr>
        <mc:AlternateContent>
          <mc:Choice Requires="wps">
            <w:drawing>
              <wp:anchor distT="0" distB="0" distL="114300" distR="114300" simplePos="0" relativeHeight="251628544" behindDoc="0" locked="0" layoutInCell="1" allowOverlap="1" wp14:anchorId="4A0CEF8C" wp14:editId="6D4EA227">
                <wp:simplePos x="0" y="0"/>
                <wp:positionH relativeFrom="column">
                  <wp:posOffset>-84455</wp:posOffset>
                </wp:positionH>
                <wp:positionV relativeFrom="paragraph">
                  <wp:posOffset>0</wp:posOffset>
                </wp:positionV>
                <wp:extent cx="5760720" cy="635"/>
                <wp:effectExtent l="0" t="0" r="11430" b="8255"/>
                <wp:wrapTopAndBottom/>
                <wp:docPr id="3" name="Szövegdoboz 3"/>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rsidR="00E37035" w:rsidRPr="00492998" w:rsidRDefault="00E37035" w:rsidP="00492998">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2</w:t>
                            </w:r>
                            <w:r>
                              <w:rPr>
                                <w:noProof/>
                              </w:rPr>
                              <w:fldChar w:fldCharType="end"/>
                            </w:r>
                            <w:r>
                              <w:t>. ábra: Radioterápiás egység irányítóterme, Bécsi Állatorvostudományi Egyetem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CEF8C" id="Szövegdoboz 3" o:spid="_x0000_s1027" type="#_x0000_t202" style="position:absolute;left:0;text-align:left;margin-left:-6.65pt;margin-top:0;width:453.6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" filled="f" stroked="f">
                <v:textbox style="mso-fit-shape-to-text:t" inset="0,0,0,0">
                  <w:txbxContent>
                    <w:p w:rsidR="00E37035" w:rsidRPr="00492998" w:rsidRDefault="00E37035" w:rsidP="00492998">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2</w:t>
                      </w:r>
                      <w:r>
                        <w:rPr>
                          <w:noProof/>
                        </w:rPr>
                        <w:fldChar w:fldCharType="end"/>
                      </w:r>
                      <w:r>
                        <w:t>. ábra: Radioterápiás egység irányítóterme, Bécsi Állatorvostudományi Egyetem</w:t>
                      </w:r>
                    </w:p>
                  </w:txbxContent>
                </v:textbox>
                <w10:wrap type="topAndBottom"/>
              </v:shape>
            </w:pict>
          </mc:Fallback>
        </mc:AlternateContent>
      </w:r>
      <w:r w:rsidR="00853933" w:rsidRPr="008B4716">
        <w:rPr>
          <w:rFonts w:cs="Times New Roman"/>
          <w:noProof/>
          <w:szCs w:val="24"/>
          <w:lang w:eastAsia="hu-HU"/>
        </w:rPr>
        <w:drawing>
          <wp:anchor distT="0" distB="0" distL="114300" distR="114300" simplePos="0" relativeHeight="251625472" behindDoc="0" locked="0" layoutInCell="1" allowOverlap="1" wp14:anchorId="7CAF9944" wp14:editId="7797C381">
            <wp:simplePos x="0" y="0"/>
            <wp:positionH relativeFrom="margin">
              <wp:posOffset>-98425</wp:posOffset>
            </wp:positionH>
            <wp:positionV relativeFrom="margin">
              <wp:posOffset>4795520</wp:posOffset>
            </wp:positionV>
            <wp:extent cx="5760720" cy="3840480"/>
            <wp:effectExtent l="228600" t="266700" r="240030" b="25527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10D83" w:rsidRPr="001C4A91" w:rsidRDefault="00FD65EE" w:rsidP="001F0893">
      <w:pPr>
        <w:pStyle w:val="Cmsor1"/>
      </w:pPr>
      <w:bookmarkStart w:id="2" w:name="_Toc470993711"/>
      <w:r w:rsidRPr="001C4A91">
        <w:lastRenderedPageBreak/>
        <w:t>Kemoterápia alkalmazásának általános irányelvei</w:t>
      </w:r>
      <w:bookmarkEnd w:id="2"/>
    </w:p>
    <w:p w:rsidR="00FD65EE" w:rsidRPr="001C4A91" w:rsidRDefault="00FD65EE" w:rsidP="001F0893">
      <w:pPr>
        <w:pStyle w:val="Cmsor2"/>
      </w:pPr>
      <w:bookmarkStart w:id="3" w:name="_Toc470993712"/>
      <w:r w:rsidRPr="001C4A91">
        <w:t>Kemoterápia</w:t>
      </w:r>
      <w:r w:rsidR="006530B0" w:rsidRPr="001C4A91">
        <w:t xml:space="preserve"> fogalma</w:t>
      </w:r>
      <w:bookmarkEnd w:id="3"/>
    </w:p>
    <w:p w:rsidR="00FD65EE" w:rsidRPr="008B4716" w:rsidRDefault="000562AA" w:rsidP="00116BC3">
      <w:pPr>
        <w:shd w:val="clear" w:color="auto" w:fill="FFFFFF"/>
        <w:tabs>
          <w:tab w:val="left" w:pos="0"/>
        </w:tabs>
        <w:spacing w:after="360"/>
        <w:ind w:firstLine="142"/>
        <w:textAlignment w:val="baseline"/>
        <w:rPr>
          <w:rFonts w:eastAsia="Times New Roman" w:cs="Times New Roman"/>
          <w:szCs w:val="24"/>
          <w:lang w:eastAsia="hu-HU"/>
        </w:rPr>
      </w:pPr>
      <w:r w:rsidRPr="008B4716">
        <w:rPr>
          <w:rFonts w:cs="Times New Roman"/>
          <w:szCs w:val="24"/>
          <w:shd w:val="clear" w:color="auto" w:fill="FFFFFF"/>
        </w:rPr>
        <w:t>A szisztémás daganat ellenes kezelések t</w:t>
      </w:r>
      <w:r w:rsidR="00BB4B82" w:rsidRPr="008B4716">
        <w:rPr>
          <w:rFonts w:cs="Times New Roman"/>
          <w:szCs w:val="24"/>
          <w:shd w:val="clear" w:color="auto" w:fill="FFFFFF"/>
        </w:rPr>
        <w:t>erületén elért rohamos fejlődés</w:t>
      </w:r>
      <w:r w:rsidRPr="008B4716">
        <w:rPr>
          <w:rFonts w:cs="Times New Roman"/>
          <w:szCs w:val="24"/>
          <w:shd w:val="clear" w:color="auto" w:fill="FFFFFF"/>
        </w:rPr>
        <w:t xml:space="preserve">nek köszönhetően </w:t>
      </w:r>
      <w:r w:rsidR="00D47710" w:rsidRPr="008B4716">
        <w:rPr>
          <w:rFonts w:cs="Times New Roman"/>
          <w:szCs w:val="24"/>
          <w:shd w:val="clear" w:color="auto" w:fill="FFFFFF"/>
        </w:rPr>
        <w:t>a</w:t>
      </w:r>
      <w:r w:rsidR="00D4073B" w:rsidRPr="008B4716">
        <w:rPr>
          <w:rFonts w:cs="Times New Roman"/>
          <w:szCs w:val="24"/>
          <w:shd w:val="clear" w:color="auto" w:fill="FFFFFF"/>
        </w:rPr>
        <w:t xml:space="preserve">z utóbbi évtizedekben </w:t>
      </w:r>
      <w:r w:rsidRPr="008B4716">
        <w:rPr>
          <w:rFonts w:cs="Times New Roman"/>
          <w:szCs w:val="24"/>
          <w:shd w:val="clear" w:color="auto" w:fill="FFFFFF"/>
        </w:rPr>
        <w:t>a műtéti ellátás</w:t>
      </w:r>
      <w:r w:rsidR="00BB4B82" w:rsidRPr="008B4716">
        <w:rPr>
          <w:rFonts w:cs="Times New Roman"/>
          <w:szCs w:val="24"/>
          <w:shd w:val="clear" w:color="auto" w:fill="FFFFFF"/>
        </w:rPr>
        <w:t xml:space="preserve"> és radioterápi</w:t>
      </w:r>
      <w:r w:rsidR="00D47710" w:rsidRPr="008B4716">
        <w:rPr>
          <w:rFonts w:cs="Times New Roman"/>
          <w:szCs w:val="24"/>
          <w:shd w:val="clear" w:color="auto" w:fill="FFFFFF"/>
        </w:rPr>
        <w:t xml:space="preserve">a mellett a gyógyszeres kezelés a komplex </w:t>
      </w:r>
      <w:r w:rsidRPr="008B4716">
        <w:rPr>
          <w:rFonts w:cs="Times New Roman"/>
          <w:szCs w:val="24"/>
          <w:shd w:val="clear" w:color="auto" w:fill="FFFFFF"/>
        </w:rPr>
        <w:t xml:space="preserve">multimoduláris </w:t>
      </w:r>
      <w:r w:rsidR="00B068CB" w:rsidRPr="008B4716">
        <w:rPr>
          <w:rFonts w:cs="Times New Roman"/>
          <w:szCs w:val="24"/>
          <w:shd w:val="clear" w:color="auto" w:fill="FFFFFF"/>
        </w:rPr>
        <w:t>onkoterápia</w:t>
      </w:r>
      <w:r w:rsidR="00D47710" w:rsidRPr="008B4716">
        <w:rPr>
          <w:rFonts w:cs="Times New Roman"/>
          <w:szCs w:val="24"/>
          <w:shd w:val="clear" w:color="auto" w:fill="FFFFFF"/>
        </w:rPr>
        <w:t xml:space="preserve"> egyik </w:t>
      </w:r>
      <w:r w:rsidR="00D4073B" w:rsidRPr="008B4716">
        <w:rPr>
          <w:rFonts w:cs="Times New Roman"/>
          <w:szCs w:val="24"/>
          <w:shd w:val="clear" w:color="auto" w:fill="FFFFFF"/>
        </w:rPr>
        <w:t>alapvető fontosságú részterületévé</w:t>
      </w:r>
      <w:r w:rsidRPr="008B4716">
        <w:rPr>
          <w:rFonts w:cs="Times New Roman"/>
          <w:szCs w:val="24"/>
          <w:shd w:val="clear" w:color="auto" w:fill="FFFFFF"/>
        </w:rPr>
        <w:t xml:space="preserve"> vált.</w:t>
      </w:r>
      <w:r w:rsidR="00D47710" w:rsidRPr="008B4716">
        <w:rPr>
          <w:rFonts w:cs="Times New Roman"/>
          <w:szCs w:val="24"/>
          <w:shd w:val="clear" w:color="auto" w:fill="FFFFFF"/>
        </w:rPr>
        <w:t xml:space="preserve"> </w:t>
      </w:r>
      <w:r w:rsidR="002D4CD0" w:rsidRPr="008B4716">
        <w:rPr>
          <w:rFonts w:eastAsia="Times New Roman" w:cs="Times New Roman"/>
          <w:szCs w:val="24"/>
          <w:lang w:eastAsia="hu-HU"/>
        </w:rPr>
        <w:t>A mai szóhasználatban a kemoterápia kifejezést olyan gyógykezelésekre használjuk</w:t>
      </w:r>
      <w:r w:rsidR="00BB4B82" w:rsidRPr="008B4716">
        <w:rPr>
          <w:rFonts w:eastAsia="Times New Roman" w:cs="Times New Roman"/>
          <w:szCs w:val="24"/>
          <w:lang w:eastAsia="hu-HU"/>
        </w:rPr>
        <w:t>,</w:t>
      </w:r>
      <w:r w:rsidR="002D4CD0" w:rsidRPr="008B4716">
        <w:rPr>
          <w:rFonts w:eastAsia="Times New Roman" w:cs="Times New Roman"/>
          <w:szCs w:val="24"/>
          <w:lang w:eastAsia="hu-HU"/>
        </w:rPr>
        <w:t xml:space="preserve"> ahol </w:t>
      </w:r>
      <w:r w:rsidR="00FA3B38">
        <w:rPr>
          <w:rFonts w:eastAsia="Times New Roman" w:cs="Times New Roman"/>
          <w:szCs w:val="24"/>
          <w:lang w:eastAsia="hu-HU"/>
        </w:rPr>
        <w:t>tumor</w:t>
      </w:r>
      <w:r w:rsidR="00131E07" w:rsidRPr="008B4716">
        <w:rPr>
          <w:rFonts w:eastAsia="Times New Roman" w:cs="Times New Roman"/>
          <w:szCs w:val="24"/>
          <w:lang w:eastAsia="hu-HU"/>
        </w:rPr>
        <w:t xml:space="preserve">sejt ellenes hatású gyógyszerek </w:t>
      </w:r>
      <w:r w:rsidR="002D4CD0" w:rsidRPr="008B4716">
        <w:rPr>
          <w:rFonts w:eastAsia="Times New Roman" w:cs="Times New Roman"/>
          <w:szCs w:val="24"/>
          <w:lang w:eastAsia="hu-HU"/>
        </w:rPr>
        <w:t>alkal</w:t>
      </w:r>
      <w:r w:rsidR="00131E07" w:rsidRPr="008B4716">
        <w:rPr>
          <w:rFonts w:eastAsia="Times New Roman" w:cs="Times New Roman"/>
          <w:szCs w:val="24"/>
          <w:lang w:eastAsia="hu-HU"/>
        </w:rPr>
        <w:t>mazásával a rosszindulatú rákos sejtek elpusztítása a cél.</w:t>
      </w:r>
      <w:r w:rsidR="002D4CD0" w:rsidRPr="008B4716">
        <w:rPr>
          <w:rFonts w:eastAsia="Times New Roman" w:cs="Times New Roman"/>
          <w:szCs w:val="24"/>
          <w:lang w:eastAsia="hu-HU"/>
        </w:rPr>
        <w:t xml:space="preserve"> </w:t>
      </w:r>
      <w:r w:rsidR="000E6816" w:rsidRPr="008B4716">
        <w:rPr>
          <w:rFonts w:cs="Times New Roman"/>
          <w:szCs w:val="24"/>
          <w:shd w:val="clear" w:color="auto" w:fill="FFFFFF"/>
        </w:rPr>
        <w:t>A</w:t>
      </w:r>
      <w:r w:rsidR="00D36EF0" w:rsidRPr="008B4716">
        <w:rPr>
          <w:rFonts w:cs="Times New Roman"/>
          <w:szCs w:val="24"/>
          <w:shd w:val="clear" w:color="auto" w:fill="FFFFFF"/>
        </w:rPr>
        <w:t xml:space="preserve"> </w:t>
      </w:r>
      <w:r w:rsidR="00131E07" w:rsidRPr="008B4716">
        <w:rPr>
          <w:rFonts w:cs="Times New Roman"/>
          <w:szCs w:val="24"/>
          <w:shd w:val="clear" w:color="auto" w:fill="FFFFFF"/>
        </w:rPr>
        <w:t xml:space="preserve">gyógyszertan meghatározása szerint a </w:t>
      </w:r>
      <w:r w:rsidR="001D6166" w:rsidRPr="008B4716">
        <w:rPr>
          <w:rStyle w:val="apple-converted-space"/>
          <w:rFonts w:cs="Times New Roman"/>
          <w:szCs w:val="24"/>
          <w:shd w:val="clear" w:color="auto" w:fill="FFFFFF"/>
        </w:rPr>
        <w:t xml:space="preserve">kemoterápia </w:t>
      </w:r>
      <w:r w:rsidR="001D6166" w:rsidRPr="008B4716">
        <w:rPr>
          <w:rFonts w:cs="Times New Roman"/>
          <w:szCs w:val="24"/>
          <w:shd w:val="clear" w:color="auto" w:fill="FFFFFF"/>
        </w:rPr>
        <w:t>az</w:t>
      </w:r>
      <w:r w:rsidR="000E6816" w:rsidRPr="008B4716">
        <w:rPr>
          <w:rFonts w:cs="Times New Roman"/>
          <w:szCs w:val="24"/>
          <w:shd w:val="clear" w:color="auto" w:fill="FFFFFF"/>
        </w:rPr>
        <w:t xml:space="preserve"> a g</w:t>
      </w:r>
      <w:r w:rsidR="00D36EF0" w:rsidRPr="008B4716">
        <w:rPr>
          <w:rFonts w:cs="Times New Roman"/>
          <w:szCs w:val="24"/>
          <w:shd w:val="clear" w:color="auto" w:fill="FFFFFF"/>
        </w:rPr>
        <w:t>yógyító eljárás, amelynek célja a</w:t>
      </w:r>
      <w:r w:rsidR="00D36EF0" w:rsidRPr="008B4716">
        <w:rPr>
          <w:rStyle w:val="apple-converted-space"/>
          <w:rFonts w:cs="Times New Roman"/>
          <w:szCs w:val="24"/>
          <w:shd w:val="clear" w:color="auto" w:fill="FFFFFF"/>
        </w:rPr>
        <w:t xml:space="preserve"> betegséget </w:t>
      </w:r>
      <w:r w:rsidR="00D36EF0" w:rsidRPr="008B4716">
        <w:rPr>
          <w:rFonts w:cs="Times New Roman"/>
          <w:szCs w:val="24"/>
          <w:shd w:val="clear" w:color="auto" w:fill="FFFFFF"/>
        </w:rPr>
        <w:t>okozó</w:t>
      </w:r>
      <w:r w:rsidR="001D6166" w:rsidRPr="008B4716">
        <w:rPr>
          <w:rStyle w:val="apple-converted-space"/>
          <w:rFonts w:cs="Times New Roman"/>
          <w:szCs w:val="24"/>
          <w:shd w:val="clear" w:color="auto" w:fill="FFFFFF"/>
        </w:rPr>
        <w:t xml:space="preserve"> fertőző kórokozók</w:t>
      </w:r>
      <w:r w:rsidR="00BB4B82" w:rsidRPr="008B4716">
        <w:rPr>
          <w:rStyle w:val="apple-converted-space"/>
          <w:rFonts w:cs="Times New Roman"/>
          <w:szCs w:val="24"/>
          <w:shd w:val="clear" w:color="auto" w:fill="FFFFFF"/>
        </w:rPr>
        <w:t>,</w:t>
      </w:r>
      <w:r w:rsidR="00D36EF0" w:rsidRPr="008B4716">
        <w:rPr>
          <w:rStyle w:val="apple-converted-space"/>
          <w:rFonts w:cs="Times New Roman"/>
          <w:szCs w:val="24"/>
          <w:shd w:val="clear" w:color="auto" w:fill="FFFFFF"/>
        </w:rPr>
        <w:t xml:space="preserve"> </w:t>
      </w:r>
      <w:r w:rsidR="00D36EF0" w:rsidRPr="008B4716">
        <w:rPr>
          <w:rFonts w:cs="Times New Roman"/>
          <w:szCs w:val="24"/>
          <w:shd w:val="clear" w:color="auto" w:fill="FFFFFF"/>
        </w:rPr>
        <w:t>vagy</w:t>
      </w:r>
      <w:r w:rsidR="00D36EF0" w:rsidRPr="008B4716">
        <w:rPr>
          <w:rStyle w:val="apple-converted-space"/>
          <w:rFonts w:cs="Times New Roman"/>
          <w:szCs w:val="24"/>
          <w:shd w:val="clear" w:color="auto" w:fill="FFFFFF"/>
        </w:rPr>
        <w:t xml:space="preserve"> sejtek</w:t>
      </w:r>
      <w:r w:rsidR="00BB4B82" w:rsidRPr="008B4716">
        <w:rPr>
          <w:rStyle w:val="apple-converted-space"/>
          <w:rFonts w:cs="Times New Roman"/>
          <w:szCs w:val="24"/>
          <w:shd w:val="clear" w:color="auto" w:fill="FFFFFF"/>
        </w:rPr>
        <w:t>,</w:t>
      </w:r>
      <w:r w:rsidR="00D36EF0" w:rsidRPr="008B4716">
        <w:rPr>
          <w:rStyle w:val="apple-converted-space"/>
          <w:rFonts w:cs="Times New Roman"/>
          <w:szCs w:val="24"/>
          <w:shd w:val="clear" w:color="auto" w:fill="FFFFFF"/>
        </w:rPr>
        <w:t xml:space="preserve"> </w:t>
      </w:r>
      <w:r w:rsidR="00D36EF0" w:rsidRPr="008B4716">
        <w:rPr>
          <w:rFonts w:cs="Times New Roman"/>
          <w:szCs w:val="24"/>
          <w:shd w:val="clear" w:color="auto" w:fill="FFFFFF"/>
        </w:rPr>
        <w:t xml:space="preserve">csoportok elpusztítása </w:t>
      </w:r>
      <w:r w:rsidR="00125F21" w:rsidRPr="008B4716">
        <w:rPr>
          <w:rFonts w:eastAsia="Times New Roman" w:cs="Times New Roman"/>
          <w:szCs w:val="24"/>
          <w:lang w:eastAsia="hu-HU"/>
        </w:rPr>
        <w:t>kemoterapeutikumokkal</w:t>
      </w:r>
      <w:r w:rsidR="001D6166" w:rsidRPr="008B4716">
        <w:rPr>
          <w:rFonts w:eastAsia="Times New Roman" w:cs="Times New Roman"/>
          <w:szCs w:val="24"/>
          <w:lang w:eastAsia="hu-HU"/>
        </w:rPr>
        <w:t>, kémiai</w:t>
      </w:r>
      <w:r w:rsidR="00BB4B82" w:rsidRPr="008B4716">
        <w:rPr>
          <w:rFonts w:eastAsia="Times New Roman" w:cs="Times New Roman"/>
          <w:szCs w:val="24"/>
          <w:lang w:eastAsia="hu-HU"/>
        </w:rPr>
        <w:t xml:space="preserve"> úton előállított vegyületek</w:t>
      </w:r>
      <w:r w:rsidR="00125F21" w:rsidRPr="008B4716">
        <w:rPr>
          <w:rFonts w:eastAsia="Times New Roman" w:cs="Times New Roman"/>
          <w:szCs w:val="24"/>
          <w:lang w:eastAsia="hu-HU"/>
        </w:rPr>
        <w:t xml:space="preserve"> </w:t>
      </w:r>
      <w:r w:rsidR="00D36EF0" w:rsidRPr="008B4716">
        <w:rPr>
          <w:rFonts w:cs="Times New Roman"/>
          <w:szCs w:val="24"/>
          <w:shd w:val="clear" w:color="auto" w:fill="FFFFFF"/>
        </w:rPr>
        <w:t>szervezetbe</w:t>
      </w:r>
      <w:r w:rsidR="00196971" w:rsidRPr="008B4716">
        <w:rPr>
          <w:rFonts w:cs="Times New Roman"/>
          <w:szCs w:val="24"/>
          <w:shd w:val="clear" w:color="auto" w:fill="FFFFFF"/>
        </w:rPr>
        <w:t xml:space="preserve"> juttatásával.</w:t>
      </w:r>
      <w:r w:rsidR="00125F21" w:rsidRPr="008B4716">
        <w:rPr>
          <w:rFonts w:cs="Times New Roman"/>
          <w:szCs w:val="24"/>
          <w:shd w:val="clear" w:color="auto" w:fill="FFFFFF"/>
        </w:rPr>
        <w:t xml:space="preserve"> </w:t>
      </w:r>
      <w:r w:rsidR="00131E07" w:rsidRPr="008B4716">
        <w:rPr>
          <w:rFonts w:cs="Times New Roman"/>
          <w:szCs w:val="24"/>
          <w:shd w:val="clear" w:color="auto" w:fill="FFFFFF"/>
        </w:rPr>
        <w:t xml:space="preserve">A </w:t>
      </w:r>
      <w:r w:rsidR="00131E07" w:rsidRPr="008B4716">
        <w:rPr>
          <w:rStyle w:val="apple-converted-space"/>
          <w:rFonts w:cs="Times New Roman"/>
          <w:szCs w:val="24"/>
          <w:shd w:val="clear" w:color="auto" w:fill="FFFFFF"/>
        </w:rPr>
        <w:t xml:space="preserve">farmakológiában </w:t>
      </w:r>
      <w:r w:rsidR="00131E07" w:rsidRPr="008B4716">
        <w:rPr>
          <w:rFonts w:cs="Times New Roman"/>
          <w:szCs w:val="24"/>
          <w:shd w:val="clear" w:color="auto" w:fill="FFFFFF"/>
        </w:rPr>
        <w:t xml:space="preserve">használt </w:t>
      </w:r>
      <w:r w:rsidR="001D6166" w:rsidRPr="008B4716">
        <w:rPr>
          <w:rFonts w:eastAsia="Times New Roman" w:cs="Times New Roman"/>
          <w:szCs w:val="24"/>
          <w:lang w:eastAsia="hu-HU"/>
        </w:rPr>
        <w:t>a</w:t>
      </w:r>
      <w:r w:rsidR="00131E07" w:rsidRPr="008B4716">
        <w:rPr>
          <w:rFonts w:eastAsia="Times New Roman" w:cs="Times New Roman"/>
          <w:szCs w:val="24"/>
          <w:lang w:eastAsia="hu-HU"/>
        </w:rPr>
        <w:t xml:space="preserve">ntimikrobás kemoterápia </w:t>
      </w:r>
      <w:r w:rsidR="00131E07" w:rsidRPr="008B4716">
        <w:rPr>
          <w:rFonts w:cs="Times New Roman"/>
          <w:szCs w:val="24"/>
          <w:shd w:val="clear" w:color="auto" w:fill="FFFFFF"/>
        </w:rPr>
        <w:t>kifejezés</w:t>
      </w:r>
      <w:r w:rsidR="00131E07" w:rsidRPr="008B4716">
        <w:rPr>
          <w:rFonts w:eastAsia="Times New Roman" w:cs="Times New Roman"/>
          <w:szCs w:val="24"/>
          <w:lang w:eastAsia="hu-HU"/>
        </w:rPr>
        <w:t xml:space="preserve"> alatt a különböző mikroorganizmusok, baktériumok</w:t>
      </w:r>
      <w:r w:rsidR="001D6166" w:rsidRPr="008B4716">
        <w:rPr>
          <w:rFonts w:eastAsia="Times New Roman" w:cs="Times New Roman"/>
          <w:szCs w:val="24"/>
          <w:lang w:eastAsia="hu-HU"/>
        </w:rPr>
        <w:t>, vírusok</w:t>
      </w:r>
      <w:r w:rsidR="00131E07" w:rsidRPr="008B4716">
        <w:rPr>
          <w:rFonts w:eastAsia="Times New Roman" w:cs="Times New Roman"/>
          <w:szCs w:val="24"/>
          <w:lang w:eastAsia="hu-HU"/>
        </w:rPr>
        <w:t xml:space="preserve"> </w:t>
      </w:r>
      <w:r w:rsidR="001D6166" w:rsidRPr="008B4716">
        <w:rPr>
          <w:rFonts w:eastAsia="Times New Roman" w:cs="Times New Roman"/>
          <w:szCs w:val="24"/>
          <w:lang w:eastAsia="hu-HU"/>
        </w:rPr>
        <w:t>és gombák</w:t>
      </w:r>
      <w:r w:rsidR="00131E07" w:rsidRPr="008B4716">
        <w:rPr>
          <w:rFonts w:eastAsia="Times New Roman" w:cs="Times New Roman"/>
          <w:szCs w:val="24"/>
          <w:lang w:eastAsia="hu-HU"/>
        </w:rPr>
        <w:t xml:space="preserve"> ellen alkalmazott gyógyszeres kezelést értjük</w:t>
      </w:r>
      <w:r w:rsidR="001D6166" w:rsidRPr="008B4716">
        <w:rPr>
          <w:rFonts w:eastAsia="Times New Roman" w:cs="Times New Roman"/>
          <w:szCs w:val="24"/>
          <w:lang w:eastAsia="hu-HU"/>
        </w:rPr>
        <w:t>.</w:t>
      </w:r>
      <w:r w:rsidR="00996CBE" w:rsidRPr="008B4716">
        <w:rPr>
          <w:rStyle w:val="Vgjegyzet-hivatkozs"/>
          <w:rFonts w:eastAsia="Times New Roman" w:cs="Times New Roman"/>
          <w:szCs w:val="24"/>
          <w:lang w:eastAsia="hu-HU"/>
        </w:rPr>
        <w:endnoteReference w:id="12"/>
      </w:r>
      <w:r w:rsidR="00DD3980">
        <w:rPr>
          <w:rFonts w:eastAsia="Times New Roman" w:cs="Times New Roman"/>
          <w:szCs w:val="24"/>
          <w:lang w:eastAsia="hu-HU"/>
        </w:rPr>
        <w:t xml:space="preserve"> </w:t>
      </w:r>
      <w:r w:rsidR="001D6166" w:rsidRPr="008B4716">
        <w:rPr>
          <w:rFonts w:eastAsia="Times New Roman" w:cs="Times New Roman"/>
          <w:szCs w:val="24"/>
          <w:lang w:eastAsia="hu-HU"/>
        </w:rPr>
        <w:t>Az antimikrobás terápia során alkalmazott gyógyszerek hatásának alapja a szelektív toxicitás, az</w:t>
      </w:r>
      <w:r w:rsidR="00B53EA4" w:rsidRPr="008B4716">
        <w:rPr>
          <w:rFonts w:eastAsia="Times New Roman" w:cs="Times New Roman"/>
          <w:szCs w:val="24"/>
          <w:lang w:eastAsia="hu-HU"/>
        </w:rPr>
        <w:t>az</w:t>
      </w:r>
      <w:r w:rsidR="00BB4B82" w:rsidRPr="008B4716">
        <w:rPr>
          <w:rFonts w:eastAsia="Times New Roman" w:cs="Times New Roman"/>
          <w:szCs w:val="24"/>
          <w:lang w:eastAsia="hu-HU"/>
        </w:rPr>
        <w:t xml:space="preserve"> az</w:t>
      </w:r>
      <w:r w:rsidR="001D6166" w:rsidRPr="008B4716">
        <w:rPr>
          <w:rFonts w:eastAsia="Times New Roman" w:cs="Times New Roman"/>
          <w:szCs w:val="24"/>
          <w:lang w:eastAsia="hu-HU"/>
        </w:rPr>
        <w:t xml:space="preserve"> alkalmazott gyógyszerek farmakodinámiás </w:t>
      </w:r>
      <w:r w:rsidR="00B53EA4" w:rsidRPr="008B4716">
        <w:rPr>
          <w:rFonts w:eastAsia="Times New Roman" w:cs="Times New Roman"/>
          <w:szCs w:val="24"/>
          <w:lang w:eastAsia="hu-HU"/>
        </w:rPr>
        <w:t>sajátossága, hogy a szer toxikus a mikroorganizmusra és nem</w:t>
      </w:r>
      <w:r w:rsidR="00BB4B82" w:rsidRPr="008B4716">
        <w:rPr>
          <w:rFonts w:eastAsia="Times New Roman" w:cs="Times New Roman"/>
          <w:szCs w:val="24"/>
          <w:lang w:eastAsia="hu-HU"/>
        </w:rPr>
        <w:t>,</w:t>
      </w:r>
      <w:r w:rsidR="00B53EA4" w:rsidRPr="008B4716">
        <w:rPr>
          <w:rFonts w:eastAsia="Times New Roman" w:cs="Times New Roman"/>
          <w:szCs w:val="24"/>
          <w:lang w:eastAsia="hu-HU"/>
        </w:rPr>
        <w:t xml:space="preserve"> vagy alig ártalmas a gazdaszervezetre. Ezt </w:t>
      </w:r>
      <w:r w:rsidR="00525BC2" w:rsidRPr="008B4716">
        <w:rPr>
          <w:rFonts w:cs="Times New Roman"/>
          <w:szCs w:val="24"/>
        </w:rPr>
        <w:t>az antibakteriális hatású szerek például olyan módon érik el,</w:t>
      </w:r>
      <w:r w:rsidR="00B53EA4" w:rsidRPr="008B4716">
        <w:rPr>
          <w:rFonts w:eastAsia="Times New Roman" w:cs="Times New Roman"/>
          <w:szCs w:val="24"/>
          <w:lang w:eastAsia="hu-HU"/>
        </w:rPr>
        <w:t xml:space="preserve"> hogy a kórokozó </w:t>
      </w:r>
      <w:r w:rsidR="00525BC2" w:rsidRPr="008B4716">
        <w:rPr>
          <w:rFonts w:cs="Times New Roman"/>
          <w:szCs w:val="24"/>
        </w:rPr>
        <w:t xml:space="preserve">olyan sejt </w:t>
      </w:r>
      <w:r w:rsidR="00EC776E" w:rsidRPr="008B4716">
        <w:rPr>
          <w:rFonts w:cs="Times New Roman"/>
          <w:szCs w:val="24"/>
        </w:rPr>
        <w:t>struktúrájára hatnak</w:t>
      </w:r>
      <w:r w:rsidR="00525BC2" w:rsidRPr="008B4716">
        <w:rPr>
          <w:rFonts w:cs="Times New Roman"/>
          <w:szCs w:val="24"/>
        </w:rPr>
        <w:t>,</w:t>
      </w:r>
      <w:r w:rsidR="00B53EA4" w:rsidRPr="008B4716">
        <w:rPr>
          <w:rFonts w:eastAsia="Times New Roman" w:cs="Times New Roman"/>
          <w:szCs w:val="24"/>
          <w:lang w:eastAsia="hu-HU"/>
        </w:rPr>
        <w:t xml:space="preserve"> ami gazdasejtekben nincs (</w:t>
      </w:r>
      <w:r w:rsidR="00FA3B38" w:rsidRPr="008B4716">
        <w:rPr>
          <w:rFonts w:eastAsia="Times New Roman" w:cs="Times New Roman"/>
          <w:szCs w:val="24"/>
          <w:lang w:eastAsia="hu-HU"/>
        </w:rPr>
        <w:t>pl.</w:t>
      </w:r>
      <w:r w:rsidR="00EC776E" w:rsidRPr="008B4716">
        <w:rPr>
          <w:rFonts w:eastAsia="Times New Roman" w:cs="Times New Roman"/>
          <w:szCs w:val="24"/>
          <w:lang w:eastAsia="hu-HU"/>
        </w:rPr>
        <w:t xml:space="preserve"> a</w:t>
      </w:r>
      <w:r w:rsidR="00B53EA4" w:rsidRPr="008B4716">
        <w:rPr>
          <w:rFonts w:eastAsia="Times New Roman" w:cs="Times New Roman"/>
          <w:szCs w:val="24"/>
          <w:lang w:eastAsia="hu-HU"/>
        </w:rPr>
        <w:t xml:space="preserve"> merev sejtfal) vagy az anyagcseréjében lévő különbséget használja ki</w:t>
      </w:r>
      <w:r w:rsidR="00BB4B82" w:rsidRPr="008B4716">
        <w:rPr>
          <w:rFonts w:eastAsia="Times New Roman" w:cs="Times New Roman"/>
          <w:szCs w:val="24"/>
          <w:lang w:eastAsia="hu-HU"/>
        </w:rPr>
        <w:t>,</w:t>
      </w:r>
      <w:r w:rsidR="00B53EA4" w:rsidRPr="008B4716">
        <w:rPr>
          <w:rFonts w:eastAsia="Times New Roman" w:cs="Times New Roman"/>
          <w:szCs w:val="24"/>
          <w:lang w:eastAsia="hu-HU"/>
        </w:rPr>
        <w:t xml:space="preserve"> és szelektíven gátolja azt (nukleinsav vagy fehérjeszintézis gátlása stb.</w:t>
      </w:r>
      <w:r w:rsidR="00996CBE" w:rsidRPr="008B4716">
        <w:rPr>
          <w:rFonts w:eastAsia="Times New Roman" w:cs="Times New Roman"/>
          <w:szCs w:val="24"/>
          <w:lang w:eastAsia="hu-HU"/>
        </w:rPr>
        <w:t>).</w:t>
      </w:r>
      <w:r w:rsidR="00525BC2" w:rsidRPr="008B4716">
        <w:rPr>
          <w:rFonts w:eastAsia="Times New Roman" w:cs="Times New Roman"/>
          <w:szCs w:val="24"/>
          <w:lang w:eastAsia="hu-HU"/>
        </w:rPr>
        <w:t xml:space="preserve"> </w:t>
      </w:r>
      <w:r w:rsidR="00996CBE" w:rsidRPr="008B4716">
        <w:rPr>
          <w:rFonts w:eastAsia="Times New Roman" w:cs="Times New Roman"/>
          <w:b/>
          <w:szCs w:val="24"/>
          <w:vertAlign w:val="superscript"/>
          <w:lang w:eastAsia="hu-HU"/>
        </w:rPr>
        <w:t>12</w:t>
      </w:r>
    </w:p>
    <w:p w:rsidR="006530B0" w:rsidRPr="001C4A91" w:rsidRDefault="006530B0" w:rsidP="001F0893">
      <w:pPr>
        <w:pStyle w:val="Cmsor2"/>
      </w:pPr>
      <w:bookmarkStart w:id="4" w:name="_Toc470993713"/>
      <w:r w:rsidRPr="001C4A91">
        <w:t>Kemoterápia történeti kezdetei</w:t>
      </w:r>
      <w:bookmarkEnd w:id="4"/>
    </w:p>
    <w:p w:rsidR="00996CBE" w:rsidRPr="008B4716" w:rsidRDefault="00E0376A" w:rsidP="00116BC3">
      <w:pPr>
        <w:tabs>
          <w:tab w:val="left" w:pos="0"/>
        </w:tabs>
        <w:autoSpaceDE w:val="0"/>
        <w:autoSpaceDN w:val="0"/>
        <w:adjustRightInd w:val="0"/>
        <w:ind w:firstLine="142"/>
        <w:rPr>
          <w:rFonts w:cs="Times New Roman"/>
          <w:szCs w:val="24"/>
        </w:rPr>
      </w:pPr>
      <w:r w:rsidRPr="008B4716">
        <w:rPr>
          <w:rFonts w:eastAsia="Times New Roman" w:cs="Times New Roman"/>
          <w:szCs w:val="24"/>
          <w:lang w:eastAsia="hu-HU"/>
        </w:rPr>
        <w:t>Az orvoslás történetében az első antibakteriális kemoterápiás szer a szifilisz gyógyítására 1909-ben Paul Ehrlich által felfedezett arzén tartalmú vegyület</w:t>
      </w:r>
      <w:r w:rsidR="000073CA" w:rsidRPr="008B4716">
        <w:rPr>
          <w:rFonts w:eastAsia="Times New Roman" w:cs="Times New Roman"/>
          <w:szCs w:val="24"/>
          <w:lang w:eastAsia="hu-HU"/>
        </w:rPr>
        <w:t>,</w:t>
      </w:r>
      <w:r w:rsidRPr="008B4716">
        <w:rPr>
          <w:rFonts w:eastAsia="Times New Roman" w:cs="Times New Roman"/>
          <w:szCs w:val="24"/>
          <w:lang w:eastAsia="hu-HU"/>
        </w:rPr>
        <w:t xml:space="preserve"> a Salvarsan </w:t>
      </w:r>
      <w:r w:rsidRPr="008B4716">
        <w:rPr>
          <w:rFonts w:cs="Times New Roman"/>
          <w:szCs w:val="24"/>
        </w:rPr>
        <w:t>(arzfenamin)</w:t>
      </w:r>
      <w:r w:rsidRPr="008B4716">
        <w:rPr>
          <w:rFonts w:eastAsia="Times New Roman" w:cs="Times New Roman"/>
          <w:szCs w:val="24"/>
          <w:lang w:eastAsia="hu-HU"/>
        </w:rPr>
        <w:t xml:space="preserve"> volt. Az 1930-as évek felfedezései jelentettek igazi áttörést a bakteriális fertőzések kezelésében</w:t>
      </w:r>
      <w:r w:rsidR="00FF5AFA" w:rsidRPr="008B4716">
        <w:rPr>
          <w:rFonts w:cs="Times New Roman"/>
          <w:szCs w:val="24"/>
        </w:rPr>
        <w:t>.</w:t>
      </w:r>
      <w:r w:rsidRPr="008B4716">
        <w:rPr>
          <w:rFonts w:eastAsia="Times New Roman" w:cs="Times New Roman"/>
          <w:szCs w:val="24"/>
          <w:lang w:eastAsia="hu-HU"/>
        </w:rPr>
        <w:t xml:space="preserve"> </w:t>
      </w:r>
      <w:r w:rsidR="00FF5AFA" w:rsidRPr="008B4716">
        <w:rPr>
          <w:rFonts w:cs="Times New Roman"/>
          <w:szCs w:val="24"/>
        </w:rPr>
        <w:t>Tudománytörténeti</w:t>
      </w:r>
      <w:r w:rsidRPr="008B4716">
        <w:rPr>
          <w:rFonts w:eastAsia="Times New Roman" w:cs="Times New Roman"/>
          <w:szCs w:val="24"/>
          <w:lang w:eastAsia="hu-HU"/>
        </w:rPr>
        <w:t xml:space="preserve"> mérföldkőnek tekinthető</w:t>
      </w:r>
      <w:r w:rsidR="000073CA" w:rsidRPr="008B4716">
        <w:rPr>
          <w:rFonts w:eastAsia="Times New Roman" w:cs="Times New Roman"/>
          <w:szCs w:val="24"/>
          <w:lang w:eastAsia="hu-HU"/>
        </w:rPr>
        <w:t xml:space="preserve"> az</w:t>
      </w:r>
      <w:r w:rsidRPr="008B4716">
        <w:rPr>
          <w:rFonts w:eastAsia="Times New Roman" w:cs="Times New Roman"/>
          <w:szCs w:val="24"/>
          <w:lang w:eastAsia="hu-HU"/>
        </w:rPr>
        <w:t xml:space="preserve"> </w:t>
      </w:r>
      <w:hyperlink r:id="rId11" w:tooltip="Alexander Fleming" w:history="1">
        <w:r w:rsidRPr="008B4716">
          <w:rPr>
            <w:rStyle w:val="Hiperhivatkozs"/>
            <w:rFonts w:cs="Times New Roman"/>
            <w:color w:val="auto"/>
            <w:szCs w:val="24"/>
            <w:u w:val="none"/>
          </w:rPr>
          <w:t>Alexander Fleming</w:t>
        </w:r>
      </w:hyperlink>
      <w:r w:rsidRPr="008B4716">
        <w:rPr>
          <w:rFonts w:cs="Times New Roman"/>
          <w:szCs w:val="24"/>
        </w:rPr>
        <w:t xml:space="preserve"> nevéhe</w:t>
      </w:r>
      <w:r w:rsidR="00FF5AFA" w:rsidRPr="008B4716">
        <w:rPr>
          <w:rFonts w:cs="Times New Roman"/>
          <w:szCs w:val="24"/>
        </w:rPr>
        <w:t xml:space="preserve">z köthető penicillin felfedezése </w:t>
      </w:r>
      <w:r w:rsidRPr="008B4716">
        <w:rPr>
          <w:rFonts w:cs="Times New Roman"/>
          <w:szCs w:val="24"/>
        </w:rPr>
        <w:t>(1929)</w:t>
      </w:r>
      <w:r w:rsidR="000073CA" w:rsidRPr="008B4716">
        <w:rPr>
          <w:rFonts w:cs="Times New Roman"/>
          <w:szCs w:val="24"/>
        </w:rPr>
        <w:t>,</w:t>
      </w:r>
      <w:r w:rsidRPr="008B4716">
        <w:rPr>
          <w:rFonts w:eastAsia="Times New Roman" w:cs="Times New Roman"/>
          <w:szCs w:val="24"/>
          <w:lang w:eastAsia="hu-HU"/>
        </w:rPr>
        <w:t xml:space="preserve"> </w:t>
      </w:r>
      <w:r w:rsidRPr="008B4716">
        <w:rPr>
          <w:rFonts w:cs="Times New Roman"/>
          <w:szCs w:val="24"/>
        </w:rPr>
        <w:t xml:space="preserve">illetve </w:t>
      </w:r>
      <w:hyperlink r:id="rId12" w:tooltip="Gerhard Domagk" w:history="1">
        <w:r w:rsidRPr="008B4716">
          <w:rPr>
            <w:rStyle w:val="Hiperhivatkozs"/>
            <w:rFonts w:cs="Times New Roman"/>
            <w:color w:val="auto"/>
            <w:szCs w:val="24"/>
            <w:u w:val="none"/>
          </w:rPr>
          <w:t>Gerhard Domagk</w:t>
        </w:r>
      </w:hyperlink>
      <w:r w:rsidRPr="008B4716">
        <w:rPr>
          <w:rFonts w:cs="Times New Roman"/>
          <w:szCs w:val="24"/>
        </w:rPr>
        <w:t xml:space="preserve"> </w:t>
      </w:r>
      <w:r w:rsidRPr="008B4716">
        <w:rPr>
          <w:rStyle w:val="apple-converted-space"/>
          <w:rFonts w:cs="Times New Roman"/>
          <w:szCs w:val="24"/>
        </w:rPr>
        <w:t>á</w:t>
      </w:r>
      <w:r w:rsidR="00FF5AFA" w:rsidRPr="008B4716">
        <w:rPr>
          <w:rFonts w:cs="Times New Roman"/>
          <w:szCs w:val="24"/>
        </w:rPr>
        <w:t xml:space="preserve">ltal elsőként szintetizált </w:t>
      </w:r>
      <w:hyperlink r:id="rId13" w:tooltip="Szulfonamid (a lap nem létezik)" w:history="1">
        <w:r w:rsidRPr="008B4716">
          <w:rPr>
            <w:rStyle w:val="Hiperhivatkozs"/>
            <w:rFonts w:cs="Times New Roman"/>
            <w:color w:val="auto"/>
            <w:szCs w:val="24"/>
            <w:u w:val="none"/>
          </w:rPr>
          <w:t>szulfonamidok</w:t>
        </w:r>
      </w:hyperlink>
      <w:r w:rsidRPr="008B4716">
        <w:rPr>
          <w:rStyle w:val="apple-converted-space"/>
          <w:rFonts w:cs="Times New Roman"/>
          <w:szCs w:val="24"/>
        </w:rPr>
        <w:t xml:space="preserve"> </w:t>
      </w:r>
      <w:r w:rsidRPr="008B4716">
        <w:rPr>
          <w:rFonts w:cs="Times New Roman"/>
          <w:szCs w:val="24"/>
        </w:rPr>
        <w:t>(1932</w:t>
      </w:r>
      <w:r w:rsidR="008D68EF" w:rsidRPr="008B4716">
        <w:rPr>
          <w:rFonts w:cs="Times New Roman"/>
          <w:szCs w:val="24"/>
        </w:rPr>
        <w:t>)</w:t>
      </w:r>
      <w:r w:rsidR="008D68EF" w:rsidRPr="008B4716">
        <w:rPr>
          <w:rFonts w:cs="Times New Roman"/>
          <w:b/>
          <w:szCs w:val="24"/>
          <w:vertAlign w:val="superscript"/>
        </w:rPr>
        <w:t xml:space="preserve"> 12</w:t>
      </w:r>
      <w:r w:rsidR="000073CA" w:rsidRPr="008B4716">
        <w:rPr>
          <w:rFonts w:cs="Times New Roman"/>
          <w:b/>
          <w:szCs w:val="24"/>
          <w:vertAlign w:val="superscript"/>
        </w:rPr>
        <w:t xml:space="preserve">. </w:t>
      </w:r>
      <w:r w:rsidR="00996CBE" w:rsidRPr="008B4716">
        <w:rPr>
          <w:rFonts w:cs="Times New Roman"/>
          <w:szCs w:val="24"/>
        </w:rPr>
        <w:t>Az</w:t>
      </w:r>
      <w:r w:rsidR="00FF5AFA" w:rsidRPr="008B4716">
        <w:rPr>
          <w:rFonts w:cs="Times New Roman"/>
          <w:szCs w:val="24"/>
        </w:rPr>
        <w:t xml:space="preserve"> </w:t>
      </w:r>
      <w:r w:rsidR="00692C34" w:rsidRPr="008B4716">
        <w:rPr>
          <w:rFonts w:cs="Times New Roman"/>
          <w:szCs w:val="24"/>
        </w:rPr>
        <w:t xml:space="preserve">1940-es évektől kezdődően </w:t>
      </w:r>
      <w:r w:rsidR="0057307B" w:rsidRPr="008B4716">
        <w:rPr>
          <w:rFonts w:cs="Times New Roman"/>
          <w:szCs w:val="24"/>
        </w:rPr>
        <w:t>egymást követték az új antibiotikum csoportok felfedezése</w:t>
      </w:r>
      <w:r w:rsidR="00692C34" w:rsidRPr="008B4716">
        <w:rPr>
          <w:rFonts w:cs="Times New Roman"/>
          <w:szCs w:val="24"/>
        </w:rPr>
        <w:t>i</w:t>
      </w:r>
      <w:r w:rsidR="0057307B" w:rsidRPr="008B4716">
        <w:rPr>
          <w:rFonts w:cs="Times New Roman"/>
          <w:szCs w:val="24"/>
        </w:rPr>
        <w:t>.</w:t>
      </w:r>
      <w:r w:rsidR="00101E40" w:rsidRPr="008B4716">
        <w:rPr>
          <w:rFonts w:cs="Times New Roman"/>
          <w:szCs w:val="24"/>
        </w:rPr>
        <w:t xml:space="preserve"> </w:t>
      </w:r>
      <w:r w:rsidR="00692C34" w:rsidRPr="008B4716">
        <w:rPr>
          <w:rFonts w:cs="Times New Roman"/>
          <w:szCs w:val="24"/>
        </w:rPr>
        <w:t>A rák ellenes k</w:t>
      </w:r>
      <w:r w:rsidR="000073CA" w:rsidRPr="008B4716">
        <w:rPr>
          <w:rFonts w:cs="Times New Roman"/>
          <w:szCs w:val="24"/>
        </w:rPr>
        <w:t>emoterápia történetének kezdete</w:t>
      </w:r>
      <w:r w:rsidR="00692C34" w:rsidRPr="008B4716">
        <w:rPr>
          <w:rFonts w:cs="Times New Roman"/>
          <w:szCs w:val="24"/>
        </w:rPr>
        <w:t xml:space="preserve"> az első világháborúig vezethető vissza. A németek által kifejlesztett </w:t>
      </w:r>
      <w:r w:rsidR="00555BA4" w:rsidRPr="008B4716">
        <w:rPr>
          <w:rFonts w:cs="Times New Roman"/>
          <w:szCs w:val="24"/>
        </w:rPr>
        <w:t xml:space="preserve">gáztámadásokhoz használt mustárgáz </w:t>
      </w:r>
      <w:r w:rsidR="000A5AD5" w:rsidRPr="008B4716">
        <w:rPr>
          <w:rFonts w:cs="Times New Roman"/>
          <w:szCs w:val="24"/>
        </w:rPr>
        <w:t>különösen</w:t>
      </w:r>
      <w:r w:rsidR="006D552A" w:rsidRPr="008B4716">
        <w:rPr>
          <w:rFonts w:cs="Times New Roman"/>
          <w:szCs w:val="24"/>
        </w:rPr>
        <w:t xml:space="preserve"> pusztító fegyvernek bizonyult. </w:t>
      </w:r>
      <w:r w:rsidR="000A5AD5" w:rsidRPr="008B4716">
        <w:rPr>
          <w:rFonts w:cs="Times New Roman"/>
          <w:szCs w:val="24"/>
        </w:rPr>
        <w:t xml:space="preserve">Bár </w:t>
      </w:r>
      <w:r w:rsidR="00A90B9B" w:rsidRPr="008B4716">
        <w:rPr>
          <w:rFonts w:cs="Times New Roman"/>
          <w:szCs w:val="24"/>
        </w:rPr>
        <w:t xml:space="preserve">a </w:t>
      </w:r>
      <w:r w:rsidR="00FA3B38">
        <w:rPr>
          <w:rFonts w:cs="Times New Roman"/>
          <w:color w:val="252525"/>
          <w:szCs w:val="24"/>
          <w:shd w:val="clear" w:color="auto" w:fill="FFFFFF"/>
        </w:rPr>
        <w:t xml:space="preserve">mustárgáz hadászati </w:t>
      </w:r>
      <w:r w:rsidR="000A5AD5" w:rsidRPr="008B4716">
        <w:rPr>
          <w:rFonts w:cs="Times New Roman"/>
          <w:color w:val="252525"/>
          <w:szCs w:val="24"/>
          <w:shd w:val="clear" w:color="auto" w:fill="FFFFFF"/>
        </w:rPr>
        <w:t>célú felhasználását az 1925-ö</w:t>
      </w:r>
      <w:r w:rsidR="00696C55" w:rsidRPr="008B4716">
        <w:rPr>
          <w:rFonts w:cs="Times New Roman"/>
          <w:color w:val="252525"/>
          <w:szCs w:val="24"/>
          <w:shd w:val="clear" w:color="auto" w:fill="FFFFFF"/>
        </w:rPr>
        <w:t>s</w:t>
      </w:r>
      <w:r w:rsidR="000A5AD5" w:rsidRPr="008B4716">
        <w:rPr>
          <w:rFonts w:cs="Times New Roman"/>
          <w:color w:val="252525"/>
          <w:szCs w:val="24"/>
          <w:shd w:val="clear" w:color="auto" w:fill="FFFFFF"/>
        </w:rPr>
        <w:t xml:space="preserve"> </w:t>
      </w:r>
      <w:r w:rsidR="000A5AD5" w:rsidRPr="008B4716">
        <w:rPr>
          <w:rFonts w:cs="Times New Roman"/>
          <w:szCs w:val="24"/>
          <w:shd w:val="clear" w:color="auto" w:fill="FFFFFF"/>
        </w:rPr>
        <w:t>genfi jegyzőkönyv betiltotta</w:t>
      </w:r>
      <w:r w:rsidR="007031AD" w:rsidRPr="008B4716">
        <w:rPr>
          <w:rFonts w:cs="Times New Roman"/>
          <w:szCs w:val="24"/>
          <w:shd w:val="clear" w:color="auto" w:fill="FFFFFF"/>
        </w:rPr>
        <w:t>,</w:t>
      </w:r>
      <w:r w:rsidR="000A5AD5" w:rsidRPr="008B4716">
        <w:rPr>
          <w:rFonts w:cs="Times New Roman"/>
          <w:szCs w:val="24"/>
          <w:shd w:val="clear" w:color="auto" w:fill="FFFFFF"/>
        </w:rPr>
        <w:t xml:space="preserve"> a második világháború során </w:t>
      </w:r>
      <w:r w:rsidR="000A5AD5" w:rsidRPr="008B4716">
        <w:rPr>
          <w:rStyle w:val="apple-converted-space"/>
          <w:rFonts w:cs="Times New Roman"/>
          <w:color w:val="252525"/>
          <w:szCs w:val="24"/>
          <w:shd w:val="clear" w:color="auto" w:fill="FFFFFF"/>
        </w:rPr>
        <w:t xml:space="preserve">a vegyi hadviselés ismét előtérbe került. </w:t>
      </w:r>
      <w:r w:rsidR="000A5AD5" w:rsidRPr="008B4716">
        <w:rPr>
          <w:rFonts w:cs="Times New Roman"/>
          <w:color w:val="252525"/>
          <w:szCs w:val="24"/>
          <w:shd w:val="clear" w:color="auto" w:fill="FFFFFF"/>
        </w:rPr>
        <w:t xml:space="preserve">1943-ban </w:t>
      </w:r>
      <w:r w:rsidR="001F346F" w:rsidRPr="008B4716">
        <w:rPr>
          <w:rFonts w:cs="Times New Roman"/>
          <w:color w:val="252525"/>
          <w:szCs w:val="24"/>
          <w:shd w:val="clear" w:color="auto" w:fill="FFFFFF"/>
        </w:rPr>
        <w:t xml:space="preserve">egy német légitámadás során </w:t>
      </w:r>
      <w:r w:rsidR="000A5AD5" w:rsidRPr="008B4716">
        <w:rPr>
          <w:rFonts w:cs="Times New Roman"/>
          <w:color w:val="252525"/>
          <w:szCs w:val="24"/>
          <w:shd w:val="clear" w:color="auto" w:fill="FFFFFF"/>
        </w:rPr>
        <w:t>az olaszországi Bariban</w:t>
      </w:r>
      <w:r w:rsidR="001F346F" w:rsidRPr="008B4716">
        <w:rPr>
          <w:rFonts w:cs="Times New Roman"/>
          <w:color w:val="252525"/>
          <w:szCs w:val="24"/>
          <w:shd w:val="clear" w:color="auto" w:fill="FFFFFF"/>
        </w:rPr>
        <w:t xml:space="preserve"> állomásozó</w:t>
      </w:r>
      <w:r w:rsidR="000A5AD5" w:rsidRPr="008B4716">
        <w:rPr>
          <w:rFonts w:cs="Times New Roman"/>
          <w:color w:val="252525"/>
          <w:szCs w:val="24"/>
          <w:shd w:val="clear" w:color="auto" w:fill="FFFFFF"/>
        </w:rPr>
        <w:t xml:space="preserve"> </w:t>
      </w:r>
      <w:r w:rsidR="000A5AD5" w:rsidRPr="008B4716">
        <w:rPr>
          <w:rFonts w:cs="Times New Roman"/>
          <w:color w:val="252525"/>
          <w:szCs w:val="24"/>
          <w:shd w:val="clear" w:color="auto" w:fill="FFFFFF"/>
        </w:rPr>
        <w:lastRenderedPageBreak/>
        <w:t xml:space="preserve">amerikai </w:t>
      </w:r>
      <w:r w:rsidR="001F346F" w:rsidRPr="008B4716">
        <w:rPr>
          <w:rFonts w:cs="Times New Roman"/>
          <w:color w:val="252525"/>
          <w:szCs w:val="24"/>
          <w:shd w:val="clear" w:color="auto" w:fill="FFFFFF"/>
        </w:rPr>
        <w:t>hadi</w:t>
      </w:r>
      <w:r w:rsidR="000A5AD5" w:rsidRPr="008B4716">
        <w:rPr>
          <w:rFonts w:cs="Times New Roman"/>
          <w:color w:val="252525"/>
          <w:szCs w:val="24"/>
          <w:shd w:val="clear" w:color="auto" w:fill="FFFFFF"/>
        </w:rPr>
        <w:t>hajó</w:t>
      </w:r>
      <w:r w:rsidR="001F346F" w:rsidRPr="008B4716">
        <w:rPr>
          <w:rFonts w:cs="Times New Roman"/>
          <w:color w:val="252525"/>
          <w:szCs w:val="24"/>
          <w:shd w:val="clear" w:color="auto" w:fill="FFFFFF"/>
        </w:rPr>
        <w:t xml:space="preserve">t, az SS John </w:t>
      </w:r>
      <w:r w:rsidR="00696C55" w:rsidRPr="008B4716">
        <w:rPr>
          <w:rFonts w:cs="Times New Roman"/>
          <w:color w:val="252525"/>
          <w:szCs w:val="24"/>
          <w:shd w:val="clear" w:color="auto" w:fill="FFFFFF"/>
        </w:rPr>
        <w:t>Harvey-t találat</w:t>
      </w:r>
      <w:r w:rsidR="001F346F" w:rsidRPr="008B4716">
        <w:rPr>
          <w:rFonts w:cs="Times New Roman"/>
          <w:color w:val="252525"/>
          <w:szCs w:val="24"/>
          <w:shd w:val="clear" w:color="auto" w:fill="FFFFFF"/>
        </w:rPr>
        <w:t xml:space="preserve"> érte</w:t>
      </w:r>
      <w:r w:rsidR="007031AD" w:rsidRPr="008B4716">
        <w:rPr>
          <w:rFonts w:cs="Times New Roman"/>
          <w:color w:val="252525"/>
          <w:szCs w:val="24"/>
          <w:shd w:val="clear" w:color="auto" w:fill="FFFFFF"/>
        </w:rPr>
        <w:t>, és ezt követően</w:t>
      </w:r>
      <w:r w:rsidR="001F346F" w:rsidRPr="008B4716">
        <w:rPr>
          <w:rFonts w:cs="Times New Roman"/>
          <w:color w:val="252525"/>
          <w:szCs w:val="24"/>
          <w:shd w:val="clear" w:color="auto" w:fill="FFFFFF"/>
        </w:rPr>
        <w:t xml:space="preserve"> </w:t>
      </w:r>
      <w:r w:rsidR="000A5AD5" w:rsidRPr="008B4716">
        <w:rPr>
          <w:rFonts w:cs="Times New Roman"/>
          <w:color w:val="252525"/>
          <w:szCs w:val="24"/>
          <w:shd w:val="clear" w:color="auto" w:fill="FFFFFF"/>
        </w:rPr>
        <w:t>mustárgáz</w:t>
      </w:r>
      <w:r w:rsidR="001F346F" w:rsidRPr="008B4716">
        <w:rPr>
          <w:rFonts w:cs="Times New Roman"/>
          <w:color w:val="252525"/>
          <w:szCs w:val="24"/>
          <w:shd w:val="clear" w:color="auto" w:fill="FFFFFF"/>
        </w:rPr>
        <w:t>t</w:t>
      </w:r>
      <w:r w:rsidR="000A5AD5" w:rsidRPr="008B4716">
        <w:rPr>
          <w:rFonts w:cs="Times New Roman"/>
          <w:color w:val="252525"/>
          <w:szCs w:val="24"/>
          <w:shd w:val="clear" w:color="auto" w:fill="FFFFFF"/>
        </w:rPr>
        <w:t xml:space="preserve"> </w:t>
      </w:r>
      <w:r w:rsidR="001F346F" w:rsidRPr="008B4716">
        <w:rPr>
          <w:rFonts w:cs="Times New Roman"/>
          <w:color w:val="252525"/>
          <w:szCs w:val="24"/>
          <w:shd w:val="clear" w:color="auto" w:fill="FFFFFF"/>
        </w:rPr>
        <w:t xml:space="preserve">tartalmazó titkos </w:t>
      </w:r>
      <w:r w:rsidR="000A5AD5" w:rsidRPr="008B4716">
        <w:rPr>
          <w:rFonts w:cs="Times New Roman"/>
          <w:color w:val="252525"/>
          <w:szCs w:val="24"/>
          <w:shd w:val="clear" w:color="auto" w:fill="FFFFFF"/>
        </w:rPr>
        <w:t>szállítmány</w:t>
      </w:r>
      <w:r w:rsidR="001F346F" w:rsidRPr="008B4716">
        <w:rPr>
          <w:rFonts w:cs="Times New Roman"/>
          <w:color w:val="252525"/>
          <w:szCs w:val="24"/>
          <w:shd w:val="clear" w:color="auto" w:fill="FFFFFF"/>
        </w:rPr>
        <w:t>a</w:t>
      </w:r>
      <w:r w:rsidR="000A5AD5" w:rsidRPr="008B4716">
        <w:rPr>
          <w:rFonts w:cs="Times New Roman"/>
          <w:color w:val="252525"/>
          <w:szCs w:val="24"/>
          <w:shd w:val="clear" w:color="auto" w:fill="FFFFFF"/>
        </w:rPr>
        <w:t xml:space="preserve"> felrobbant</w:t>
      </w:r>
      <w:r w:rsidR="007031AD" w:rsidRPr="008B4716">
        <w:rPr>
          <w:rFonts w:cs="Times New Roman"/>
          <w:color w:val="252525"/>
          <w:szCs w:val="24"/>
          <w:shd w:val="clear" w:color="auto" w:fill="FFFFFF"/>
        </w:rPr>
        <w:t>.</w:t>
      </w:r>
      <w:r w:rsidR="000A5AD5" w:rsidRPr="008B4716">
        <w:rPr>
          <w:rFonts w:cs="Times New Roman"/>
          <w:color w:val="252525"/>
          <w:szCs w:val="24"/>
          <w:shd w:val="clear" w:color="auto" w:fill="FFFFFF"/>
        </w:rPr>
        <w:t xml:space="preserve"> </w:t>
      </w:r>
      <w:r w:rsidR="001F346F" w:rsidRPr="008B4716">
        <w:rPr>
          <w:rFonts w:cs="Times New Roman"/>
          <w:color w:val="252525"/>
          <w:szCs w:val="24"/>
          <w:shd w:val="clear" w:color="auto" w:fill="FFFFFF"/>
        </w:rPr>
        <w:t xml:space="preserve">A közel ezer </w:t>
      </w:r>
      <w:r w:rsidR="000A5AD5" w:rsidRPr="008B4716">
        <w:rPr>
          <w:rFonts w:cs="Times New Roman"/>
          <w:color w:val="252525"/>
          <w:szCs w:val="24"/>
          <w:shd w:val="clear" w:color="auto" w:fill="FFFFFF"/>
        </w:rPr>
        <w:t>mustárgázzal érintkezett</w:t>
      </w:r>
      <w:r w:rsidR="001F346F" w:rsidRPr="008B4716">
        <w:rPr>
          <w:rFonts w:cs="Times New Roman"/>
          <w:color w:val="252525"/>
          <w:szCs w:val="24"/>
          <w:shd w:val="clear" w:color="auto" w:fill="FFFFFF"/>
        </w:rPr>
        <w:t xml:space="preserve"> áldozat</w:t>
      </w:r>
      <w:r w:rsidR="000A5AD5" w:rsidRPr="008B4716">
        <w:rPr>
          <w:rFonts w:cs="Times New Roman"/>
          <w:color w:val="252525"/>
          <w:szCs w:val="24"/>
          <w:shd w:val="clear" w:color="auto" w:fill="FFFFFF"/>
        </w:rPr>
        <w:t xml:space="preserve"> közül 83 meghalt.</w:t>
      </w:r>
      <w:r w:rsidR="00D360DF" w:rsidRPr="008B4716">
        <w:rPr>
          <w:rFonts w:cs="Times New Roman"/>
          <w:color w:val="252525"/>
          <w:szCs w:val="24"/>
          <w:shd w:val="clear" w:color="auto" w:fill="FFFFFF"/>
        </w:rPr>
        <w:t xml:space="preserve"> Az áldozatokon végzett vizsgálatok megállapították, hogy a </w:t>
      </w:r>
      <w:r w:rsidR="00FA3B38">
        <w:rPr>
          <w:rFonts w:cs="Times New Roman"/>
          <w:color w:val="252525"/>
          <w:szCs w:val="24"/>
          <w:shd w:val="clear" w:color="auto" w:fill="FFFFFF"/>
        </w:rPr>
        <w:t>mustárgáz</w:t>
      </w:r>
      <w:r w:rsidR="00AE0E2D" w:rsidRPr="008B4716">
        <w:rPr>
          <w:rFonts w:cs="Times New Roman"/>
          <w:color w:val="252525"/>
          <w:szCs w:val="24"/>
          <w:shd w:val="clear" w:color="auto" w:fill="FFFFFF"/>
        </w:rPr>
        <w:t xml:space="preserve"> citotoxikus </w:t>
      </w:r>
      <w:r w:rsidR="00FA3B38">
        <w:rPr>
          <w:rFonts w:cs="Times New Roman"/>
          <w:color w:val="252525"/>
          <w:szCs w:val="24"/>
          <w:shd w:val="clear" w:color="auto" w:fill="FFFFFF"/>
        </w:rPr>
        <w:t xml:space="preserve">hatása miatt kialakult csontvelő aplasia következtében </w:t>
      </w:r>
      <w:r w:rsidR="00AE0E2D" w:rsidRPr="008B4716">
        <w:rPr>
          <w:rFonts w:cs="Times New Roman"/>
          <w:color w:val="252525"/>
          <w:szCs w:val="24"/>
          <w:shd w:val="clear" w:color="auto" w:fill="FFFFFF"/>
        </w:rPr>
        <w:t>lymphoid</w:t>
      </w:r>
      <w:r w:rsidR="00D360DF" w:rsidRPr="008B4716">
        <w:rPr>
          <w:rFonts w:cs="Times New Roman"/>
          <w:color w:val="252525"/>
          <w:szCs w:val="24"/>
          <w:shd w:val="clear" w:color="auto" w:fill="FFFFFF"/>
        </w:rPr>
        <w:t xml:space="preserve"> depletio</w:t>
      </w:r>
      <w:r w:rsidR="000D4D4A">
        <w:rPr>
          <w:rFonts w:cs="Times New Roman"/>
          <w:color w:val="252525"/>
          <w:szCs w:val="24"/>
          <w:shd w:val="clear" w:color="auto" w:fill="FFFFFF"/>
        </w:rPr>
        <w:t xml:space="preserve"> </w:t>
      </w:r>
      <w:r w:rsidR="00FA3B38">
        <w:rPr>
          <w:rFonts w:cs="Times New Roman"/>
          <w:color w:val="252525"/>
          <w:szCs w:val="24"/>
          <w:shd w:val="clear" w:color="auto" w:fill="FFFFFF"/>
        </w:rPr>
        <w:t>és</w:t>
      </w:r>
      <w:r w:rsidR="00D360DF" w:rsidRPr="008B4716">
        <w:rPr>
          <w:rFonts w:cs="Times New Roman"/>
          <w:color w:val="252525"/>
          <w:szCs w:val="24"/>
          <w:shd w:val="clear" w:color="auto" w:fill="FFFFFF"/>
        </w:rPr>
        <w:t xml:space="preserve"> neutropenia</w:t>
      </w:r>
      <w:r w:rsidR="00FA3B38">
        <w:rPr>
          <w:rFonts w:cs="Times New Roman"/>
          <w:color w:val="252525"/>
          <w:szCs w:val="24"/>
          <w:shd w:val="clear" w:color="auto" w:fill="FFFFFF"/>
        </w:rPr>
        <w:t xml:space="preserve"> jelentkezett</w:t>
      </w:r>
      <w:r w:rsidR="00101E40" w:rsidRPr="008B4716">
        <w:rPr>
          <w:rFonts w:cs="Times New Roman"/>
          <w:color w:val="252525"/>
          <w:szCs w:val="24"/>
          <w:shd w:val="clear" w:color="auto" w:fill="FFFFFF"/>
        </w:rPr>
        <w:t>.</w:t>
      </w:r>
      <w:r w:rsidR="00D360DF" w:rsidRPr="008B4716">
        <w:rPr>
          <w:rFonts w:cs="Times New Roman"/>
          <w:color w:val="252525"/>
          <w:szCs w:val="24"/>
          <w:shd w:val="clear" w:color="auto" w:fill="FFFFFF"/>
        </w:rPr>
        <w:t xml:space="preserve"> </w:t>
      </w:r>
      <w:r w:rsidR="00AE0E2D" w:rsidRPr="008B4716">
        <w:rPr>
          <w:rFonts w:cs="Times New Roman"/>
          <w:color w:val="252525"/>
          <w:szCs w:val="24"/>
          <w:shd w:val="clear" w:color="auto" w:fill="FFFFFF"/>
        </w:rPr>
        <w:t xml:space="preserve">A gyorsan osztódó </w:t>
      </w:r>
      <w:r w:rsidR="000D4D4A" w:rsidRPr="008B4716">
        <w:rPr>
          <w:rFonts w:cs="Times New Roman"/>
          <w:color w:val="252525"/>
          <w:szCs w:val="24"/>
          <w:shd w:val="clear" w:color="auto" w:fill="FFFFFF"/>
        </w:rPr>
        <w:t xml:space="preserve">szomatikus </w:t>
      </w:r>
      <w:r w:rsidR="00AE0E2D" w:rsidRPr="008B4716">
        <w:rPr>
          <w:rFonts w:cs="Times New Roman"/>
          <w:color w:val="252525"/>
          <w:szCs w:val="24"/>
          <w:shd w:val="clear" w:color="auto" w:fill="FFFFFF"/>
        </w:rPr>
        <w:t>sejtek gátlásán alapuló hatása adta az ötletet a mustárgázból</w:t>
      </w:r>
      <w:r w:rsidR="00F426FC" w:rsidRPr="008B4716">
        <w:rPr>
          <w:rFonts w:cs="Times New Roman"/>
          <w:szCs w:val="24"/>
        </w:rPr>
        <w:t xml:space="preserve"> előállított mus</w:t>
      </w:r>
      <w:r w:rsidR="001618C6" w:rsidRPr="008B4716">
        <w:rPr>
          <w:rFonts w:cs="Times New Roman"/>
          <w:szCs w:val="24"/>
        </w:rPr>
        <w:t xml:space="preserve">tárnitrogének </w:t>
      </w:r>
      <w:r w:rsidR="00AE0E2D" w:rsidRPr="008B4716">
        <w:rPr>
          <w:rFonts w:cs="Times New Roman"/>
          <w:szCs w:val="24"/>
        </w:rPr>
        <w:t>rákos sejtek elleni</w:t>
      </w:r>
      <w:r w:rsidR="00CF509C" w:rsidRPr="008B4716">
        <w:rPr>
          <w:rFonts w:cs="Times New Roman"/>
          <w:szCs w:val="24"/>
        </w:rPr>
        <w:t xml:space="preserve"> felhasználására</w:t>
      </w:r>
      <w:r w:rsidR="00B53E01" w:rsidRPr="008B4716">
        <w:rPr>
          <w:rFonts w:cs="Times New Roman"/>
          <w:szCs w:val="24"/>
        </w:rPr>
        <w:t xml:space="preserve">. </w:t>
      </w:r>
      <w:r w:rsidR="00CF509C" w:rsidRPr="008B4716">
        <w:rPr>
          <w:rFonts w:cs="Times New Roman"/>
          <w:szCs w:val="24"/>
        </w:rPr>
        <w:t xml:space="preserve">Ezen információkat felhasználva a Yale egyetemen </w:t>
      </w:r>
      <w:r w:rsidR="001618C6" w:rsidRPr="008B4716">
        <w:rPr>
          <w:rFonts w:cs="Times New Roman"/>
          <w:szCs w:val="24"/>
        </w:rPr>
        <w:t xml:space="preserve">Alfred Gilman és Louis </w:t>
      </w:r>
      <w:r w:rsidR="00B53E01" w:rsidRPr="008B4716">
        <w:rPr>
          <w:rFonts w:cs="Times New Roman"/>
          <w:szCs w:val="24"/>
        </w:rPr>
        <w:t xml:space="preserve">S. </w:t>
      </w:r>
      <w:r w:rsidR="001618C6" w:rsidRPr="008B4716">
        <w:rPr>
          <w:rFonts w:cs="Times New Roman"/>
          <w:szCs w:val="24"/>
        </w:rPr>
        <w:t>Goodman</w:t>
      </w:r>
      <w:r w:rsidR="00B53E01" w:rsidRPr="008B4716">
        <w:rPr>
          <w:rFonts w:cs="Times New Roman"/>
          <w:szCs w:val="24"/>
        </w:rPr>
        <w:t xml:space="preserve"> </w:t>
      </w:r>
      <w:r w:rsidR="00CF509C" w:rsidRPr="008B4716">
        <w:rPr>
          <w:rFonts w:cs="Times New Roman"/>
          <w:szCs w:val="24"/>
        </w:rPr>
        <w:t>a</w:t>
      </w:r>
      <w:r w:rsidR="00B53E01" w:rsidRPr="008B4716">
        <w:rPr>
          <w:rFonts w:cs="Times New Roman"/>
          <w:szCs w:val="24"/>
        </w:rPr>
        <w:t xml:space="preserve"> mustárnitrogén </w:t>
      </w:r>
      <w:r w:rsidR="00CF509C" w:rsidRPr="008B4716">
        <w:rPr>
          <w:rFonts w:cs="Times New Roman"/>
          <w:szCs w:val="24"/>
        </w:rPr>
        <w:t>vegyületek lymphoma elleni kezelésének lehetőségeiről folytattak kutatásokat. Az állat modellként használt</w:t>
      </w:r>
      <w:r w:rsidR="005E4CE4" w:rsidRPr="008B4716">
        <w:rPr>
          <w:rFonts w:cs="Times New Roman"/>
          <w:szCs w:val="24"/>
        </w:rPr>
        <w:t xml:space="preserve"> tumoros egereken végzett siker</w:t>
      </w:r>
      <w:r w:rsidR="00CF509C" w:rsidRPr="008B4716">
        <w:rPr>
          <w:rFonts w:cs="Times New Roman"/>
          <w:szCs w:val="24"/>
        </w:rPr>
        <w:t>es kísérletek után egy non-Hodgkin</w:t>
      </w:r>
      <w:r w:rsidR="005E4CE4" w:rsidRPr="008B4716">
        <w:rPr>
          <w:rFonts w:cs="Times New Roman"/>
          <w:szCs w:val="24"/>
        </w:rPr>
        <w:t xml:space="preserve"> lymphomás </w:t>
      </w:r>
      <w:r w:rsidR="001618C6" w:rsidRPr="008B4716">
        <w:rPr>
          <w:rFonts w:cs="Times New Roman"/>
          <w:szCs w:val="24"/>
        </w:rPr>
        <w:t>bet</w:t>
      </w:r>
      <w:r w:rsidR="00CF509C" w:rsidRPr="008B4716">
        <w:rPr>
          <w:rFonts w:cs="Times New Roman"/>
          <w:szCs w:val="24"/>
        </w:rPr>
        <w:t>eget kezeltek. A páciensen a tumor méretének drámai csökkenését észlelték a kezelést követően. Bár a hatás csak néhány hétig tartott</w:t>
      </w:r>
      <w:r w:rsidR="007031AD" w:rsidRPr="008B4716">
        <w:rPr>
          <w:rFonts w:cs="Times New Roman"/>
          <w:szCs w:val="24"/>
        </w:rPr>
        <w:t>,</w:t>
      </w:r>
      <w:r w:rsidR="00CF509C" w:rsidRPr="008B4716">
        <w:rPr>
          <w:rFonts w:cs="Times New Roman"/>
          <w:szCs w:val="24"/>
        </w:rPr>
        <w:t xml:space="preserve"> ez volt az első </w:t>
      </w:r>
      <w:r w:rsidR="00D50A16" w:rsidRPr="008B4716">
        <w:rPr>
          <w:rFonts w:cs="Times New Roman"/>
          <w:szCs w:val="24"/>
        </w:rPr>
        <w:t>eset, amikor</w:t>
      </w:r>
      <w:r w:rsidR="00CF509C" w:rsidRPr="008B4716">
        <w:rPr>
          <w:rFonts w:cs="Times New Roman"/>
          <w:szCs w:val="24"/>
        </w:rPr>
        <w:t xml:space="preserve"> </w:t>
      </w:r>
      <w:r w:rsidR="00D50A16" w:rsidRPr="008B4716">
        <w:rPr>
          <w:rFonts w:cs="Times New Roman"/>
          <w:szCs w:val="24"/>
        </w:rPr>
        <w:t>felismerték,</w:t>
      </w:r>
      <w:r w:rsidR="00CF509C" w:rsidRPr="008B4716">
        <w:rPr>
          <w:rFonts w:cs="Times New Roman"/>
          <w:szCs w:val="24"/>
        </w:rPr>
        <w:t xml:space="preserve"> hogy rákos megbetegedés gyógyszerekkel kezelhető.</w:t>
      </w:r>
      <w:r w:rsidR="00584C23" w:rsidRPr="008B4716">
        <w:rPr>
          <w:rFonts w:cs="Times New Roman"/>
          <w:szCs w:val="24"/>
        </w:rPr>
        <w:t xml:space="preserve"> </w:t>
      </w:r>
      <w:r w:rsidR="00D50A16" w:rsidRPr="008B4716">
        <w:rPr>
          <w:rFonts w:cs="Times New Roman"/>
          <w:szCs w:val="24"/>
        </w:rPr>
        <w:t>A megjelent</w:t>
      </w:r>
      <w:r w:rsidR="00584C23" w:rsidRPr="008B4716">
        <w:rPr>
          <w:rFonts w:cs="Times New Roman"/>
          <w:szCs w:val="24"/>
        </w:rPr>
        <w:t xml:space="preserve"> első eredményeket követően világszerte elindult a kemoterápiás szerek kutatása. A </w:t>
      </w:r>
      <w:r w:rsidR="00696C55" w:rsidRPr="008B4716">
        <w:rPr>
          <w:rFonts w:cs="Times New Roman"/>
          <w:szCs w:val="24"/>
        </w:rPr>
        <w:t xml:space="preserve">következő </w:t>
      </w:r>
      <w:r w:rsidR="00584C23" w:rsidRPr="008B4716">
        <w:rPr>
          <w:rFonts w:cs="Times New Roman"/>
          <w:szCs w:val="24"/>
        </w:rPr>
        <w:t xml:space="preserve">fontos </w:t>
      </w:r>
      <w:r w:rsidR="00696C55" w:rsidRPr="008B4716">
        <w:rPr>
          <w:rFonts w:cs="Times New Roman"/>
          <w:szCs w:val="24"/>
        </w:rPr>
        <w:t xml:space="preserve">eredmény </w:t>
      </w:r>
      <w:hyperlink r:id="rId14" w:tooltip="Sidney Farber (a lap nem létezik)" w:history="1">
        <w:r w:rsidR="00696C55" w:rsidRPr="008B4716">
          <w:rPr>
            <w:rStyle w:val="Hiperhivatkozs"/>
            <w:rFonts w:cs="Times New Roman"/>
            <w:color w:val="auto"/>
            <w:szCs w:val="24"/>
            <w:u w:val="none"/>
          </w:rPr>
          <w:t>Sidney Farber</w:t>
        </w:r>
      </w:hyperlink>
      <w:r w:rsidR="00D50A16" w:rsidRPr="008B4716">
        <w:rPr>
          <w:rFonts w:cs="Times New Roman"/>
          <w:szCs w:val="24"/>
        </w:rPr>
        <w:t xml:space="preserve"> nevéhez fűződik. A</w:t>
      </w:r>
      <w:r w:rsidR="00696C55" w:rsidRPr="008B4716">
        <w:rPr>
          <w:rFonts w:cs="Times New Roman"/>
          <w:szCs w:val="24"/>
        </w:rPr>
        <w:t xml:space="preserve"> </w:t>
      </w:r>
      <w:hyperlink r:id="rId15" w:tooltip="Harvard Egyetem" w:history="1">
        <w:r w:rsidR="00696C55" w:rsidRPr="008B4716">
          <w:rPr>
            <w:rStyle w:val="Hiperhivatkozs"/>
            <w:rFonts w:cs="Times New Roman"/>
            <w:color w:val="auto"/>
            <w:szCs w:val="24"/>
            <w:u w:val="none"/>
          </w:rPr>
          <w:t>Harvard Egyetem</w:t>
        </w:r>
      </w:hyperlink>
      <w:r w:rsidR="00584C23" w:rsidRPr="008B4716">
        <w:rPr>
          <w:rStyle w:val="apple-converted-space"/>
          <w:rFonts w:cs="Times New Roman"/>
          <w:szCs w:val="24"/>
        </w:rPr>
        <w:t xml:space="preserve"> </w:t>
      </w:r>
      <w:hyperlink r:id="rId16" w:tooltip="Patológia" w:history="1">
        <w:r w:rsidR="00696C55" w:rsidRPr="008B4716">
          <w:rPr>
            <w:rStyle w:val="Hiperhivatkozs"/>
            <w:rFonts w:cs="Times New Roman"/>
            <w:color w:val="auto"/>
            <w:szCs w:val="24"/>
            <w:u w:val="none"/>
          </w:rPr>
          <w:t>patológusa</w:t>
        </w:r>
      </w:hyperlink>
      <w:r w:rsidR="00696C55" w:rsidRPr="008B4716">
        <w:rPr>
          <w:rStyle w:val="Hiperhivatkozs"/>
          <w:rFonts w:cs="Times New Roman"/>
          <w:color w:val="auto"/>
          <w:szCs w:val="24"/>
          <w:u w:val="none"/>
        </w:rPr>
        <w:t xml:space="preserve"> felismerte a folsav hatását </w:t>
      </w:r>
      <w:hyperlink r:id="rId17" w:tooltip="Akut limfoblasztos leukémia (a lap nem létezik)" w:history="1">
        <w:r w:rsidR="00696C55" w:rsidRPr="008B4716">
          <w:rPr>
            <w:rStyle w:val="Hiperhivatkozs"/>
            <w:rFonts w:cs="Times New Roman"/>
            <w:color w:val="auto"/>
            <w:szCs w:val="24"/>
            <w:u w:val="none"/>
          </w:rPr>
          <w:t>akut limfoblasztos leukémiában</w:t>
        </w:r>
      </w:hyperlink>
      <w:r w:rsidR="007031AD" w:rsidRPr="008B4716">
        <w:rPr>
          <w:rStyle w:val="Hiperhivatkozs"/>
          <w:rFonts w:cs="Times New Roman"/>
          <w:color w:val="auto"/>
          <w:szCs w:val="24"/>
          <w:u w:val="none"/>
        </w:rPr>
        <w:t xml:space="preserve"> </w:t>
      </w:r>
      <w:r w:rsidR="00696C55" w:rsidRPr="008B4716">
        <w:rPr>
          <w:rFonts w:cs="Times New Roman"/>
          <w:szCs w:val="24"/>
        </w:rPr>
        <w:t>(ALL) szenvedő gyerekeknél.</w:t>
      </w:r>
      <w:r w:rsidR="00584C23" w:rsidRPr="008B4716">
        <w:rPr>
          <w:rStyle w:val="apple-converted-space"/>
          <w:rFonts w:cs="Times New Roman"/>
          <w:szCs w:val="24"/>
        </w:rPr>
        <w:t xml:space="preserve"> A folsav elengedhetetlenül fontos </w:t>
      </w:r>
      <w:r w:rsidR="00D50A16" w:rsidRPr="008B4716">
        <w:rPr>
          <w:rStyle w:val="apple-converted-space"/>
          <w:rFonts w:cs="Times New Roman"/>
          <w:szCs w:val="24"/>
        </w:rPr>
        <w:t xml:space="preserve">szerepet játszik </w:t>
      </w:r>
      <w:r w:rsidR="00584C23" w:rsidRPr="008B4716">
        <w:rPr>
          <w:rStyle w:val="apple-converted-space"/>
          <w:rFonts w:cs="Times New Roman"/>
          <w:szCs w:val="24"/>
        </w:rPr>
        <w:t xml:space="preserve">a DNS anyagcseréjében </w:t>
      </w:r>
      <w:r w:rsidR="00696C55" w:rsidRPr="008B4716">
        <w:rPr>
          <w:rFonts w:cs="Times New Roman"/>
          <w:szCs w:val="24"/>
        </w:rPr>
        <w:t xml:space="preserve">A </w:t>
      </w:r>
      <w:r w:rsidR="000D4D4A">
        <w:rPr>
          <w:rFonts w:cs="Times New Roman"/>
          <w:szCs w:val="24"/>
        </w:rPr>
        <w:t xml:space="preserve">felismerés, </w:t>
      </w:r>
      <w:r w:rsidR="00584C23" w:rsidRPr="008B4716">
        <w:rPr>
          <w:rFonts w:cs="Times New Roman"/>
          <w:szCs w:val="24"/>
        </w:rPr>
        <w:t xml:space="preserve">hogy </w:t>
      </w:r>
      <w:r w:rsidR="000D4D4A">
        <w:rPr>
          <w:rFonts w:cs="Times New Roman"/>
          <w:szCs w:val="24"/>
        </w:rPr>
        <w:t xml:space="preserve">a </w:t>
      </w:r>
      <w:r w:rsidR="00696C55" w:rsidRPr="008B4716">
        <w:rPr>
          <w:rFonts w:cs="Times New Roman"/>
          <w:szCs w:val="24"/>
        </w:rPr>
        <w:t>folsav antagoni</w:t>
      </w:r>
      <w:r w:rsidR="00584C23" w:rsidRPr="008B4716">
        <w:rPr>
          <w:rFonts w:cs="Times New Roman"/>
          <w:szCs w:val="24"/>
        </w:rPr>
        <w:t xml:space="preserve">sta aminopterin </w:t>
      </w:r>
      <w:r w:rsidR="00696C55" w:rsidRPr="008B4716">
        <w:rPr>
          <w:rFonts w:cs="Times New Roman"/>
          <w:szCs w:val="24"/>
        </w:rPr>
        <w:t>hatására jelentős javulás következett be</w:t>
      </w:r>
      <w:r w:rsidR="00584C23" w:rsidRPr="008B4716">
        <w:rPr>
          <w:rFonts w:cs="Times New Roman"/>
          <w:szCs w:val="24"/>
        </w:rPr>
        <w:t xml:space="preserve"> </w:t>
      </w:r>
      <w:r w:rsidR="00D50A16" w:rsidRPr="008B4716">
        <w:rPr>
          <w:rFonts w:cs="Times New Roman"/>
          <w:szCs w:val="24"/>
        </w:rPr>
        <w:t xml:space="preserve">a kezelt betegeknél </w:t>
      </w:r>
      <w:r w:rsidR="00696C55" w:rsidRPr="008B4716">
        <w:rPr>
          <w:rFonts w:cs="Times New Roman"/>
          <w:szCs w:val="24"/>
        </w:rPr>
        <w:t>vezetett az első antimetabolit</w:t>
      </w:r>
      <w:r w:rsidR="00D50A16" w:rsidRPr="008B4716">
        <w:rPr>
          <w:rFonts w:cs="Times New Roman"/>
          <w:szCs w:val="24"/>
        </w:rPr>
        <w:t xml:space="preserve"> kemoterápiás szer</w:t>
      </w:r>
      <w:r w:rsidR="00696C55" w:rsidRPr="008B4716">
        <w:rPr>
          <w:rFonts w:cs="Times New Roman"/>
          <w:szCs w:val="24"/>
        </w:rPr>
        <w:t xml:space="preserve">, a metotrexát </w:t>
      </w:r>
      <w:r w:rsidR="00D50A16" w:rsidRPr="008B4716">
        <w:rPr>
          <w:rFonts w:cs="Times New Roman"/>
          <w:szCs w:val="24"/>
        </w:rPr>
        <w:t>kifejlesztéséhez</w:t>
      </w:r>
      <w:r w:rsidR="00696C55" w:rsidRPr="008B4716">
        <w:rPr>
          <w:rFonts w:cs="Times New Roman"/>
          <w:szCs w:val="24"/>
        </w:rPr>
        <w:t xml:space="preserve">. </w:t>
      </w:r>
      <w:r w:rsidR="00584C23" w:rsidRPr="008B4716">
        <w:rPr>
          <w:rFonts w:cs="Times New Roman"/>
          <w:szCs w:val="24"/>
        </w:rPr>
        <w:t xml:space="preserve">későbbiekben bizonyos szolid </w:t>
      </w:r>
      <w:r w:rsidR="00D50A16" w:rsidRPr="008B4716">
        <w:rPr>
          <w:rFonts w:cs="Times New Roman"/>
          <w:szCs w:val="24"/>
        </w:rPr>
        <w:t>tumoroknál,</w:t>
      </w:r>
      <w:r w:rsidR="00584C23" w:rsidRPr="008B4716">
        <w:rPr>
          <w:rFonts w:cs="Times New Roman"/>
          <w:szCs w:val="24"/>
        </w:rPr>
        <w:t xml:space="preserve"> mint </w:t>
      </w:r>
      <w:r w:rsidR="000D4D4A" w:rsidRPr="008B4716">
        <w:rPr>
          <w:rFonts w:cs="Times New Roman"/>
          <w:szCs w:val="24"/>
        </w:rPr>
        <w:t>pl.</w:t>
      </w:r>
      <w:r w:rsidR="004471D4" w:rsidRPr="008B4716">
        <w:rPr>
          <w:rFonts w:cs="Times New Roman"/>
          <w:szCs w:val="24"/>
        </w:rPr>
        <w:t xml:space="preserve"> a </w:t>
      </w:r>
      <w:r w:rsidR="00584C23" w:rsidRPr="008B4716">
        <w:rPr>
          <w:rFonts w:cs="Times New Roman"/>
          <w:szCs w:val="24"/>
        </w:rPr>
        <w:t>choriocarcinoma</w:t>
      </w:r>
      <w:r w:rsidR="007031AD" w:rsidRPr="008B4716">
        <w:rPr>
          <w:rFonts w:cs="Times New Roman"/>
          <w:szCs w:val="24"/>
        </w:rPr>
        <w:t>,</w:t>
      </w:r>
      <w:r w:rsidR="00584C23" w:rsidRPr="008B4716">
        <w:rPr>
          <w:rFonts w:cs="Times New Roman"/>
          <w:szCs w:val="24"/>
        </w:rPr>
        <w:t xml:space="preserve"> teljes remissziót értek el alkalmazásával.</w:t>
      </w:r>
      <w:r w:rsidR="00D50A16" w:rsidRPr="008B4716">
        <w:rPr>
          <w:rFonts w:cs="Times New Roman"/>
          <w:szCs w:val="24"/>
        </w:rPr>
        <w:t xml:space="preserve"> Az 1955-ben az amerikai </w:t>
      </w:r>
      <w:r w:rsidR="004471D4" w:rsidRPr="008B4716">
        <w:rPr>
          <w:rFonts w:cs="Times New Roman"/>
          <w:szCs w:val="24"/>
        </w:rPr>
        <w:t>National Cancer Institutue (NCI)</w:t>
      </w:r>
      <w:r w:rsidR="000D4D4A">
        <w:rPr>
          <w:rFonts w:cs="Times New Roman"/>
          <w:szCs w:val="24"/>
        </w:rPr>
        <w:t xml:space="preserve"> által elindított</w:t>
      </w:r>
      <w:r w:rsidR="00D50A16" w:rsidRPr="008B4716">
        <w:rPr>
          <w:rFonts w:cs="Times New Roman"/>
          <w:szCs w:val="24"/>
        </w:rPr>
        <w:t xml:space="preserve"> program keretein belül folyt tovább a kemoterápiás szerek fejlesztése és kutatása.</w:t>
      </w:r>
      <w:r w:rsidR="00D360DF" w:rsidRPr="008B4716">
        <w:rPr>
          <w:rFonts w:cs="Times New Roman"/>
          <w:szCs w:val="24"/>
        </w:rPr>
        <w:t xml:space="preserve"> </w:t>
      </w:r>
      <w:r w:rsidR="00393658" w:rsidRPr="008B4716">
        <w:rPr>
          <w:rStyle w:val="Vgjegyzet-hivatkozs"/>
          <w:rFonts w:cs="Times New Roman"/>
          <w:szCs w:val="24"/>
        </w:rPr>
        <w:endnoteReference w:id="13"/>
      </w:r>
      <w:r w:rsidR="005C0D43" w:rsidRPr="008B4716">
        <w:rPr>
          <w:rStyle w:val="Vgjegyzet-hivatkozs"/>
          <w:rFonts w:cs="Times New Roman"/>
          <w:szCs w:val="24"/>
        </w:rPr>
        <w:endnoteReference w:id="14"/>
      </w:r>
    </w:p>
    <w:p w:rsidR="006530B0" w:rsidRPr="001C4A91" w:rsidRDefault="006530B0" w:rsidP="001F0893">
      <w:pPr>
        <w:pStyle w:val="Cmsor2"/>
      </w:pPr>
      <w:bookmarkStart w:id="5" w:name="_Toc470993714"/>
      <w:r w:rsidRPr="001C4A91">
        <w:t>Kezelési stratégia</w:t>
      </w:r>
      <w:bookmarkEnd w:id="5"/>
    </w:p>
    <w:p w:rsidR="006F1741" w:rsidRPr="008B4716" w:rsidRDefault="00E302C4" w:rsidP="00324428">
      <w:pPr>
        <w:tabs>
          <w:tab w:val="left" w:pos="0"/>
        </w:tabs>
        <w:autoSpaceDE w:val="0"/>
        <w:autoSpaceDN w:val="0"/>
        <w:adjustRightInd w:val="0"/>
        <w:ind w:firstLine="142"/>
        <w:rPr>
          <w:rFonts w:cs="Times New Roman"/>
          <w:szCs w:val="24"/>
        </w:rPr>
      </w:pPr>
      <w:r w:rsidRPr="008B4716">
        <w:rPr>
          <w:rFonts w:cs="Times New Roman"/>
          <w:szCs w:val="24"/>
          <w:shd w:val="clear" w:color="auto" w:fill="FFFFFF"/>
        </w:rPr>
        <w:t>A daga</w:t>
      </w:r>
      <w:r w:rsidR="00646554" w:rsidRPr="008B4716">
        <w:rPr>
          <w:rFonts w:cs="Times New Roman"/>
          <w:szCs w:val="24"/>
          <w:shd w:val="clear" w:color="auto" w:fill="FFFFFF"/>
        </w:rPr>
        <w:t xml:space="preserve">natos betegen alkalmazott kemoterápia a célja lehet </w:t>
      </w:r>
      <w:r w:rsidR="00AE50AE" w:rsidRPr="008B4716">
        <w:rPr>
          <w:rFonts w:cs="Times New Roman"/>
          <w:szCs w:val="24"/>
          <w:shd w:val="clear" w:color="auto" w:fill="FFFFFF"/>
        </w:rPr>
        <w:t>az</w:t>
      </w:r>
      <w:r w:rsidR="00646554" w:rsidRPr="008B4716">
        <w:rPr>
          <w:rFonts w:cs="Times New Roman"/>
          <w:szCs w:val="24"/>
          <w:shd w:val="clear" w:color="auto" w:fill="FFFFFF"/>
        </w:rPr>
        <w:t xml:space="preserve"> onkológiai sebészethez hasonlóan </w:t>
      </w:r>
      <w:r w:rsidR="005C0D43" w:rsidRPr="008B4716">
        <w:rPr>
          <w:rFonts w:cs="Times New Roman"/>
          <w:szCs w:val="24"/>
          <w:shd w:val="clear" w:color="auto" w:fill="FFFFFF"/>
        </w:rPr>
        <w:t>az összes</w:t>
      </w:r>
      <w:r w:rsidR="00646554" w:rsidRPr="008B4716">
        <w:rPr>
          <w:rFonts w:cs="Times New Roman"/>
          <w:szCs w:val="24"/>
          <w:shd w:val="clear" w:color="auto" w:fill="FFFFFF"/>
        </w:rPr>
        <w:t xml:space="preserve"> daganat sejt elpusztítása</w:t>
      </w:r>
      <w:r w:rsidR="00F23A8E" w:rsidRPr="008B4716">
        <w:rPr>
          <w:rFonts w:cs="Times New Roman"/>
          <w:szCs w:val="24"/>
          <w:shd w:val="clear" w:color="auto" w:fill="FFFFFF"/>
        </w:rPr>
        <w:t>,</w:t>
      </w:r>
      <w:r w:rsidR="00646554" w:rsidRPr="008B4716">
        <w:rPr>
          <w:rFonts w:cs="Times New Roman"/>
          <w:szCs w:val="24"/>
          <w:shd w:val="clear" w:color="auto" w:fill="FFFFFF"/>
        </w:rPr>
        <w:t xml:space="preserve"> a szervezet tumor mentessé tétele, ilyenkor beszélhetünk gyógyító (kuratív) szándékú kezelésekről.</w:t>
      </w:r>
      <w:r w:rsidR="00227D29" w:rsidRPr="008B4716">
        <w:rPr>
          <w:rStyle w:val="Vgjegyzet-hivatkozs"/>
          <w:rFonts w:cs="Times New Roman"/>
          <w:szCs w:val="24"/>
          <w:shd w:val="clear" w:color="auto" w:fill="FFFFFF"/>
        </w:rPr>
        <w:endnoteReference w:id="15"/>
      </w:r>
      <w:r w:rsidR="00646554" w:rsidRPr="008B4716">
        <w:rPr>
          <w:rFonts w:cs="Times New Roman"/>
          <w:szCs w:val="24"/>
          <w:shd w:val="clear" w:color="auto" w:fill="FFFFFF"/>
        </w:rPr>
        <w:t xml:space="preserve"> </w:t>
      </w:r>
      <w:r w:rsidR="00B804CD" w:rsidRPr="008B4716">
        <w:rPr>
          <w:rFonts w:cs="Times New Roman"/>
          <w:szCs w:val="24"/>
          <w:shd w:val="clear" w:color="auto" w:fill="FFFFFF"/>
        </w:rPr>
        <w:t>Kemoterápia</w:t>
      </w:r>
      <w:r w:rsidR="00F23A8E" w:rsidRPr="008B4716">
        <w:rPr>
          <w:rFonts w:cs="Times New Roman"/>
          <w:szCs w:val="24"/>
          <w:shd w:val="clear" w:color="auto" w:fill="FFFFFF"/>
        </w:rPr>
        <w:t xml:space="preserve"> alkalmazható önálló kezelési mó</w:t>
      </w:r>
      <w:r w:rsidR="00B804CD" w:rsidRPr="008B4716">
        <w:rPr>
          <w:rFonts w:cs="Times New Roman"/>
          <w:szCs w:val="24"/>
          <w:shd w:val="clear" w:color="auto" w:fill="FFFFFF"/>
        </w:rPr>
        <w:t xml:space="preserve">dként, elsősorban diffúz szisztémás </w:t>
      </w:r>
      <w:r w:rsidR="002C00CC">
        <w:rPr>
          <w:rFonts w:cs="Times New Roman"/>
          <w:color w:val="000000"/>
          <w:szCs w:val="24"/>
        </w:rPr>
        <w:t>haemopo</w:t>
      </w:r>
      <w:r w:rsidR="00B804CD" w:rsidRPr="008B4716">
        <w:rPr>
          <w:rFonts w:cs="Times New Roman"/>
          <w:color w:val="000000"/>
          <w:szCs w:val="24"/>
        </w:rPr>
        <w:t xml:space="preserve">eticus eredetű (myelo-, lymphoproliferativ) daganatok kezelésében. </w:t>
      </w:r>
      <w:r w:rsidR="00B804CD" w:rsidRPr="008B4716">
        <w:rPr>
          <w:rFonts w:cs="Times New Roman"/>
          <w:szCs w:val="24"/>
          <w:shd w:val="clear" w:color="auto" w:fill="FFFFFF"/>
        </w:rPr>
        <w:t xml:space="preserve">Rosszindulatú szolid tumoros megbetegedések esetén a multimodális komplex terápia részeként az </w:t>
      </w:r>
      <w:r w:rsidR="00CD38DC" w:rsidRPr="008B4716">
        <w:rPr>
          <w:rFonts w:cs="Times New Roman"/>
          <w:szCs w:val="24"/>
          <w:shd w:val="clear" w:color="auto" w:fill="FFFFFF"/>
        </w:rPr>
        <w:t>elsődleges műtéti</w:t>
      </w:r>
      <w:r w:rsidR="00F23A8E" w:rsidRPr="008B4716">
        <w:rPr>
          <w:rFonts w:cs="Times New Roman"/>
          <w:szCs w:val="24"/>
          <w:shd w:val="clear" w:color="auto" w:fill="FFFFFF"/>
        </w:rPr>
        <w:t>,</w:t>
      </w:r>
      <w:r w:rsidR="00B804CD" w:rsidRPr="008B4716">
        <w:rPr>
          <w:rFonts w:cs="Times New Roman"/>
          <w:szCs w:val="24"/>
          <w:shd w:val="clear" w:color="auto" w:fill="FFFFFF"/>
        </w:rPr>
        <w:t xml:space="preserve"> és </w:t>
      </w:r>
      <w:r w:rsidR="00CD38DC" w:rsidRPr="008B4716">
        <w:rPr>
          <w:rFonts w:cs="Times New Roman"/>
          <w:szCs w:val="24"/>
          <w:shd w:val="clear" w:color="auto" w:fill="FFFFFF"/>
        </w:rPr>
        <w:t>radioterápiás kezelésekkel</w:t>
      </w:r>
      <w:r w:rsidR="00646554" w:rsidRPr="008B4716">
        <w:rPr>
          <w:rFonts w:cs="Times New Roman"/>
          <w:szCs w:val="24"/>
          <w:shd w:val="clear" w:color="auto" w:fill="FFFFFF"/>
        </w:rPr>
        <w:t xml:space="preserve"> kombinálva</w:t>
      </w:r>
      <w:r w:rsidR="00B804CD" w:rsidRPr="008B4716">
        <w:rPr>
          <w:rFonts w:cs="Times New Roman"/>
          <w:szCs w:val="24"/>
          <w:shd w:val="clear" w:color="auto" w:fill="FFFFFF"/>
        </w:rPr>
        <w:t xml:space="preserve"> az eredményesség növelése érdekében használható. </w:t>
      </w:r>
      <w:r w:rsidR="0048351C" w:rsidRPr="008B4716">
        <w:rPr>
          <w:rFonts w:cs="Times New Roman"/>
          <w:szCs w:val="24"/>
          <w:shd w:val="clear" w:color="auto" w:fill="FFFFFF"/>
        </w:rPr>
        <w:t xml:space="preserve">Ebben az estben </w:t>
      </w:r>
      <w:r w:rsidR="00B804CD" w:rsidRPr="008B4716">
        <w:rPr>
          <w:rFonts w:cs="Times New Roman"/>
          <w:szCs w:val="24"/>
          <w:shd w:val="clear" w:color="auto" w:fill="FFFFFF"/>
        </w:rPr>
        <w:t>a</w:t>
      </w:r>
      <w:r w:rsidR="0048351C" w:rsidRPr="008B4716">
        <w:rPr>
          <w:rFonts w:cs="Times New Roman"/>
          <w:szCs w:val="24"/>
          <w:shd w:val="clear" w:color="auto" w:fill="FFFFFF"/>
        </w:rPr>
        <w:t>lkalmazható a</w:t>
      </w:r>
      <w:r w:rsidR="00B804CD" w:rsidRPr="008B4716">
        <w:rPr>
          <w:rFonts w:cs="Times New Roman"/>
          <w:szCs w:val="24"/>
          <w:shd w:val="clear" w:color="auto" w:fill="FFFFFF"/>
        </w:rPr>
        <w:t xml:space="preserve"> </w:t>
      </w:r>
      <w:r w:rsidR="00B804CD" w:rsidRPr="008B4716">
        <w:rPr>
          <w:rFonts w:cs="Times New Roman"/>
          <w:szCs w:val="24"/>
        </w:rPr>
        <w:t>n</w:t>
      </w:r>
      <w:r w:rsidR="007D5897" w:rsidRPr="008B4716">
        <w:rPr>
          <w:rFonts w:cs="Times New Roman"/>
          <w:szCs w:val="24"/>
        </w:rPr>
        <w:t>eoadjuvá</w:t>
      </w:r>
      <w:r w:rsidR="00CD38DC" w:rsidRPr="008B4716">
        <w:rPr>
          <w:rFonts w:cs="Times New Roman"/>
          <w:szCs w:val="24"/>
        </w:rPr>
        <w:t>ns kezelés, a műtétet megelőzően adott kemoterápiás kezelés, melynek c</w:t>
      </w:r>
      <w:r w:rsidR="00646554" w:rsidRPr="008B4716">
        <w:rPr>
          <w:rFonts w:cs="Times New Roman"/>
          <w:szCs w:val="24"/>
        </w:rPr>
        <w:t>élja:</w:t>
      </w:r>
      <w:r w:rsidR="00F23A8E" w:rsidRPr="008B4716">
        <w:rPr>
          <w:rFonts w:cs="Times New Roman"/>
          <w:szCs w:val="24"/>
        </w:rPr>
        <w:t xml:space="preserve"> a</w:t>
      </w:r>
      <w:r w:rsidR="00646554" w:rsidRPr="008B4716">
        <w:rPr>
          <w:rFonts w:cs="Times New Roman"/>
          <w:szCs w:val="24"/>
        </w:rPr>
        <w:t xml:space="preserve"> daganat </w:t>
      </w:r>
      <w:r w:rsidR="00F23A8E" w:rsidRPr="008B4716">
        <w:rPr>
          <w:rFonts w:cs="Times New Roman"/>
          <w:szCs w:val="24"/>
        </w:rPr>
        <w:t>tömegének csökkentése</w:t>
      </w:r>
      <w:r w:rsidR="00646554" w:rsidRPr="008B4716">
        <w:rPr>
          <w:rFonts w:cs="Times New Roman"/>
          <w:szCs w:val="24"/>
        </w:rPr>
        <w:t>,</w:t>
      </w:r>
      <w:r w:rsidR="00CD38DC" w:rsidRPr="008B4716">
        <w:rPr>
          <w:rFonts w:cs="Times New Roman"/>
          <w:szCs w:val="24"/>
        </w:rPr>
        <w:t xml:space="preserve"> potenciálisan operábilissá, eltávolíthatóvá tétele. Az adjuváns </w:t>
      </w:r>
      <w:r w:rsidR="00D360DF" w:rsidRPr="008B4716">
        <w:rPr>
          <w:rFonts w:cs="Times New Roman"/>
          <w:szCs w:val="24"/>
        </w:rPr>
        <w:t>kezelést potenciálisan</w:t>
      </w:r>
      <w:r w:rsidR="00574CDC" w:rsidRPr="008B4716">
        <w:rPr>
          <w:rFonts w:cs="Times New Roman"/>
          <w:szCs w:val="24"/>
        </w:rPr>
        <w:t xml:space="preserve"> </w:t>
      </w:r>
      <w:r w:rsidR="00CD38DC" w:rsidRPr="008B4716">
        <w:rPr>
          <w:rFonts w:cs="Times New Roman"/>
          <w:szCs w:val="24"/>
        </w:rPr>
        <w:t xml:space="preserve">kuratív </w:t>
      </w:r>
      <w:r w:rsidR="00235742" w:rsidRPr="008B4716">
        <w:rPr>
          <w:rFonts w:cs="Times New Roman"/>
          <w:szCs w:val="24"/>
        </w:rPr>
        <w:t>dagan</w:t>
      </w:r>
      <w:r w:rsidR="00F23A8E" w:rsidRPr="008B4716">
        <w:rPr>
          <w:rFonts w:cs="Times New Roman"/>
          <w:szCs w:val="24"/>
        </w:rPr>
        <w:t>a</w:t>
      </w:r>
      <w:r w:rsidR="00235742" w:rsidRPr="008B4716">
        <w:rPr>
          <w:rFonts w:cs="Times New Roman"/>
          <w:szCs w:val="24"/>
        </w:rPr>
        <w:t xml:space="preserve">t eltávolító </w:t>
      </w:r>
      <w:r w:rsidR="00CD38DC" w:rsidRPr="008B4716">
        <w:rPr>
          <w:rFonts w:cs="Times New Roman"/>
          <w:szCs w:val="24"/>
        </w:rPr>
        <w:t xml:space="preserve">műtét </w:t>
      </w:r>
      <w:r w:rsidR="00CD38DC" w:rsidRPr="008B4716">
        <w:rPr>
          <w:rFonts w:cs="Times New Roman"/>
          <w:szCs w:val="24"/>
        </w:rPr>
        <w:lastRenderedPageBreak/>
        <w:t>után alkalmazzák</w:t>
      </w:r>
      <w:r w:rsidR="00235742" w:rsidRPr="008B4716">
        <w:rPr>
          <w:rFonts w:cs="Times New Roman"/>
          <w:szCs w:val="24"/>
        </w:rPr>
        <w:t>,</w:t>
      </w:r>
      <w:r w:rsidR="00CD38DC" w:rsidRPr="008B4716">
        <w:rPr>
          <w:rFonts w:cs="Times New Roman"/>
          <w:szCs w:val="24"/>
        </w:rPr>
        <w:t xml:space="preserve"> </w:t>
      </w:r>
      <w:r w:rsidR="00574CDC" w:rsidRPr="008B4716">
        <w:rPr>
          <w:rFonts w:cs="Times New Roman"/>
          <w:szCs w:val="24"/>
        </w:rPr>
        <w:t xml:space="preserve">célja a </w:t>
      </w:r>
      <w:r w:rsidR="00CD38DC" w:rsidRPr="008B4716">
        <w:rPr>
          <w:rFonts w:cs="Times New Roman"/>
          <w:szCs w:val="24"/>
        </w:rPr>
        <w:t>távoli áttét ki</w:t>
      </w:r>
      <w:r w:rsidR="00574CDC" w:rsidRPr="008B4716">
        <w:rPr>
          <w:rFonts w:cs="Times New Roman"/>
          <w:szCs w:val="24"/>
        </w:rPr>
        <w:t>alakulásának megakadályozása</w:t>
      </w:r>
      <w:r w:rsidR="00CD38DC" w:rsidRPr="008B4716">
        <w:rPr>
          <w:rFonts w:cs="Times New Roman"/>
          <w:szCs w:val="24"/>
        </w:rPr>
        <w:t>, a</w:t>
      </w:r>
      <w:r w:rsidR="00574CDC" w:rsidRPr="008B4716">
        <w:rPr>
          <w:rFonts w:cs="Times New Roman"/>
          <w:szCs w:val="24"/>
        </w:rPr>
        <w:t xml:space="preserve"> műtét után visszamaradó </w:t>
      </w:r>
      <w:r w:rsidR="00235742" w:rsidRPr="008B4716">
        <w:rPr>
          <w:rFonts w:cs="Times New Roman"/>
          <w:szCs w:val="24"/>
        </w:rPr>
        <w:t>mikrometasztázisok</w:t>
      </w:r>
      <w:r w:rsidR="00574CDC" w:rsidRPr="008B4716">
        <w:rPr>
          <w:rFonts w:cs="Times New Roman"/>
          <w:szCs w:val="24"/>
        </w:rPr>
        <w:t xml:space="preserve"> elpusztítása</w:t>
      </w:r>
      <w:r w:rsidR="00235742" w:rsidRPr="008B4716">
        <w:rPr>
          <w:rFonts w:cs="Times New Roman"/>
          <w:szCs w:val="24"/>
        </w:rPr>
        <w:t>, olyan esetekben adandó</w:t>
      </w:r>
      <w:r w:rsidR="00F23A8E" w:rsidRPr="008B4716">
        <w:rPr>
          <w:rFonts w:cs="Times New Roman"/>
          <w:szCs w:val="24"/>
        </w:rPr>
        <w:t>,</w:t>
      </w:r>
      <w:r w:rsidR="00235742" w:rsidRPr="008B4716">
        <w:rPr>
          <w:rFonts w:cs="Times New Roman"/>
          <w:szCs w:val="24"/>
        </w:rPr>
        <w:t xml:space="preserve"> ahol a </w:t>
      </w:r>
      <w:r w:rsidR="00322639" w:rsidRPr="008B4716">
        <w:rPr>
          <w:rFonts w:cs="Times New Roman"/>
          <w:szCs w:val="24"/>
        </w:rPr>
        <w:t xml:space="preserve">relapszus esélye </w:t>
      </w:r>
      <w:r w:rsidR="00235742" w:rsidRPr="008B4716">
        <w:rPr>
          <w:rFonts w:cs="Times New Roman"/>
          <w:szCs w:val="24"/>
        </w:rPr>
        <w:t>magas</w:t>
      </w:r>
      <w:r w:rsidR="00CD38DC" w:rsidRPr="008B4716">
        <w:rPr>
          <w:rFonts w:cs="Times New Roman"/>
          <w:szCs w:val="24"/>
        </w:rPr>
        <w:t>.</w:t>
      </w:r>
      <w:r w:rsidR="00574CDC" w:rsidRPr="008B4716">
        <w:rPr>
          <w:rFonts w:cs="Times New Roman"/>
          <w:szCs w:val="24"/>
        </w:rPr>
        <w:t xml:space="preserve"> Amennyiben a tumoros betegség előrehaladott</w:t>
      </w:r>
      <w:r w:rsidR="000D4D4A">
        <w:rPr>
          <w:rFonts w:cs="Times New Roman"/>
          <w:szCs w:val="24"/>
        </w:rPr>
        <w:t xml:space="preserve"> </w:t>
      </w:r>
      <w:r w:rsidR="00EC776E" w:rsidRPr="008B4716">
        <w:rPr>
          <w:rFonts w:cs="Times New Roman"/>
          <w:szCs w:val="24"/>
        </w:rPr>
        <w:t>az</w:t>
      </w:r>
      <w:r w:rsidR="00574CDC" w:rsidRPr="008B4716">
        <w:rPr>
          <w:rFonts w:cs="Times New Roman"/>
          <w:szCs w:val="24"/>
        </w:rPr>
        <w:t xml:space="preserve"> alkalmazott kemoterápia c</w:t>
      </w:r>
      <w:r w:rsidR="00F23A8E" w:rsidRPr="008B4716">
        <w:rPr>
          <w:rFonts w:cs="Times New Roman"/>
          <w:szCs w:val="24"/>
        </w:rPr>
        <w:t>élja a daganat progressziójának</w:t>
      </w:r>
      <w:r w:rsidR="00574CDC" w:rsidRPr="008B4716">
        <w:rPr>
          <w:rFonts w:cs="Times New Roman"/>
          <w:szCs w:val="24"/>
        </w:rPr>
        <w:t xml:space="preserve"> lassítása, a beteg élethosszának növelése, a tünetek csökkentése ezáltal az életminőség javítása</w:t>
      </w:r>
      <w:r w:rsidR="00F23A8E" w:rsidRPr="008B4716">
        <w:rPr>
          <w:rFonts w:cs="Times New Roman"/>
          <w:szCs w:val="24"/>
        </w:rPr>
        <w:t>.</w:t>
      </w:r>
      <w:r w:rsidR="00574CDC" w:rsidRPr="008B4716">
        <w:rPr>
          <w:rFonts w:cs="Times New Roman"/>
          <w:szCs w:val="24"/>
        </w:rPr>
        <w:t xml:space="preserve"> </w:t>
      </w:r>
      <w:r w:rsidR="00F23A8E" w:rsidRPr="008B4716">
        <w:rPr>
          <w:rFonts w:cs="Times New Roman"/>
          <w:szCs w:val="24"/>
        </w:rPr>
        <w:t>I</w:t>
      </w:r>
      <w:r w:rsidR="0048351C" w:rsidRPr="008B4716">
        <w:rPr>
          <w:rFonts w:cs="Times New Roman"/>
          <w:szCs w:val="24"/>
        </w:rPr>
        <w:t xml:space="preserve">lyenkor </w:t>
      </w:r>
      <w:r w:rsidR="00574CDC" w:rsidRPr="008B4716">
        <w:rPr>
          <w:rFonts w:cs="Times New Roman"/>
          <w:szCs w:val="24"/>
        </w:rPr>
        <w:t>palliatív kemoterápiás kezelésről beszélhetünk.</w:t>
      </w:r>
      <w:r w:rsidR="0048351C" w:rsidRPr="008B4716">
        <w:rPr>
          <w:rFonts w:cs="Times New Roman"/>
          <w:szCs w:val="24"/>
        </w:rPr>
        <w:t xml:space="preserve"> </w:t>
      </w:r>
      <w:r w:rsidR="00DA58EA" w:rsidRPr="008B4716">
        <w:rPr>
          <w:rFonts w:cs="Times New Roman"/>
          <w:szCs w:val="24"/>
        </w:rPr>
        <w:t xml:space="preserve">Indukciós kezelésnek nevezzük az elsőként adott </w:t>
      </w:r>
      <w:r w:rsidR="0048351C" w:rsidRPr="008B4716">
        <w:rPr>
          <w:rFonts w:cs="Times New Roman"/>
          <w:szCs w:val="24"/>
        </w:rPr>
        <w:t xml:space="preserve">első vonalbeli kombinált </w:t>
      </w:r>
      <w:r w:rsidR="00DA58EA" w:rsidRPr="008B4716">
        <w:rPr>
          <w:rFonts w:cs="Times New Roman"/>
          <w:szCs w:val="24"/>
        </w:rPr>
        <w:t xml:space="preserve">kemoterápiás </w:t>
      </w:r>
      <w:r w:rsidR="0048351C" w:rsidRPr="008B4716">
        <w:rPr>
          <w:rFonts w:cs="Times New Roman"/>
          <w:szCs w:val="24"/>
        </w:rPr>
        <w:t>kezelést. A fenntartó kezelések során alacsony dózisokat alkalmaznak a remissziós idő meghosszabbítására. Konszolidációs vagy reindukciós terápia korábban sikeresen alkalmazott kezelés újraindítása relapszus esetén, azonos gyógyszerekkel, melyekkel előzőleg a remissziót elérték. Amennyiben a kemoterápiás szert nem szisztémásan adagolják, hanem a d</w:t>
      </w:r>
      <w:r w:rsidR="00DA58EA" w:rsidRPr="008B4716">
        <w:rPr>
          <w:rFonts w:cs="Times New Roman"/>
          <w:szCs w:val="24"/>
        </w:rPr>
        <w:t xml:space="preserve">aganat által érintett területen alkalmazzák </w:t>
      </w:r>
      <w:r w:rsidR="00F87215" w:rsidRPr="008B4716">
        <w:rPr>
          <w:rFonts w:cs="Times New Roman"/>
          <w:szCs w:val="24"/>
        </w:rPr>
        <w:t>lokoregioná</w:t>
      </w:r>
      <w:r w:rsidR="0048351C" w:rsidRPr="008B4716">
        <w:rPr>
          <w:rFonts w:cs="Times New Roman"/>
          <w:szCs w:val="24"/>
        </w:rPr>
        <w:t xml:space="preserve">lis kezelésről beszélünk. </w:t>
      </w:r>
      <w:r w:rsidR="00235742" w:rsidRPr="008B4716">
        <w:rPr>
          <w:rFonts w:cs="Times New Roman"/>
          <w:szCs w:val="24"/>
        </w:rPr>
        <w:t>Szisztémás mellékhatások csökkentése mellett, a</w:t>
      </w:r>
      <w:r w:rsidR="00DA58EA" w:rsidRPr="008B4716">
        <w:rPr>
          <w:rFonts w:cs="Times New Roman"/>
          <w:szCs w:val="24"/>
        </w:rPr>
        <w:t xml:space="preserve"> helyi kezeléssel az adott szervben nagyobb gyógys</w:t>
      </w:r>
      <w:r w:rsidR="00235742" w:rsidRPr="008B4716">
        <w:rPr>
          <w:rFonts w:cs="Times New Roman"/>
          <w:szCs w:val="24"/>
        </w:rPr>
        <w:t>zer koncentrációt lehet alkalmazni.</w:t>
      </w:r>
      <w:r w:rsidR="00322639" w:rsidRPr="008B4716">
        <w:rPr>
          <w:rFonts w:cs="Times New Roman"/>
          <w:b/>
          <w:szCs w:val="24"/>
          <w:vertAlign w:val="superscript"/>
        </w:rPr>
        <w:t>15</w:t>
      </w:r>
    </w:p>
    <w:p w:rsidR="000A25F7" w:rsidRPr="00D31AC1" w:rsidRDefault="00BE4317" w:rsidP="00D31AC1">
      <w:pPr>
        <w:tabs>
          <w:tab w:val="left" w:pos="0"/>
        </w:tabs>
        <w:autoSpaceDE w:val="0"/>
        <w:autoSpaceDN w:val="0"/>
        <w:adjustRightInd w:val="0"/>
        <w:ind w:firstLine="142"/>
        <w:rPr>
          <w:rFonts w:cs="Times New Roman"/>
          <w:bCs/>
          <w:iCs/>
          <w:szCs w:val="24"/>
          <w:vertAlign w:val="superscript"/>
        </w:rPr>
      </w:pPr>
      <w:r w:rsidRPr="008B4716">
        <w:rPr>
          <w:rFonts w:cs="Times New Roman"/>
          <w:color w:val="252525"/>
          <w:szCs w:val="24"/>
        </w:rPr>
        <w:t>A kemoterápiás eljárások elvi alapja a beteg szervezetébe j</w:t>
      </w:r>
      <w:r w:rsidR="00EA3C10" w:rsidRPr="008B4716">
        <w:rPr>
          <w:rFonts w:cs="Times New Roman"/>
          <w:color w:val="252525"/>
          <w:szCs w:val="24"/>
        </w:rPr>
        <w:t xml:space="preserve">uttatott </w:t>
      </w:r>
      <w:r w:rsidR="006530B0" w:rsidRPr="008B4716">
        <w:rPr>
          <w:rFonts w:cs="Times New Roman"/>
          <w:szCs w:val="24"/>
        </w:rPr>
        <w:t>sejt</w:t>
      </w:r>
      <w:r w:rsidR="00C86561" w:rsidRPr="008B4716">
        <w:rPr>
          <w:rFonts w:cs="Times New Roman"/>
          <w:szCs w:val="24"/>
        </w:rPr>
        <w:t xml:space="preserve">proliferációt gátló </w:t>
      </w:r>
      <w:r w:rsidR="00EA3C10" w:rsidRPr="008B4716">
        <w:rPr>
          <w:rFonts w:cs="Times New Roman"/>
          <w:color w:val="252525"/>
          <w:szCs w:val="24"/>
        </w:rPr>
        <w:t>gyógy</w:t>
      </w:r>
      <w:r w:rsidRPr="008B4716">
        <w:rPr>
          <w:rFonts w:cs="Times New Roman"/>
          <w:color w:val="252525"/>
          <w:szCs w:val="24"/>
        </w:rPr>
        <w:t xml:space="preserve">szerrel a gyorsan osztódó </w:t>
      </w:r>
      <w:r w:rsidR="00C86561" w:rsidRPr="008B4716">
        <w:rPr>
          <w:rFonts w:cs="Times New Roman"/>
          <w:color w:val="252525"/>
          <w:szCs w:val="24"/>
        </w:rPr>
        <w:t xml:space="preserve">daganat </w:t>
      </w:r>
      <w:r w:rsidRPr="008B4716">
        <w:rPr>
          <w:rFonts w:cs="Times New Roman"/>
          <w:color w:val="252525"/>
          <w:szCs w:val="24"/>
        </w:rPr>
        <w:t>sejtek elpusztítása.</w:t>
      </w:r>
      <w:r w:rsidR="00BB58BD" w:rsidRPr="008B4716">
        <w:rPr>
          <w:rFonts w:cs="Times New Roman"/>
          <w:color w:val="252525"/>
          <w:szCs w:val="24"/>
          <w:shd w:val="clear" w:color="auto" w:fill="FFFFFF"/>
        </w:rPr>
        <w:t xml:space="preserve"> A</w:t>
      </w:r>
      <w:r w:rsidR="00BB58BD" w:rsidRPr="008B4716">
        <w:rPr>
          <w:rStyle w:val="apple-converted-space"/>
          <w:rFonts w:cs="Times New Roman"/>
          <w:color w:val="252525"/>
          <w:szCs w:val="24"/>
          <w:shd w:val="clear" w:color="auto" w:fill="FFFFFF"/>
        </w:rPr>
        <w:t xml:space="preserve"> kifejlett egyedben </w:t>
      </w:r>
      <w:r w:rsidR="00BB58BD" w:rsidRPr="008B4716">
        <w:rPr>
          <w:rFonts w:cs="Times New Roman"/>
          <w:color w:val="252525"/>
          <w:szCs w:val="24"/>
          <w:shd w:val="clear" w:color="auto" w:fill="FFFFFF"/>
        </w:rPr>
        <w:t>a szomatikus sejtek száma gyakorlatilag állandó</w:t>
      </w:r>
      <w:r w:rsidR="00664D14" w:rsidRPr="008B4716">
        <w:rPr>
          <w:rFonts w:cs="Times New Roman"/>
          <w:color w:val="252525"/>
          <w:szCs w:val="24"/>
          <w:shd w:val="clear" w:color="auto" w:fill="FFFFFF"/>
        </w:rPr>
        <w:t>nak tekinthető</w:t>
      </w:r>
      <w:r w:rsidR="00BB58BD" w:rsidRPr="008B4716">
        <w:rPr>
          <w:rFonts w:cs="Times New Roman"/>
          <w:color w:val="252525"/>
          <w:szCs w:val="24"/>
          <w:shd w:val="clear" w:color="auto" w:fill="FFFFFF"/>
        </w:rPr>
        <w:t>.</w:t>
      </w:r>
      <w:r w:rsidRPr="008B4716">
        <w:rPr>
          <w:rFonts w:cs="Times New Roman"/>
          <w:color w:val="252525"/>
          <w:szCs w:val="24"/>
        </w:rPr>
        <w:t xml:space="preserve"> </w:t>
      </w:r>
      <w:r w:rsidRPr="008B4716">
        <w:rPr>
          <w:rFonts w:cs="Times New Roman"/>
          <w:szCs w:val="24"/>
        </w:rPr>
        <w:t xml:space="preserve">Fiziológiás körülmények között a szervezet számos mechanizmussal pontosan szabályozza a </w:t>
      </w:r>
      <w:r w:rsidR="00BB58BD" w:rsidRPr="008B4716">
        <w:rPr>
          <w:rFonts w:cs="Times New Roman"/>
          <w:szCs w:val="24"/>
        </w:rPr>
        <w:t xml:space="preserve">sejtszám állandóságát, a </w:t>
      </w:r>
      <w:r w:rsidRPr="008B4716">
        <w:rPr>
          <w:rFonts w:cs="Times New Roman"/>
          <w:szCs w:val="24"/>
        </w:rPr>
        <w:t>képző</w:t>
      </w:r>
      <w:r w:rsidR="00C86561" w:rsidRPr="008B4716">
        <w:rPr>
          <w:rFonts w:cs="Times New Roman"/>
          <w:szCs w:val="24"/>
        </w:rPr>
        <w:t>dő</w:t>
      </w:r>
      <w:r w:rsidRPr="008B4716">
        <w:rPr>
          <w:rFonts w:cs="Times New Roman"/>
          <w:szCs w:val="24"/>
        </w:rPr>
        <w:t xml:space="preserve"> és elpusztuló sejtek </w:t>
      </w:r>
      <w:r w:rsidR="00C86561" w:rsidRPr="008B4716">
        <w:rPr>
          <w:rFonts w:cs="Times New Roman"/>
          <w:szCs w:val="24"/>
        </w:rPr>
        <w:t>egyensúlyát</w:t>
      </w:r>
      <w:r w:rsidRPr="008B4716">
        <w:rPr>
          <w:rFonts w:cs="Times New Roman"/>
          <w:szCs w:val="24"/>
        </w:rPr>
        <w:t xml:space="preserve"> a mindenkori szükségletnek megfelelően. </w:t>
      </w:r>
      <w:r w:rsidR="00D33E1F" w:rsidRPr="008B4716">
        <w:rPr>
          <w:rFonts w:cs="Times New Roman"/>
          <w:iCs/>
          <w:szCs w:val="24"/>
        </w:rPr>
        <w:t>A tumor</w:t>
      </w:r>
      <w:r w:rsidR="000D4D4A">
        <w:rPr>
          <w:rFonts w:cs="Times New Roman"/>
          <w:iCs/>
          <w:szCs w:val="24"/>
        </w:rPr>
        <w:t xml:space="preserve">os </w:t>
      </w:r>
      <w:r w:rsidRPr="008B4716">
        <w:rPr>
          <w:rFonts w:cs="Times New Roman"/>
          <w:iCs/>
          <w:szCs w:val="24"/>
        </w:rPr>
        <w:t>sejt egyik fő biológiai jellemzője, hogy függetlenné válik a növekedést gátló szignáloktól</w:t>
      </w:r>
      <w:r w:rsidR="000D4D4A">
        <w:rPr>
          <w:rFonts w:cs="Times New Roman"/>
          <w:iCs/>
          <w:szCs w:val="24"/>
        </w:rPr>
        <w:t>, a daganat</w:t>
      </w:r>
      <w:r w:rsidR="0037435D" w:rsidRPr="008B4716">
        <w:rPr>
          <w:rFonts w:cs="Times New Roman"/>
          <w:iCs/>
          <w:szCs w:val="24"/>
        </w:rPr>
        <w:t>sejt működése t</w:t>
      </w:r>
      <w:r w:rsidR="00F23A8E" w:rsidRPr="008B4716">
        <w:rPr>
          <w:rFonts w:cs="Times New Roman"/>
          <w:iCs/>
          <w:szCs w:val="24"/>
        </w:rPr>
        <w:t>öbbnyire önfenntartó, autokrin.</w:t>
      </w:r>
      <w:r w:rsidR="00322639" w:rsidRPr="008B4716">
        <w:rPr>
          <w:rStyle w:val="Vgjegyzet-hivatkozs"/>
          <w:rFonts w:cs="Times New Roman"/>
          <w:iCs/>
          <w:szCs w:val="24"/>
        </w:rPr>
        <w:endnoteReference w:id="16"/>
      </w:r>
      <w:r w:rsidR="000D4D4A">
        <w:rPr>
          <w:rFonts w:cs="Times New Roman"/>
          <w:iCs/>
          <w:szCs w:val="24"/>
        </w:rPr>
        <w:t xml:space="preserve"> </w:t>
      </w:r>
      <w:r w:rsidR="0037435D" w:rsidRPr="008B4716">
        <w:rPr>
          <w:rFonts w:cs="Times New Roman"/>
          <w:szCs w:val="24"/>
        </w:rPr>
        <w:t>Az apoptosis</w:t>
      </w:r>
      <w:r w:rsidR="00D33E1F" w:rsidRPr="008B4716">
        <w:rPr>
          <w:rFonts w:cs="Times New Roman"/>
          <w:szCs w:val="24"/>
        </w:rPr>
        <w:t>, a</w:t>
      </w:r>
      <w:r w:rsidR="0037435D" w:rsidRPr="008B4716">
        <w:rPr>
          <w:rFonts w:cs="Times New Roman"/>
          <w:szCs w:val="24"/>
        </w:rPr>
        <w:t xml:space="preserve"> </w:t>
      </w:r>
      <w:r w:rsidR="0037435D" w:rsidRPr="008B4716">
        <w:rPr>
          <w:rFonts w:cs="Times New Roman"/>
          <w:iCs/>
          <w:szCs w:val="24"/>
        </w:rPr>
        <w:t>programozott sejthalál mechanizmusa sérül</w:t>
      </w:r>
      <w:r w:rsidR="00D33E1F" w:rsidRPr="008B4716">
        <w:rPr>
          <w:rFonts w:cs="Times New Roman"/>
          <w:iCs/>
          <w:szCs w:val="24"/>
        </w:rPr>
        <w:t>,</w:t>
      </w:r>
      <w:r w:rsidR="0037435D" w:rsidRPr="008B4716">
        <w:rPr>
          <w:rFonts w:cs="Times New Roman"/>
          <w:iCs/>
          <w:szCs w:val="24"/>
        </w:rPr>
        <w:t xml:space="preserve"> a daganatban </w:t>
      </w:r>
      <w:r w:rsidR="0037435D" w:rsidRPr="008B4716">
        <w:rPr>
          <w:rFonts w:cs="Times New Roman"/>
          <w:szCs w:val="24"/>
        </w:rPr>
        <w:t>megbomlik a keletkező illetve a pusztuló sejtek aránya közötti kén</w:t>
      </w:r>
      <w:r w:rsidR="000D4D4A">
        <w:rPr>
          <w:rFonts w:cs="Times New Roman"/>
          <w:szCs w:val="24"/>
        </w:rPr>
        <w:t>yes egyensúly. A malignus tumor</w:t>
      </w:r>
      <w:r w:rsidR="0037435D" w:rsidRPr="008B4716">
        <w:rPr>
          <w:rFonts w:cs="Times New Roman"/>
          <w:szCs w:val="24"/>
        </w:rPr>
        <w:t xml:space="preserve">sejtekre feltétlenül jellemző </w:t>
      </w:r>
      <w:r w:rsidR="00C73D6E" w:rsidRPr="008B4716">
        <w:rPr>
          <w:rFonts w:cs="Times New Roman"/>
          <w:iCs/>
          <w:szCs w:val="24"/>
        </w:rPr>
        <w:t>k</w:t>
      </w:r>
      <w:r w:rsidR="00E55846" w:rsidRPr="008B4716">
        <w:rPr>
          <w:rFonts w:cs="Times New Roman"/>
          <w:iCs/>
          <w:szCs w:val="24"/>
        </w:rPr>
        <w:t>orlátlan osztódási képesség</w:t>
      </w:r>
      <w:r w:rsidR="00C73D6E" w:rsidRPr="008B4716">
        <w:rPr>
          <w:rFonts w:cs="Times New Roman"/>
          <w:iCs/>
          <w:szCs w:val="24"/>
        </w:rPr>
        <w:t xml:space="preserve"> a</w:t>
      </w:r>
      <w:r w:rsidR="0037435D" w:rsidRPr="008B4716">
        <w:rPr>
          <w:rFonts w:cs="Times New Roman"/>
          <w:iCs/>
          <w:szCs w:val="24"/>
        </w:rPr>
        <w:t xml:space="preserve"> </w:t>
      </w:r>
      <w:r w:rsidR="00C73D6E" w:rsidRPr="008B4716">
        <w:rPr>
          <w:rFonts w:cs="Times New Roman"/>
          <w:szCs w:val="24"/>
        </w:rPr>
        <w:t xml:space="preserve">daganat sejt </w:t>
      </w:r>
      <w:r w:rsidR="0037435D" w:rsidRPr="008B4716">
        <w:rPr>
          <w:rFonts w:cs="Times New Roman"/>
          <w:szCs w:val="24"/>
        </w:rPr>
        <w:t>p</w:t>
      </w:r>
      <w:r w:rsidR="00C73D6E" w:rsidRPr="008B4716">
        <w:rPr>
          <w:rFonts w:cs="Times New Roman"/>
          <w:szCs w:val="24"/>
        </w:rPr>
        <w:t>opulációjának kis hányadát kitevő</w:t>
      </w:r>
      <w:r w:rsidR="0037435D" w:rsidRPr="008B4716">
        <w:rPr>
          <w:rFonts w:cs="Times New Roman"/>
          <w:szCs w:val="24"/>
        </w:rPr>
        <w:t xml:space="preserve"> tumor őssejtek</w:t>
      </w:r>
      <w:r w:rsidR="00C73D6E" w:rsidRPr="008B4716">
        <w:rPr>
          <w:rFonts w:cs="Times New Roman"/>
          <w:szCs w:val="24"/>
        </w:rPr>
        <w:t xml:space="preserve"> élettartama korlátlan</w:t>
      </w:r>
      <w:r w:rsidR="00E55846" w:rsidRPr="008B4716">
        <w:rPr>
          <w:rFonts w:cs="Times New Roman"/>
          <w:szCs w:val="24"/>
        </w:rPr>
        <w:t>, ezek</w:t>
      </w:r>
      <w:r w:rsidR="000D4D4A">
        <w:rPr>
          <w:rFonts w:cs="Times New Roman"/>
          <w:szCs w:val="24"/>
        </w:rPr>
        <w:t>nek</w:t>
      </w:r>
      <w:r w:rsidR="00E55846" w:rsidRPr="008B4716">
        <w:rPr>
          <w:rFonts w:cs="Times New Roman"/>
          <w:szCs w:val="24"/>
        </w:rPr>
        <w:t xml:space="preserve"> az ún. </w:t>
      </w:r>
      <w:r w:rsidR="000D4D4A">
        <w:rPr>
          <w:rFonts w:cs="Times New Roman"/>
          <w:szCs w:val="24"/>
        </w:rPr>
        <w:t>i</w:t>
      </w:r>
      <w:r w:rsidR="00EC776E" w:rsidRPr="008B4716">
        <w:rPr>
          <w:rFonts w:cs="Times New Roman"/>
          <w:szCs w:val="24"/>
        </w:rPr>
        <w:t>mmortális</w:t>
      </w:r>
      <w:r w:rsidR="00E55846" w:rsidRPr="008B4716">
        <w:rPr>
          <w:rFonts w:cs="Times New Roman"/>
          <w:szCs w:val="24"/>
        </w:rPr>
        <w:t xml:space="preserve"> sejtek vagy sejtvonalak állandó osztódásának</w:t>
      </w:r>
      <w:r w:rsidR="00C73D6E" w:rsidRPr="008B4716">
        <w:rPr>
          <w:rFonts w:cs="Times New Roman"/>
          <w:szCs w:val="24"/>
        </w:rPr>
        <w:t xml:space="preserve"> következménye</w:t>
      </w:r>
      <w:r w:rsidR="0037435D" w:rsidRPr="008B4716">
        <w:rPr>
          <w:rFonts w:cs="Times New Roman"/>
          <w:szCs w:val="24"/>
        </w:rPr>
        <w:t xml:space="preserve"> a </w:t>
      </w:r>
      <w:r w:rsidR="00C73D6E" w:rsidRPr="008B4716">
        <w:rPr>
          <w:rFonts w:cs="Times New Roman"/>
          <w:szCs w:val="24"/>
        </w:rPr>
        <w:t>tumor növekedése.</w:t>
      </w:r>
      <w:r w:rsidR="00C73D6E" w:rsidRPr="008B4716">
        <w:rPr>
          <w:rFonts w:cs="Times New Roman"/>
          <w:iCs/>
          <w:szCs w:val="24"/>
        </w:rPr>
        <w:t xml:space="preserve"> Elsősorban ezek az őssejtek </w:t>
      </w:r>
      <w:r w:rsidR="00495407" w:rsidRPr="008B4716">
        <w:rPr>
          <w:rFonts w:cs="Times New Roman"/>
          <w:iCs/>
          <w:szCs w:val="24"/>
        </w:rPr>
        <w:t xml:space="preserve">fokozottan </w:t>
      </w:r>
      <w:r w:rsidR="00495407" w:rsidRPr="008B4716">
        <w:rPr>
          <w:rFonts w:cs="Times New Roman"/>
          <w:szCs w:val="24"/>
        </w:rPr>
        <w:t>ellenállóak</w:t>
      </w:r>
      <w:r w:rsidR="00C73D6E" w:rsidRPr="008B4716">
        <w:rPr>
          <w:rFonts w:cs="Times New Roman"/>
          <w:szCs w:val="24"/>
        </w:rPr>
        <w:t xml:space="preserve"> a külső és belső </w:t>
      </w:r>
      <w:r w:rsidR="00C86561" w:rsidRPr="008B4716">
        <w:rPr>
          <w:rFonts w:cs="Times New Roman"/>
          <w:szCs w:val="24"/>
        </w:rPr>
        <w:t xml:space="preserve">környezeti </w:t>
      </w:r>
      <w:r w:rsidR="00C73D6E" w:rsidRPr="008B4716">
        <w:rPr>
          <w:rFonts w:cs="Times New Roman"/>
          <w:szCs w:val="24"/>
        </w:rPr>
        <w:t xml:space="preserve">gátló tényezőkkel szemben, a terápiát túlélt gyógyszer-rezisztens tumor sejtek a </w:t>
      </w:r>
      <w:r w:rsidR="00D33E1F" w:rsidRPr="008B4716">
        <w:rPr>
          <w:rFonts w:cs="Times New Roman"/>
          <w:szCs w:val="24"/>
        </w:rPr>
        <w:t>klón</w:t>
      </w:r>
      <w:r w:rsidR="00C86561" w:rsidRPr="008B4716">
        <w:rPr>
          <w:rFonts w:cs="Times New Roman"/>
          <w:szCs w:val="24"/>
        </w:rPr>
        <w:t xml:space="preserve"> </w:t>
      </w:r>
      <w:r w:rsidR="00D33E1F" w:rsidRPr="008B4716">
        <w:rPr>
          <w:rFonts w:cs="Times New Roman"/>
          <w:szCs w:val="24"/>
        </w:rPr>
        <w:t>-</w:t>
      </w:r>
      <w:r w:rsidR="00C86561" w:rsidRPr="008B4716">
        <w:rPr>
          <w:rFonts w:cs="Times New Roman"/>
          <w:szCs w:val="24"/>
        </w:rPr>
        <w:t xml:space="preserve"> </w:t>
      </w:r>
      <w:r w:rsidR="00D33E1F" w:rsidRPr="008B4716">
        <w:rPr>
          <w:rFonts w:cs="Times New Roman"/>
          <w:szCs w:val="24"/>
        </w:rPr>
        <w:t>szelekció</w:t>
      </w:r>
      <w:r w:rsidR="00C73D6E" w:rsidRPr="008B4716">
        <w:rPr>
          <w:rFonts w:cs="Times New Roman"/>
          <w:szCs w:val="24"/>
        </w:rPr>
        <w:t xml:space="preserve"> révén dominánssá válnak.</w:t>
      </w:r>
      <w:r w:rsidR="00D33E1F" w:rsidRPr="008B4716">
        <w:rPr>
          <w:rFonts w:cs="Times New Roman"/>
          <w:szCs w:val="24"/>
        </w:rPr>
        <w:t xml:space="preserve"> A tumor sejtek által termelt növekedési faktorok</w:t>
      </w:r>
      <w:r w:rsidR="005F1AC3" w:rsidRPr="008B4716">
        <w:rPr>
          <w:rFonts w:cs="Times New Roman"/>
          <w:szCs w:val="24"/>
        </w:rPr>
        <w:t xml:space="preserve"> a szöveti környezetben</w:t>
      </w:r>
      <w:r w:rsidR="00D33E1F" w:rsidRPr="008B4716">
        <w:rPr>
          <w:rFonts w:cs="Times New Roman"/>
          <w:szCs w:val="24"/>
        </w:rPr>
        <w:t xml:space="preserve"> </w:t>
      </w:r>
      <w:r w:rsidR="005F1AC3" w:rsidRPr="008B4716">
        <w:rPr>
          <w:rFonts w:cs="Times New Roman"/>
          <w:szCs w:val="24"/>
        </w:rPr>
        <w:t xml:space="preserve">új </w:t>
      </w:r>
      <w:r w:rsidR="00D33E1F" w:rsidRPr="008B4716">
        <w:rPr>
          <w:rFonts w:cs="Times New Roman"/>
          <w:szCs w:val="24"/>
        </w:rPr>
        <w:t xml:space="preserve">vérerek </w:t>
      </w:r>
      <w:r w:rsidR="005F1AC3" w:rsidRPr="008B4716">
        <w:rPr>
          <w:rFonts w:cs="Times New Roman"/>
          <w:szCs w:val="24"/>
        </w:rPr>
        <w:t>képződését (</w:t>
      </w:r>
      <w:r w:rsidR="005F1AC3" w:rsidRPr="008B4716">
        <w:rPr>
          <w:rFonts w:cs="Times New Roman"/>
          <w:i/>
          <w:szCs w:val="24"/>
        </w:rPr>
        <w:t>angiogenezis</w:t>
      </w:r>
      <w:r w:rsidR="005F1AC3" w:rsidRPr="008B4716">
        <w:rPr>
          <w:rFonts w:cs="Times New Roman"/>
          <w:szCs w:val="24"/>
        </w:rPr>
        <w:t xml:space="preserve">t) indukálják, a folyamat a daganat gyorsan növekvő oxigén és tápanyag </w:t>
      </w:r>
      <w:r w:rsidR="00C86561" w:rsidRPr="008B4716">
        <w:rPr>
          <w:rFonts w:cs="Times New Roman"/>
          <w:szCs w:val="24"/>
        </w:rPr>
        <w:t>igényét</w:t>
      </w:r>
      <w:r w:rsidR="005F1AC3" w:rsidRPr="008B4716">
        <w:rPr>
          <w:rFonts w:cs="Times New Roman"/>
          <w:szCs w:val="24"/>
        </w:rPr>
        <w:t xml:space="preserve"> igyekszik biztosítani.</w:t>
      </w:r>
      <w:r w:rsidR="00D33E1F" w:rsidRPr="008B4716">
        <w:rPr>
          <w:rFonts w:cs="Times New Roman"/>
          <w:szCs w:val="24"/>
        </w:rPr>
        <w:t xml:space="preserve"> </w:t>
      </w:r>
      <w:r w:rsidR="00C86561" w:rsidRPr="008B4716">
        <w:rPr>
          <w:rFonts w:cs="Times New Roman"/>
          <w:szCs w:val="24"/>
        </w:rPr>
        <w:t>A</w:t>
      </w:r>
      <w:r w:rsidR="005F1AC3" w:rsidRPr="008B4716">
        <w:rPr>
          <w:rFonts w:cs="Times New Roman"/>
          <w:szCs w:val="24"/>
        </w:rPr>
        <w:t xml:space="preserve"> malignus tumorok mindegyik típusára jellemző lényeges daganat típusonként különböző fokú biológiai tulajdonság a környező </w:t>
      </w:r>
      <w:r w:rsidR="00EA3C10" w:rsidRPr="008B4716">
        <w:rPr>
          <w:rFonts w:cs="Times New Roman"/>
          <w:szCs w:val="24"/>
        </w:rPr>
        <w:t>szövetekbe</w:t>
      </w:r>
      <w:r w:rsidR="005F1AC3" w:rsidRPr="008B4716">
        <w:rPr>
          <w:rFonts w:cs="Times New Roman"/>
          <w:szCs w:val="24"/>
        </w:rPr>
        <w:t xml:space="preserve"> történő </w:t>
      </w:r>
      <w:r w:rsidR="00F23A8E" w:rsidRPr="008B4716">
        <w:rPr>
          <w:rFonts w:cs="Times New Roman"/>
          <w:iCs/>
          <w:szCs w:val="24"/>
        </w:rPr>
        <w:t>i</w:t>
      </w:r>
      <w:r w:rsidR="005F1AC3" w:rsidRPr="008B4716">
        <w:rPr>
          <w:rFonts w:cs="Times New Roman"/>
          <w:iCs/>
          <w:szCs w:val="24"/>
        </w:rPr>
        <w:t xml:space="preserve">nvazív növekedés és </w:t>
      </w:r>
      <w:r w:rsidR="00EA3C10" w:rsidRPr="008B4716">
        <w:rPr>
          <w:rFonts w:cs="Times New Roman"/>
          <w:iCs/>
          <w:szCs w:val="24"/>
        </w:rPr>
        <w:t xml:space="preserve">távoli </w:t>
      </w:r>
      <w:r w:rsidR="005F1AC3" w:rsidRPr="008B4716">
        <w:rPr>
          <w:rFonts w:cs="Times New Roman"/>
          <w:iCs/>
          <w:szCs w:val="24"/>
        </w:rPr>
        <w:t>áttét</w:t>
      </w:r>
      <w:r w:rsidR="00EA3C10" w:rsidRPr="008B4716">
        <w:rPr>
          <w:rFonts w:cs="Times New Roman"/>
          <w:iCs/>
          <w:szCs w:val="24"/>
        </w:rPr>
        <w:t xml:space="preserve">ek </w:t>
      </w:r>
      <w:r w:rsidR="005F1AC3" w:rsidRPr="008B4716">
        <w:rPr>
          <w:rFonts w:cs="Times New Roman"/>
          <w:iCs/>
          <w:szCs w:val="24"/>
        </w:rPr>
        <w:t>képzés</w:t>
      </w:r>
      <w:r w:rsidR="00EA3C10" w:rsidRPr="008B4716">
        <w:rPr>
          <w:rFonts w:cs="Times New Roman"/>
          <w:iCs/>
          <w:szCs w:val="24"/>
        </w:rPr>
        <w:t>e</w:t>
      </w:r>
      <w:r w:rsidR="005F1AC3" w:rsidRPr="008B4716">
        <w:rPr>
          <w:rFonts w:cs="Times New Roman"/>
          <w:szCs w:val="24"/>
        </w:rPr>
        <w:t xml:space="preserve">. A multipotenciális, </w:t>
      </w:r>
      <w:r w:rsidR="00EA3C10" w:rsidRPr="008B4716">
        <w:rPr>
          <w:rFonts w:cs="Times New Roman"/>
          <w:szCs w:val="24"/>
        </w:rPr>
        <w:t xml:space="preserve">metasztatikus </w:t>
      </w:r>
      <w:r w:rsidR="005F1AC3" w:rsidRPr="008B4716">
        <w:rPr>
          <w:rFonts w:cs="Times New Roman"/>
          <w:szCs w:val="24"/>
        </w:rPr>
        <w:t>tumor sej</w:t>
      </w:r>
      <w:r w:rsidR="00EA3C10" w:rsidRPr="008B4716">
        <w:rPr>
          <w:rFonts w:cs="Times New Roman"/>
          <w:szCs w:val="24"/>
        </w:rPr>
        <w:t>tek áttörik a bazális membrán</w:t>
      </w:r>
      <w:r w:rsidR="005F1AC3" w:rsidRPr="008B4716">
        <w:rPr>
          <w:rFonts w:cs="Times New Roman"/>
          <w:szCs w:val="24"/>
        </w:rPr>
        <w:t>t</w:t>
      </w:r>
      <w:r w:rsidR="00EA3C10" w:rsidRPr="008B4716">
        <w:rPr>
          <w:rFonts w:cs="Times New Roman"/>
          <w:szCs w:val="24"/>
        </w:rPr>
        <w:t xml:space="preserve"> áttörve lymphohaematogen úton</w:t>
      </w:r>
      <w:r w:rsidR="005F1AC3" w:rsidRPr="008B4716">
        <w:rPr>
          <w:rFonts w:cs="Times New Roman"/>
          <w:szCs w:val="24"/>
        </w:rPr>
        <w:t xml:space="preserve">, elvándorolnak és </w:t>
      </w:r>
      <w:r w:rsidR="00EA3C10" w:rsidRPr="008B4716">
        <w:rPr>
          <w:rFonts w:cs="Times New Roman"/>
          <w:szCs w:val="24"/>
        </w:rPr>
        <w:t xml:space="preserve">távoli szövetekbe eljutva </w:t>
      </w:r>
      <w:r w:rsidR="007640A7">
        <w:rPr>
          <w:rFonts w:cs="Times New Roman"/>
          <w:szCs w:val="24"/>
        </w:rPr>
        <w:t>áttét</w:t>
      </w:r>
      <w:r w:rsidR="00EA3C10" w:rsidRPr="008B4716">
        <w:rPr>
          <w:rFonts w:cs="Times New Roman"/>
          <w:szCs w:val="24"/>
        </w:rPr>
        <w:t xml:space="preserve"> gócot képeznek. </w:t>
      </w:r>
      <w:r w:rsidR="00EA3C10" w:rsidRPr="008B4716">
        <w:rPr>
          <w:rFonts w:cs="Times New Roman"/>
          <w:iCs/>
          <w:szCs w:val="24"/>
        </w:rPr>
        <w:t>A tumor által termelt különféle biológiailag</w:t>
      </w:r>
      <w:r w:rsidR="00EA3C10" w:rsidRPr="008B4716">
        <w:rPr>
          <w:rFonts w:cs="Times New Roman"/>
          <w:szCs w:val="24"/>
        </w:rPr>
        <w:t xml:space="preserve"> aktív </w:t>
      </w:r>
      <w:r w:rsidR="00EA3C10" w:rsidRPr="008B4716">
        <w:rPr>
          <w:rFonts w:cs="Times New Roman"/>
          <w:szCs w:val="24"/>
        </w:rPr>
        <w:lastRenderedPageBreak/>
        <w:t>anyagok (citokinek</w:t>
      </w:r>
      <w:r w:rsidR="00EC776E" w:rsidRPr="008B4716">
        <w:rPr>
          <w:rFonts w:cs="Times New Roman"/>
          <w:szCs w:val="24"/>
        </w:rPr>
        <w:t>, prosztaglandinok</w:t>
      </w:r>
      <w:r w:rsidR="00EA3C10" w:rsidRPr="008B4716">
        <w:rPr>
          <w:rFonts w:cs="Times New Roman"/>
          <w:szCs w:val="24"/>
        </w:rPr>
        <w:t>, hormonok stb.)</w:t>
      </w:r>
      <w:r w:rsidR="00EC776E" w:rsidRPr="008B4716">
        <w:rPr>
          <w:rFonts w:cs="Times New Roman"/>
          <w:szCs w:val="24"/>
        </w:rPr>
        <w:t xml:space="preserve"> </w:t>
      </w:r>
      <w:r w:rsidR="00EA3C10" w:rsidRPr="008B4716">
        <w:rPr>
          <w:rFonts w:cs="Times New Roman"/>
          <w:szCs w:val="24"/>
        </w:rPr>
        <w:t xml:space="preserve">a gazdaszervezetet károsítva </w:t>
      </w:r>
      <w:r w:rsidR="005F1AC3" w:rsidRPr="008B4716">
        <w:rPr>
          <w:rFonts w:cs="Times New Roman"/>
          <w:szCs w:val="24"/>
        </w:rPr>
        <w:t>immunszuppressziót, anaemiát, ca</w:t>
      </w:r>
      <w:r w:rsidR="00EA3C10" w:rsidRPr="008B4716">
        <w:rPr>
          <w:rFonts w:cs="Times New Roman"/>
          <w:szCs w:val="24"/>
        </w:rPr>
        <w:t>chexiát és változatos paraneoplas</w:t>
      </w:r>
      <w:r w:rsidR="007640A7">
        <w:rPr>
          <w:rFonts w:cs="Times New Roman"/>
          <w:szCs w:val="24"/>
        </w:rPr>
        <w:t>ztik</w:t>
      </w:r>
      <w:r w:rsidR="00EA3C10" w:rsidRPr="008B4716">
        <w:rPr>
          <w:rFonts w:cs="Times New Roman"/>
          <w:szCs w:val="24"/>
        </w:rPr>
        <w:t>us szindrómákat okoznak.</w:t>
      </w:r>
      <w:r w:rsidR="00EA3C10" w:rsidRPr="008B4716">
        <w:rPr>
          <w:rFonts w:cs="Times New Roman"/>
          <w:bCs/>
          <w:i/>
          <w:iCs/>
          <w:szCs w:val="24"/>
        </w:rPr>
        <w:t xml:space="preserve"> </w:t>
      </w:r>
      <w:r w:rsidR="0055126A" w:rsidRPr="008B4716">
        <w:rPr>
          <w:rFonts w:cs="Times New Roman"/>
          <w:b/>
          <w:bCs/>
          <w:iCs/>
          <w:szCs w:val="24"/>
          <w:vertAlign w:val="superscript"/>
        </w:rPr>
        <w:t>16</w:t>
      </w:r>
    </w:p>
    <w:p w:rsidR="004F3388" w:rsidRPr="001C4A91" w:rsidRDefault="004F3388" w:rsidP="001F0893">
      <w:pPr>
        <w:pStyle w:val="Cmsor2"/>
      </w:pPr>
      <w:bookmarkStart w:id="6" w:name="_Toc470993715"/>
      <w:r w:rsidRPr="001C4A91">
        <w:t>A kemoterápia lényege</w:t>
      </w:r>
      <w:bookmarkEnd w:id="6"/>
    </w:p>
    <w:p w:rsidR="000D1ACC" w:rsidRPr="008B4716" w:rsidRDefault="008578C7" w:rsidP="00116BC3">
      <w:pPr>
        <w:tabs>
          <w:tab w:val="left" w:pos="0"/>
        </w:tabs>
        <w:autoSpaceDE w:val="0"/>
        <w:autoSpaceDN w:val="0"/>
        <w:adjustRightInd w:val="0"/>
        <w:ind w:firstLine="142"/>
        <w:rPr>
          <w:rFonts w:cs="Times New Roman"/>
          <w:szCs w:val="24"/>
        </w:rPr>
      </w:pPr>
      <w:r w:rsidRPr="008B4716">
        <w:rPr>
          <w:rFonts w:cs="Times New Roman"/>
          <w:szCs w:val="24"/>
        </w:rPr>
        <w:t xml:space="preserve">A daganatelleni gyógyszeres terápia lényege </w:t>
      </w:r>
      <w:r w:rsidR="006C203B" w:rsidRPr="008B4716">
        <w:rPr>
          <w:rFonts w:cs="Times New Roman"/>
          <w:szCs w:val="24"/>
        </w:rPr>
        <w:t xml:space="preserve">citotoxikus hatású gyógyszerekkel történő </w:t>
      </w:r>
      <w:r w:rsidR="00424EE9" w:rsidRPr="008B4716">
        <w:rPr>
          <w:rFonts w:cs="Times New Roman"/>
          <w:szCs w:val="24"/>
        </w:rPr>
        <w:t>kezeléssel a</w:t>
      </w:r>
      <w:r w:rsidR="006C203B" w:rsidRPr="008B4716">
        <w:rPr>
          <w:rFonts w:cs="Times New Roman"/>
          <w:color w:val="000000"/>
          <w:szCs w:val="24"/>
        </w:rPr>
        <w:t xml:space="preserve"> gyorsan osztódó daganatos sejtek elpusztítása.</w:t>
      </w:r>
      <w:r w:rsidR="00424EE9" w:rsidRPr="008B4716">
        <w:rPr>
          <w:rFonts w:cs="Times New Roman"/>
          <w:color w:val="000000"/>
          <w:szCs w:val="24"/>
        </w:rPr>
        <w:t xml:space="preserve"> </w:t>
      </w:r>
      <w:r w:rsidR="006C203B" w:rsidRPr="008B4716">
        <w:rPr>
          <w:rFonts w:cs="Times New Roman"/>
          <w:szCs w:val="24"/>
        </w:rPr>
        <w:t xml:space="preserve">A </w:t>
      </w:r>
      <w:r w:rsidR="001D4B78" w:rsidRPr="008B4716">
        <w:rPr>
          <w:rFonts w:cs="Times New Roman"/>
          <w:i/>
          <w:iCs/>
          <w:szCs w:val="24"/>
        </w:rPr>
        <w:t xml:space="preserve">citotoxikus </w:t>
      </w:r>
      <w:r w:rsidR="00424EE9" w:rsidRPr="008B4716">
        <w:rPr>
          <w:rFonts w:cs="Times New Roman"/>
          <w:i/>
          <w:iCs/>
          <w:szCs w:val="24"/>
        </w:rPr>
        <w:t xml:space="preserve">szerek </w:t>
      </w:r>
      <w:r w:rsidR="00424EE9" w:rsidRPr="008B4716">
        <w:rPr>
          <w:rFonts w:cs="Times New Roman"/>
          <w:szCs w:val="24"/>
        </w:rPr>
        <w:t>a</w:t>
      </w:r>
      <w:r w:rsidR="006C203B" w:rsidRPr="008B4716">
        <w:rPr>
          <w:rFonts w:cs="Times New Roman"/>
          <w:szCs w:val="24"/>
        </w:rPr>
        <w:t xml:space="preserve"> sejtproliferáció mechanizmusára közvetlenül ható vegyületek a sejtproliferációt </w:t>
      </w:r>
      <w:r w:rsidR="000628A4" w:rsidRPr="008B4716">
        <w:rPr>
          <w:rFonts w:cs="Times New Roman"/>
          <w:szCs w:val="24"/>
        </w:rPr>
        <w:t xml:space="preserve">fenntartó molekuláris tényezők </w:t>
      </w:r>
      <w:r w:rsidR="006521F9" w:rsidRPr="008B4716">
        <w:rPr>
          <w:rFonts w:cs="Times New Roman"/>
          <w:szCs w:val="24"/>
        </w:rPr>
        <w:t>károsításán keresztül</w:t>
      </w:r>
      <w:r w:rsidR="00424EE9" w:rsidRPr="008B4716">
        <w:rPr>
          <w:rFonts w:cs="Times New Roman"/>
          <w:szCs w:val="24"/>
        </w:rPr>
        <w:t xml:space="preserve"> érik el a hatást. A citotoxikus gyógyszerek a génállományt</w:t>
      </w:r>
      <w:r w:rsidR="00C86561" w:rsidRPr="008B4716">
        <w:rPr>
          <w:rFonts w:cs="Times New Roman"/>
          <w:szCs w:val="24"/>
        </w:rPr>
        <w:t>,</w:t>
      </w:r>
      <w:r w:rsidR="00424EE9" w:rsidRPr="008B4716">
        <w:rPr>
          <w:rFonts w:cs="Times New Roman"/>
          <w:szCs w:val="24"/>
        </w:rPr>
        <w:t xml:space="preserve"> a nukleotidok szintézisét és a DNS-replikációban fontos szerepet játszó mitotikus orsót és a topoizomerázt károsítják</w:t>
      </w:r>
      <w:r w:rsidR="00F23A8E" w:rsidRPr="008B4716">
        <w:rPr>
          <w:rFonts w:cs="Times New Roman"/>
          <w:szCs w:val="24"/>
        </w:rPr>
        <w:t>.</w:t>
      </w:r>
      <w:r w:rsidR="00424EE9" w:rsidRPr="008B4716">
        <w:rPr>
          <w:rFonts w:cs="Times New Roman"/>
          <w:szCs w:val="24"/>
        </w:rPr>
        <w:t xml:space="preserve"> Amennyiben</w:t>
      </w:r>
      <w:r w:rsidR="00424EE9" w:rsidRPr="008B4716">
        <w:rPr>
          <w:rFonts w:cs="Times New Roman"/>
          <w:color w:val="000000"/>
          <w:szCs w:val="24"/>
        </w:rPr>
        <w:t xml:space="preserve"> ép a mechanizmus a DNS károsítása a tumorsejteknél is apoptózishoz,</w:t>
      </w:r>
      <w:r w:rsidR="00424EE9" w:rsidRPr="008B4716">
        <w:rPr>
          <w:rFonts w:cs="Times New Roman"/>
          <w:szCs w:val="24"/>
        </w:rPr>
        <w:t xml:space="preserve"> programozott sejthalálhoz a sejt </w:t>
      </w:r>
      <w:r w:rsidR="00424EE9" w:rsidRPr="008B4716">
        <w:rPr>
          <w:rFonts w:cs="Times New Roman"/>
          <w:color w:val="000000"/>
          <w:szCs w:val="24"/>
        </w:rPr>
        <w:t>pusztulásához vezet</w:t>
      </w:r>
      <w:r w:rsidR="002D1A24" w:rsidRPr="008B4716">
        <w:rPr>
          <w:rFonts w:cs="Times New Roman"/>
          <w:color w:val="000000"/>
          <w:szCs w:val="24"/>
        </w:rPr>
        <w:t>.</w:t>
      </w:r>
      <w:r w:rsidR="005F5B64" w:rsidRPr="008B4716">
        <w:rPr>
          <w:rFonts w:cs="Times New Roman"/>
          <w:szCs w:val="24"/>
        </w:rPr>
        <w:t xml:space="preserve"> </w:t>
      </w:r>
      <w:r w:rsidR="0055126A" w:rsidRPr="008B4716">
        <w:rPr>
          <w:rFonts w:cs="Times New Roman"/>
          <w:b/>
          <w:szCs w:val="24"/>
          <w:vertAlign w:val="superscript"/>
        </w:rPr>
        <w:t>14</w:t>
      </w:r>
      <w:r w:rsidR="00F23A8E" w:rsidRPr="008B4716">
        <w:rPr>
          <w:rFonts w:cs="Times New Roman"/>
          <w:b/>
          <w:szCs w:val="24"/>
          <w:vertAlign w:val="superscript"/>
        </w:rPr>
        <w:t xml:space="preserve"> </w:t>
      </w:r>
      <w:r w:rsidR="0055126A" w:rsidRPr="008B4716">
        <w:rPr>
          <w:rStyle w:val="Vgjegyzet-hivatkozs"/>
          <w:rFonts w:cs="Times New Roman"/>
          <w:b/>
          <w:szCs w:val="24"/>
        </w:rPr>
        <w:endnoteReference w:id="17"/>
      </w:r>
    </w:p>
    <w:p w:rsidR="000D1ACC" w:rsidRPr="008B4716" w:rsidRDefault="005F5B64" w:rsidP="00116BC3">
      <w:pPr>
        <w:tabs>
          <w:tab w:val="left" w:pos="0"/>
        </w:tabs>
        <w:autoSpaceDE w:val="0"/>
        <w:autoSpaceDN w:val="0"/>
        <w:adjustRightInd w:val="0"/>
        <w:ind w:firstLine="142"/>
        <w:rPr>
          <w:rFonts w:cs="Times New Roman"/>
          <w:color w:val="000000"/>
          <w:szCs w:val="24"/>
        </w:rPr>
      </w:pPr>
      <w:r w:rsidRPr="008B4716">
        <w:rPr>
          <w:rFonts w:cs="Times New Roman"/>
          <w:szCs w:val="24"/>
        </w:rPr>
        <w:t xml:space="preserve">A sejtproliferáció mechanizmusára ható </w:t>
      </w:r>
      <w:r w:rsidRPr="007640A7">
        <w:rPr>
          <w:rFonts w:cs="Times New Roman"/>
          <w:iCs/>
          <w:szCs w:val="24"/>
        </w:rPr>
        <w:t>citotoxikus gyógyszerek</w:t>
      </w:r>
      <w:r w:rsidRPr="008B4716">
        <w:rPr>
          <w:rFonts w:cs="Times New Roman"/>
          <w:i/>
          <w:iCs/>
          <w:szCs w:val="24"/>
        </w:rPr>
        <w:t xml:space="preserve"> </w:t>
      </w:r>
      <w:r w:rsidRPr="008B4716">
        <w:rPr>
          <w:rFonts w:cs="Times New Roman"/>
          <w:szCs w:val="24"/>
        </w:rPr>
        <w:t xml:space="preserve">esetében korlátozott </w:t>
      </w:r>
      <w:r w:rsidR="007640A7">
        <w:rPr>
          <w:rFonts w:cs="Times New Roman"/>
          <w:szCs w:val="24"/>
        </w:rPr>
        <w:t>a szelektív toxicitás</w:t>
      </w:r>
      <w:r w:rsidRPr="008B4716">
        <w:rPr>
          <w:rFonts w:cs="Times New Roman"/>
          <w:szCs w:val="24"/>
        </w:rPr>
        <w:t>, a normál szövetek megújuló, gyorsan osztódó egészséges sejtjei is gyakran károsodnak, továbbá az egyes citotoxikumokra jellemző toxikus mellékhatások alakulhatnak ki</w:t>
      </w:r>
      <w:r w:rsidR="00C86561" w:rsidRPr="008B4716">
        <w:rPr>
          <w:rFonts w:cs="Times New Roman"/>
          <w:szCs w:val="24"/>
        </w:rPr>
        <w:t xml:space="preserve"> (cardiotoxicitás, nephrotoxicitás)</w:t>
      </w:r>
      <w:r w:rsidRPr="008B4716">
        <w:rPr>
          <w:rFonts w:cs="Times New Roman"/>
          <w:szCs w:val="24"/>
        </w:rPr>
        <w:t>.</w:t>
      </w:r>
      <w:r w:rsidR="004C2C14" w:rsidRPr="008B4716">
        <w:rPr>
          <w:rFonts w:cs="Times New Roman"/>
          <w:szCs w:val="24"/>
        </w:rPr>
        <w:t xml:space="preserve"> Terápiás adagolás mellett is megfigyelhető szervezetben gyorsan osztódó sejtpopulációkat érintő toxikus mellékhatások, leggyakrabban csontvelő szuppresszió illetve emésztő szervi károsodás jelentkezik. </w:t>
      </w:r>
      <w:r w:rsidRPr="008B4716">
        <w:rPr>
          <w:rFonts w:cs="Times New Roman"/>
          <w:szCs w:val="24"/>
        </w:rPr>
        <w:t>A citotoxikus gyógyszerek fontos jellemzője a terápiás index, az egészséges</w:t>
      </w:r>
      <w:r w:rsidR="00F23A8E" w:rsidRPr="008B4716">
        <w:rPr>
          <w:rFonts w:cs="Times New Roman"/>
          <w:szCs w:val="24"/>
        </w:rPr>
        <w:t>,</w:t>
      </w:r>
      <w:r w:rsidR="007640A7">
        <w:rPr>
          <w:rFonts w:cs="Times New Roman"/>
          <w:szCs w:val="24"/>
        </w:rPr>
        <w:t xml:space="preserve"> valamint tumor</w:t>
      </w:r>
      <w:r w:rsidRPr="008B4716">
        <w:rPr>
          <w:rFonts w:cs="Times New Roman"/>
          <w:szCs w:val="24"/>
        </w:rPr>
        <w:t>sejtek</w:t>
      </w:r>
      <w:r w:rsidR="00C86561" w:rsidRPr="008B4716">
        <w:rPr>
          <w:rFonts w:cs="Times New Roman"/>
          <w:szCs w:val="24"/>
        </w:rPr>
        <w:t>et</w:t>
      </w:r>
      <w:r w:rsidRPr="008B4716">
        <w:rPr>
          <w:rFonts w:cs="Times New Roman"/>
          <w:szCs w:val="24"/>
        </w:rPr>
        <w:t xml:space="preserve"> azonos mértékben elpusztító koncentrációk különbsége. Meghatározható az 50%-ban toxikus koncentráció </w:t>
      </w:r>
      <w:r w:rsidR="007D5897" w:rsidRPr="008B4716">
        <w:rPr>
          <w:rFonts w:cs="Times New Roman"/>
          <w:szCs w:val="24"/>
        </w:rPr>
        <w:t>és 50%-</w:t>
      </w:r>
      <w:r w:rsidRPr="008B4716">
        <w:rPr>
          <w:rFonts w:cs="Times New Roman"/>
          <w:szCs w:val="24"/>
        </w:rPr>
        <w:t>ban tumor növekedést gátló terápiás koncentráció hányadosaként.</w:t>
      </w:r>
      <w:r w:rsidR="000E5FDD" w:rsidRPr="008B4716">
        <w:rPr>
          <w:rFonts w:cs="Times New Roman"/>
          <w:b/>
          <w:szCs w:val="24"/>
          <w:vertAlign w:val="superscript"/>
        </w:rPr>
        <w:t>17</w:t>
      </w:r>
      <w:r w:rsidRPr="008B4716">
        <w:rPr>
          <w:rFonts w:cs="Times New Roman"/>
          <w:szCs w:val="24"/>
        </w:rPr>
        <w:t xml:space="preserve"> A citotoxikus szerek klinikai alkalmazásának alapfeltétele az adott hatóanyag terápiás indexének ismerete. A toxikus mellékhatások csökkentése ér</w:t>
      </w:r>
      <w:r w:rsidR="00A07CCE" w:rsidRPr="008B4716">
        <w:rPr>
          <w:rFonts w:cs="Times New Roman"/>
          <w:szCs w:val="24"/>
        </w:rPr>
        <w:t>dekében a gyógyszer kutatások</w:t>
      </w:r>
      <w:r w:rsidRPr="008B4716">
        <w:rPr>
          <w:rFonts w:cs="Times New Roman"/>
          <w:szCs w:val="24"/>
        </w:rPr>
        <w:t xml:space="preserve"> </w:t>
      </w:r>
      <w:r w:rsidR="00A07CCE" w:rsidRPr="008B4716">
        <w:rPr>
          <w:rFonts w:cs="Times New Roman"/>
          <w:szCs w:val="24"/>
        </w:rPr>
        <w:t>irányvonala</w:t>
      </w:r>
      <w:r w:rsidRPr="008B4716">
        <w:rPr>
          <w:rFonts w:cs="Times New Roman"/>
          <w:szCs w:val="24"/>
        </w:rPr>
        <w:t xml:space="preserve"> a szelektívebb hatású szerek</w:t>
      </w:r>
      <w:r w:rsidR="00A07CCE" w:rsidRPr="008B4716">
        <w:rPr>
          <w:rFonts w:cs="Times New Roman"/>
          <w:szCs w:val="24"/>
        </w:rPr>
        <w:t xml:space="preserve"> kifejlesztése felé</w:t>
      </w:r>
      <w:r w:rsidRPr="008B4716">
        <w:rPr>
          <w:rFonts w:cs="Times New Roman"/>
          <w:szCs w:val="24"/>
        </w:rPr>
        <w:t xml:space="preserve"> </w:t>
      </w:r>
      <w:r w:rsidR="00A07CCE" w:rsidRPr="008B4716">
        <w:rPr>
          <w:rFonts w:cs="Times New Roman"/>
          <w:szCs w:val="24"/>
        </w:rPr>
        <w:t>terelődött</w:t>
      </w:r>
      <w:r w:rsidR="002D1A24" w:rsidRPr="008B4716">
        <w:rPr>
          <w:rFonts w:cs="Times New Roman"/>
          <w:color w:val="000000"/>
          <w:szCs w:val="24"/>
        </w:rPr>
        <w:t xml:space="preserve"> </w:t>
      </w:r>
    </w:p>
    <w:p w:rsidR="00F81649" w:rsidRPr="008B4716" w:rsidRDefault="00F81649" w:rsidP="00116BC3">
      <w:pPr>
        <w:tabs>
          <w:tab w:val="left" w:pos="0"/>
        </w:tabs>
        <w:autoSpaceDE w:val="0"/>
        <w:autoSpaceDN w:val="0"/>
        <w:adjustRightInd w:val="0"/>
        <w:ind w:firstLine="142"/>
        <w:rPr>
          <w:rFonts w:cs="Times New Roman"/>
          <w:color w:val="000000"/>
          <w:szCs w:val="24"/>
        </w:rPr>
      </w:pPr>
      <w:r w:rsidRPr="008B4716">
        <w:rPr>
          <w:rFonts w:cs="Times New Roman"/>
          <w:color w:val="252525"/>
          <w:szCs w:val="24"/>
        </w:rPr>
        <w:t xml:space="preserve">Hatásuk alapján a daganatterápiás szerek két fő csoportba sorolhatók: a citotoxikus szerek el is pusztítják a </w:t>
      </w:r>
      <w:r w:rsidR="008D68EF" w:rsidRPr="008B4716">
        <w:rPr>
          <w:rFonts w:cs="Times New Roman"/>
          <w:color w:val="252525"/>
          <w:szCs w:val="24"/>
        </w:rPr>
        <w:t>tumor sejteket</w:t>
      </w:r>
      <w:r w:rsidRPr="008B4716">
        <w:rPr>
          <w:rFonts w:cs="Times New Roman"/>
          <w:color w:val="252525"/>
          <w:szCs w:val="24"/>
        </w:rPr>
        <w:t>, míg</w:t>
      </w:r>
      <w:r w:rsidR="002D1A24" w:rsidRPr="008B4716">
        <w:rPr>
          <w:rFonts w:cs="Times New Roman"/>
          <w:color w:val="252525"/>
          <w:szCs w:val="24"/>
        </w:rPr>
        <w:t xml:space="preserve"> a</w:t>
      </w:r>
      <w:r w:rsidRPr="008B4716">
        <w:rPr>
          <w:rFonts w:cs="Times New Roman"/>
          <w:color w:val="252525"/>
          <w:szCs w:val="24"/>
        </w:rPr>
        <w:t xml:space="preserve"> citosztatikus szerek csak megakadályozzák a </w:t>
      </w:r>
      <w:r w:rsidR="005F5B64" w:rsidRPr="008B4716">
        <w:rPr>
          <w:rFonts w:cs="Times New Roman"/>
          <w:color w:val="252525"/>
          <w:szCs w:val="24"/>
        </w:rPr>
        <w:t>további, sej</w:t>
      </w:r>
      <w:r w:rsidR="008746AF" w:rsidRPr="008B4716">
        <w:rPr>
          <w:rFonts w:cs="Times New Roman"/>
          <w:color w:val="252525"/>
          <w:szCs w:val="24"/>
        </w:rPr>
        <w:t>t</w:t>
      </w:r>
      <w:r w:rsidRPr="008B4716">
        <w:rPr>
          <w:rFonts w:cs="Times New Roman"/>
          <w:color w:val="252525"/>
          <w:szCs w:val="24"/>
        </w:rPr>
        <w:t>proliferációt</w:t>
      </w:r>
      <w:r w:rsidR="005F5B64" w:rsidRPr="008B4716">
        <w:rPr>
          <w:rFonts w:cs="Times New Roman"/>
          <w:color w:val="252525"/>
          <w:szCs w:val="24"/>
        </w:rPr>
        <w:t>, lassítják a tumor</w:t>
      </w:r>
      <w:r w:rsidR="008746AF" w:rsidRPr="008B4716">
        <w:rPr>
          <w:rFonts w:cs="Times New Roman"/>
          <w:color w:val="252525"/>
          <w:szCs w:val="24"/>
        </w:rPr>
        <w:t xml:space="preserve"> </w:t>
      </w:r>
      <w:r w:rsidR="005F5B64" w:rsidRPr="008B4716">
        <w:rPr>
          <w:rFonts w:cs="Times New Roman"/>
          <w:color w:val="252525"/>
          <w:szCs w:val="24"/>
        </w:rPr>
        <w:t>progressziót, a</w:t>
      </w:r>
      <w:r w:rsidRPr="008B4716">
        <w:rPr>
          <w:rFonts w:cs="Times New Roman"/>
          <w:color w:val="252525"/>
          <w:szCs w:val="24"/>
        </w:rPr>
        <w:t xml:space="preserve"> sejt közvetlenül elpusztítása nélkül. </w:t>
      </w:r>
      <w:r w:rsidR="005F5B64" w:rsidRPr="008B4716">
        <w:rPr>
          <w:rFonts w:cs="Times New Roman"/>
          <w:color w:val="252525"/>
          <w:szCs w:val="24"/>
        </w:rPr>
        <w:t>A</w:t>
      </w:r>
      <w:r w:rsidR="00D161D9" w:rsidRPr="008B4716">
        <w:rPr>
          <w:rFonts w:cs="Times New Roman"/>
          <w:szCs w:val="24"/>
        </w:rPr>
        <w:t xml:space="preserve"> malignitást fenntartó sejtproliferáció szabályozási zavarait okozó molekuláris mechanizmusok</w:t>
      </w:r>
      <w:r w:rsidR="00B23739" w:rsidRPr="008B4716">
        <w:rPr>
          <w:rFonts w:cs="Times New Roman"/>
          <w:szCs w:val="24"/>
        </w:rPr>
        <w:t xml:space="preserve"> feltérképezése</w:t>
      </w:r>
      <w:r w:rsidR="00D161D9" w:rsidRPr="008B4716">
        <w:rPr>
          <w:rFonts w:cs="Times New Roman"/>
          <w:szCs w:val="24"/>
        </w:rPr>
        <w:t xml:space="preserve"> új támadás pontú</w:t>
      </w:r>
      <w:r w:rsidR="00B23739" w:rsidRPr="008B4716">
        <w:rPr>
          <w:rFonts w:cs="Times New Roman"/>
          <w:szCs w:val="24"/>
        </w:rPr>
        <w:t>,</w:t>
      </w:r>
      <w:r w:rsidR="00D161D9" w:rsidRPr="008B4716">
        <w:rPr>
          <w:rFonts w:cs="Times New Roman"/>
          <w:szCs w:val="24"/>
        </w:rPr>
        <w:t xml:space="preserve"> célzott hatású gyógyszerek bevezetését eredményezte. Ezen gyógyszerek</w:t>
      </w:r>
      <w:r w:rsidR="00B23739" w:rsidRPr="008B4716">
        <w:rPr>
          <w:rFonts w:cs="Times New Roman"/>
          <w:szCs w:val="24"/>
        </w:rPr>
        <w:t xml:space="preserve"> </w:t>
      </w:r>
      <w:r w:rsidR="002D1A24" w:rsidRPr="008B4716">
        <w:rPr>
          <w:rFonts w:cs="Times New Roman"/>
          <w:szCs w:val="24"/>
        </w:rPr>
        <w:t>célzottan</w:t>
      </w:r>
      <w:r w:rsidR="00D161D9" w:rsidRPr="008B4716">
        <w:rPr>
          <w:rFonts w:cs="Times New Roman"/>
          <w:i/>
          <w:iCs/>
          <w:szCs w:val="24"/>
        </w:rPr>
        <w:t xml:space="preserve"> </w:t>
      </w:r>
      <w:r w:rsidR="007640A7">
        <w:rPr>
          <w:rFonts w:cs="Times New Roman"/>
          <w:iCs/>
          <w:szCs w:val="24"/>
        </w:rPr>
        <w:t xml:space="preserve">ún. </w:t>
      </w:r>
      <w:r w:rsidR="00D161D9" w:rsidRPr="007640A7">
        <w:rPr>
          <w:rFonts w:cs="Times New Roman"/>
          <w:iCs/>
          <w:szCs w:val="24"/>
        </w:rPr>
        <w:t xml:space="preserve">molekuláris targetekre </w:t>
      </w:r>
      <w:r w:rsidR="00D161D9" w:rsidRPr="008B4716">
        <w:rPr>
          <w:rFonts w:cs="Times New Roman"/>
          <w:szCs w:val="24"/>
        </w:rPr>
        <w:t xml:space="preserve">hatnak, </w:t>
      </w:r>
      <w:r w:rsidR="008D68EF" w:rsidRPr="008B4716">
        <w:rPr>
          <w:rFonts w:cs="Times New Roman"/>
          <w:szCs w:val="24"/>
        </w:rPr>
        <w:t>molekuláris</w:t>
      </w:r>
      <w:r w:rsidR="00D161D9" w:rsidRPr="008B4716">
        <w:rPr>
          <w:rFonts w:cs="Times New Roman"/>
          <w:szCs w:val="24"/>
        </w:rPr>
        <w:t xml:space="preserve"> támadáspontjuk </w:t>
      </w:r>
      <w:r w:rsidR="002D1A24" w:rsidRPr="008B4716">
        <w:rPr>
          <w:rFonts w:cs="Times New Roman"/>
          <w:szCs w:val="24"/>
        </w:rPr>
        <w:t xml:space="preserve">a </w:t>
      </w:r>
      <w:r w:rsidR="00D161D9" w:rsidRPr="008B4716">
        <w:rPr>
          <w:rFonts w:cs="Times New Roman"/>
          <w:szCs w:val="24"/>
        </w:rPr>
        <w:t>szabályozási zavar</w:t>
      </w:r>
      <w:r w:rsidR="002D1A24" w:rsidRPr="008B4716">
        <w:rPr>
          <w:rFonts w:cs="Times New Roman"/>
          <w:szCs w:val="24"/>
        </w:rPr>
        <w:t>okért felelős molekulák, egészsége</w:t>
      </w:r>
      <w:r w:rsidR="00B23739" w:rsidRPr="008B4716">
        <w:rPr>
          <w:rFonts w:cs="Times New Roman"/>
          <w:szCs w:val="24"/>
        </w:rPr>
        <w:t>s</w:t>
      </w:r>
      <w:r w:rsidR="002D1A24" w:rsidRPr="008B4716">
        <w:rPr>
          <w:rFonts w:cs="Times New Roman"/>
          <w:szCs w:val="24"/>
        </w:rPr>
        <w:t xml:space="preserve"> sejtekre kevésbé károsak, mint a tumor sejtekre, szelektív toxicitásuk jelentősebb, mellékhatásai enyhébbek, terápiás indexük nagy, folyamatos kezelésre is alkalmasak.</w:t>
      </w:r>
      <w:r w:rsidR="000E5FDD" w:rsidRPr="008B4716">
        <w:rPr>
          <w:rFonts w:cs="Times New Roman"/>
          <w:b/>
          <w:szCs w:val="24"/>
          <w:vertAlign w:val="superscript"/>
        </w:rPr>
        <w:t>15 16 17</w:t>
      </w:r>
    </w:p>
    <w:p w:rsidR="00A07CCE" w:rsidRPr="008B4716" w:rsidRDefault="005F5B64" w:rsidP="00116BC3">
      <w:pPr>
        <w:tabs>
          <w:tab w:val="left" w:pos="0"/>
        </w:tabs>
        <w:autoSpaceDE w:val="0"/>
        <w:autoSpaceDN w:val="0"/>
        <w:adjustRightInd w:val="0"/>
        <w:ind w:firstLine="142"/>
        <w:rPr>
          <w:rFonts w:cs="Times New Roman"/>
          <w:szCs w:val="24"/>
        </w:rPr>
      </w:pPr>
      <w:r w:rsidRPr="008B4716">
        <w:rPr>
          <w:rFonts w:cs="Times New Roman"/>
          <w:color w:val="252525"/>
          <w:szCs w:val="24"/>
        </w:rPr>
        <w:lastRenderedPageBreak/>
        <w:t xml:space="preserve">Fontos megjegyezni, hogy </w:t>
      </w:r>
      <w:r w:rsidR="00B23739" w:rsidRPr="008B4716">
        <w:rPr>
          <w:rFonts w:cs="Times New Roman"/>
          <w:color w:val="252525"/>
          <w:szCs w:val="24"/>
        </w:rPr>
        <w:t>g</w:t>
      </w:r>
      <w:r w:rsidR="00F81649" w:rsidRPr="008B4716">
        <w:rPr>
          <w:rFonts w:cs="Times New Roman"/>
          <w:color w:val="252525"/>
          <w:szCs w:val="24"/>
        </w:rPr>
        <w:t xml:space="preserve">yakran a citotoxikus kemoterápiás szerekre összefoglalóan citosztatikumokként hivatkoznak. </w:t>
      </w:r>
      <w:r w:rsidR="00EE55C0" w:rsidRPr="008B4716">
        <w:rPr>
          <w:rFonts w:cs="Times New Roman"/>
          <w:szCs w:val="24"/>
        </w:rPr>
        <w:t>A citotoxikus és a citosztatikus</w:t>
      </w:r>
      <w:r w:rsidR="007D5897" w:rsidRPr="008B4716">
        <w:rPr>
          <w:rFonts w:cs="Times New Roman"/>
          <w:szCs w:val="24"/>
        </w:rPr>
        <w:t xml:space="preserve"> csoportba tartozó gyógyszereknél a</w:t>
      </w:r>
      <w:r w:rsidR="00EE55C0" w:rsidRPr="008B4716">
        <w:rPr>
          <w:rFonts w:cs="Times New Roman"/>
          <w:szCs w:val="24"/>
        </w:rPr>
        <w:t xml:space="preserve"> különböző </w:t>
      </w:r>
      <w:r w:rsidR="007D5897" w:rsidRPr="008B4716">
        <w:rPr>
          <w:rFonts w:cs="Times New Roman"/>
          <w:szCs w:val="24"/>
        </w:rPr>
        <w:t>farmakológiai tulajdonságaik miatt eltérő</w:t>
      </w:r>
      <w:r w:rsidR="00EE55C0" w:rsidRPr="008B4716">
        <w:rPr>
          <w:rFonts w:cs="Times New Roman"/>
          <w:szCs w:val="24"/>
        </w:rPr>
        <w:t xml:space="preserve"> kezelés</w:t>
      </w:r>
      <w:r w:rsidR="007D5897" w:rsidRPr="008B4716">
        <w:rPr>
          <w:rFonts w:cs="Times New Roman"/>
          <w:szCs w:val="24"/>
        </w:rPr>
        <w:t>i</w:t>
      </w:r>
      <w:r w:rsidR="00EE55C0" w:rsidRPr="008B4716">
        <w:rPr>
          <w:rFonts w:cs="Times New Roman"/>
          <w:szCs w:val="24"/>
        </w:rPr>
        <w:t xml:space="preserve"> irányelve</w:t>
      </w:r>
      <w:r w:rsidR="007D5897" w:rsidRPr="008B4716">
        <w:rPr>
          <w:rFonts w:cs="Times New Roman"/>
          <w:szCs w:val="24"/>
        </w:rPr>
        <w:t>ke</w:t>
      </w:r>
      <w:r w:rsidR="00EE55C0" w:rsidRPr="008B4716">
        <w:rPr>
          <w:rFonts w:cs="Times New Roman"/>
          <w:szCs w:val="24"/>
        </w:rPr>
        <w:t xml:space="preserve">t kell </w:t>
      </w:r>
      <w:r w:rsidR="000D1ACC" w:rsidRPr="008B4716">
        <w:rPr>
          <w:rFonts w:cs="Times New Roman"/>
          <w:szCs w:val="24"/>
        </w:rPr>
        <w:t>alkalmazni.</w:t>
      </w:r>
      <w:r w:rsidR="00F43722" w:rsidRPr="008B4716">
        <w:rPr>
          <w:rFonts w:cs="Times New Roman"/>
          <w:szCs w:val="24"/>
        </w:rPr>
        <w:t xml:space="preserve"> A citotoxikus kemoterápiás </w:t>
      </w:r>
      <w:r w:rsidR="00DF6EDB" w:rsidRPr="008B4716">
        <w:rPr>
          <w:rFonts w:cs="Times New Roman"/>
          <w:szCs w:val="24"/>
        </w:rPr>
        <w:t>gyógyszerek</w:t>
      </w:r>
      <w:r w:rsidR="00F43722" w:rsidRPr="008B4716">
        <w:rPr>
          <w:rFonts w:cs="Times New Roman"/>
          <w:szCs w:val="24"/>
        </w:rPr>
        <w:t>et a maximálisan tűrt adagban (</w:t>
      </w:r>
      <w:r w:rsidR="00F43722" w:rsidRPr="007640A7">
        <w:rPr>
          <w:rFonts w:cs="Times New Roman"/>
          <w:iCs/>
          <w:color w:val="000000"/>
          <w:szCs w:val="24"/>
        </w:rPr>
        <w:t>maximum tolerated dose</w:t>
      </w:r>
      <w:r w:rsidR="00F43722" w:rsidRPr="008B4716">
        <w:rPr>
          <w:rFonts w:cs="Times New Roman"/>
          <w:i/>
          <w:iCs/>
          <w:color w:val="000000"/>
          <w:szCs w:val="24"/>
        </w:rPr>
        <w:t xml:space="preserve"> </w:t>
      </w:r>
      <w:r w:rsidR="00F43722" w:rsidRPr="008B4716">
        <w:rPr>
          <w:rFonts w:cs="Times New Roman"/>
          <w:szCs w:val="24"/>
        </w:rPr>
        <w:t xml:space="preserve">- </w:t>
      </w:r>
      <w:r w:rsidR="00F43722" w:rsidRPr="008B4716">
        <w:rPr>
          <w:rFonts w:cs="Times New Roman"/>
          <w:color w:val="000000"/>
          <w:szCs w:val="24"/>
        </w:rPr>
        <w:t>MTD</w:t>
      </w:r>
      <w:r w:rsidR="00F43722" w:rsidRPr="008B4716">
        <w:rPr>
          <w:rFonts w:cs="Times New Roman"/>
          <w:szCs w:val="24"/>
        </w:rPr>
        <w:t xml:space="preserve">) ajánlatos adagolni. Az MTD egy </w:t>
      </w:r>
      <w:r w:rsidR="000D1ACC" w:rsidRPr="008B4716">
        <w:rPr>
          <w:rFonts w:cs="Times New Roman"/>
          <w:szCs w:val="24"/>
        </w:rPr>
        <w:t>zárt populációs csoportban empirikusan meghatározott érték</w:t>
      </w:r>
      <w:r w:rsidR="00F43722" w:rsidRPr="008B4716">
        <w:rPr>
          <w:rFonts w:cs="Times New Roman"/>
          <w:szCs w:val="24"/>
        </w:rPr>
        <w:t xml:space="preserve">, ami azt a legmagasabb dózist jelenti, ami elfogadhatatlan vagy irreverzibilis mellékhatások nélkül </w:t>
      </w:r>
      <w:r w:rsidR="000D1ACC" w:rsidRPr="008B4716">
        <w:rPr>
          <w:rFonts w:cs="Times New Roman"/>
          <w:szCs w:val="24"/>
        </w:rPr>
        <w:t>adagolható</w:t>
      </w:r>
      <w:r w:rsidR="000E5FDD" w:rsidRPr="008B4716">
        <w:rPr>
          <w:rFonts w:cs="Times New Roman"/>
          <w:szCs w:val="24"/>
        </w:rPr>
        <w:t>.</w:t>
      </w:r>
      <w:r w:rsidR="000E5FDD" w:rsidRPr="008B4716">
        <w:rPr>
          <w:rFonts w:cs="Times New Roman"/>
          <w:b/>
          <w:szCs w:val="24"/>
          <w:vertAlign w:val="superscript"/>
        </w:rPr>
        <w:t>14</w:t>
      </w:r>
      <w:r w:rsidR="000E5FDD" w:rsidRPr="008B4716">
        <w:rPr>
          <w:rFonts w:cs="Times New Roman"/>
          <w:szCs w:val="24"/>
        </w:rPr>
        <w:t xml:space="preserve"> </w:t>
      </w:r>
      <w:r w:rsidR="00387A41" w:rsidRPr="008B4716">
        <w:rPr>
          <w:rFonts w:cs="Times New Roman"/>
          <w:szCs w:val="24"/>
        </w:rPr>
        <w:t xml:space="preserve">Mivel </w:t>
      </w:r>
      <w:r w:rsidR="00DF6EDB" w:rsidRPr="008B4716">
        <w:rPr>
          <w:rFonts w:cs="Times New Roman"/>
          <w:szCs w:val="24"/>
        </w:rPr>
        <w:t>alacsony terápiás in</w:t>
      </w:r>
      <w:r w:rsidR="00387A41" w:rsidRPr="008B4716">
        <w:rPr>
          <w:rFonts w:cs="Times New Roman"/>
          <w:szCs w:val="24"/>
        </w:rPr>
        <w:t xml:space="preserve">dexük miatt gyakran alakulnak </w:t>
      </w:r>
      <w:r w:rsidR="000D1ACC" w:rsidRPr="008B4716">
        <w:rPr>
          <w:rFonts w:cs="Times New Roman"/>
          <w:szCs w:val="24"/>
        </w:rPr>
        <w:t>ki toxikus</w:t>
      </w:r>
      <w:r w:rsidR="00387A41" w:rsidRPr="008B4716">
        <w:rPr>
          <w:rFonts w:cs="Times New Roman"/>
          <w:szCs w:val="24"/>
        </w:rPr>
        <w:t xml:space="preserve"> mellékhatások a kezeléseket intermittálva, meghatározott ciklusban több alkalommal ismételve adják a kezelések közt időt adva a károsodott szöveteknek a regenerálódásra.</w:t>
      </w:r>
      <w:r w:rsidR="000D1ACC" w:rsidRPr="008B4716">
        <w:rPr>
          <w:rFonts w:cs="Times New Roman"/>
          <w:szCs w:val="24"/>
        </w:rPr>
        <w:t xml:space="preserve"> </w:t>
      </w:r>
      <w:r w:rsidR="00387A41" w:rsidRPr="008B4716">
        <w:rPr>
          <w:rFonts w:cs="Times New Roman"/>
          <w:szCs w:val="24"/>
        </w:rPr>
        <w:t xml:space="preserve">A kezelések elkerülhetetlen </w:t>
      </w:r>
      <w:r w:rsidR="000D1ACC" w:rsidRPr="008B4716">
        <w:rPr>
          <w:rFonts w:cs="Times New Roman"/>
          <w:szCs w:val="24"/>
        </w:rPr>
        <w:t>része toxikus</w:t>
      </w:r>
      <w:r w:rsidR="00387A41" w:rsidRPr="008B4716">
        <w:rPr>
          <w:rFonts w:cs="Times New Roman"/>
          <w:szCs w:val="24"/>
        </w:rPr>
        <w:t xml:space="preserve"> mellékhatások </w:t>
      </w:r>
      <w:r w:rsidR="000D1ACC" w:rsidRPr="008B4716">
        <w:rPr>
          <w:rFonts w:cs="Times New Roman"/>
          <w:szCs w:val="24"/>
        </w:rPr>
        <w:t>kontrollja</w:t>
      </w:r>
      <w:r w:rsidR="00387A41" w:rsidRPr="008B4716">
        <w:rPr>
          <w:rFonts w:cs="Times New Roman"/>
          <w:szCs w:val="24"/>
        </w:rPr>
        <w:t xml:space="preserve"> és kezelése.</w:t>
      </w:r>
      <w:r w:rsidR="000D1ACC" w:rsidRPr="008B4716">
        <w:rPr>
          <w:rFonts w:cs="Times New Roman"/>
          <w:szCs w:val="24"/>
        </w:rPr>
        <w:t xml:space="preserve"> A</w:t>
      </w:r>
      <w:r w:rsidR="007640A7">
        <w:rPr>
          <w:rFonts w:cs="Times New Roman"/>
          <w:szCs w:val="24"/>
        </w:rPr>
        <w:t xml:space="preserve"> citosztatikus, a tumor</w:t>
      </w:r>
      <w:r w:rsidR="000D1ACC" w:rsidRPr="008B4716">
        <w:rPr>
          <w:rFonts w:cs="Times New Roman"/>
          <w:szCs w:val="24"/>
        </w:rPr>
        <w:t>sejteket szelektíven célzó, specifikus molekuláris támadáspontú</w:t>
      </w:r>
      <w:r w:rsidR="00DA3EFD" w:rsidRPr="008B4716">
        <w:rPr>
          <w:rFonts w:cs="Times New Roman"/>
          <w:szCs w:val="24"/>
        </w:rPr>
        <w:t xml:space="preserve"> gyógyszerekkel történő kezeléskor a gyógyszert</w:t>
      </w:r>
      <w:r w:rsidR="000D1ACC" w:rsidRPr="008B4716">
        <w:rPr>
          <w:rFonts w:cs="Times New Roman"/>
          <w:szCs w:val="24"/>
        </w:rPr>
        <w:t xml:space="preserve"> </w:t>
      </w:r>
      <w:r w:rsidR="00DA3EFD" w:rsidRPr="008B4716">
        <w:rPr>
          <w:rFonts w:cs="Times New Roman"/>
          <w:szCs w:val="24"/>
        </w:rPr>
        <w:t>maximálisan hatékony ad</w:t>
      </w:r>
      <w:r w:rsidR="000D1ACC" w:rsidRPr="008B4716">
        <w:rPr>
          <w:rFonts w:cs="Times New Roman"/>
          <w:szCs w:val="24"/>
        </w:rPr>
        <w:t xml:space="preserve">agban és folyamatosan kell </w:t>
      </w:r>
      <w:r w:rsidR="00DA3EFD" w:rsidRPr="008B4716">
        <w:rPr>
          <w:rFonts w:cs="Times New Roman"/>
          <w:szCs w:val="24"/>
        </w:rPr>
        <w:t>adagolni.</w:t>
      </w:r>
      <w:r w:rsidR="000E5FDD" w:rsidRPr="008B4716">
        <w:rPr>
          <w:rFonts w:cs="Times New Roman"/>
          <w:b/>
          <w:szCs w:val="24"/>
          <w:vertAlign w:val="superscript"/>
        </w:rPr>
        <w:t xml:space="preserve">15 17 </w:t>
      </w:r>
      <w:r w:rsidR="00A07CCE" w:rsidRPr="008B4716">
        <w:rPr>
          <w:rFonts w:cs="Times New Roman"/>
          <w:szCs w:val="24"/>
        </w:rPr>
        <w:t xml:space="preserve">A rosszindulatú </w:t>
      </w:r>
      <w:r w:rsidR="007D5897" w:rsidRPr="008B4716">
        <w:rPr>
          <w:rFonts w:cs="Times New Roman"/>
          <w:szCs w:val="24"/>
        </w:rPr>
        <w:t>daganatos</w:t>
      </w:r>
      <w:r w:rsidR="00A07CCE" w:rsidRPr="008B4716">
        <w:rPr>
          <w:rFonts w:cs="Times New Roman"/>
          <w:szCs w:val="24"/>
        </w:rPr>
        <w:t xml:space="preserve"> betegségek krónikus jellege indokolja a betegek folyamatos nyomon követését és ismétlődő gyógyszeres kezelések adagolását</w:t>
      </w:r>
      <w:r w:rsidR="00114D6E" w:rsidRPr="008B4716">
        <w:rPr>
          <w:rFonts w:cs="Times New Roman"/>
          <w:szCs w:val="24"/>
        </w:rPr>
        <w:t>.</w:t>
      </w:r>
    </w:p>
    <w:p w:rsidR="00E45EB6" w:rsidRPr="008B4716" w:rsidRDefault="008823F8" w:rsidP="00116BC3">
      <w:pPr>
        <w:tabs>
          <w:tab w:val="left" w:pos="0"/>
        </w:tabs>
        <w:autoSpaceDE w:val="0"/>
        <w:autoSpaceDN w:val="0"/>
        <w:adjustRightInd w:val="0"/>
        <w:ind w:firstLine="142"/>
        <w:rPr>
          <w:rFonts w:cs="Times New Roman"/>
          <w:color w:val="252525"/>
          <w:szCs w:val="24"/>
          <w:shd w:val="clear" w:color="auto" w:fill="FFFFFF"/>
        </w:rPr>
      </w:pPr>
      <w:r w:rsidRPr="008B4716">
        <w:rPr>
          <w:rFonts w:cs="Times New Roman"/>
          <w:szCs w:val="24"/>
        </w:rPr>
        <w:t>A</w:t>
      </w:r>
      <w:r w:rsidR="00FB5982" w:rsidRPr="008B4716">
        <w:rPr>
          <w:rFonts w:cs="Times New Roman"/>
          <w:szCs w:val="24"/>
        </w:rPr>
        <w:t>z onkofarmakológiában</w:t>
      </w:r>
      <w:r w:rsidRPr="008B4716">
        <w:rPr>
          <w:rFonts w:cs="Times New Roman"/>
          <w:szCs w:val="24"/>
        </w:rPr>
        <w:t xml:space="preserve"> </w:t>
      </w:r>
      <w:r w:rsidR="00FB5982" w:rsidRPr="008B4716">
        <w:rPr>
          <w:rFonts w:cs="Times New Roman"/>
          <w:szCs w:val="24"/>
        </w:rPr>
        <w:t>a citotoxikus gyógyszerek hatóanyagai többféle szempont alapján is csoportosíthatóak. Igen változatos eredetű ille</w:t>
      </w:r>
      <w:r w:rsidR="000E5FDD" w:rsidRPr="008B4716">
        <w:rPr>
          <w:rFonts w:cs="Times New Roman"/>
          <w:szCs w:val="24"/>
        </w:rPr>
        <w:t>tve kémiai szerkezetű hatóanyag</w:t>
      </w:r>
      <w:r w:rsidR="00FB5982" w:rsidRPr="008B4716">
        <w:rPr>
          <w:rFonts w:cs="Times New Roman"/>
          <w:szCs w:val="24"/>
        </w:rPr>
        <w:t>cs</w:t>
      </w:r>
      <w:r w:rsidR="000E5FDD" w:rsidRPr="008B4716">
        <w:rPr>
          <w:rFonts w:cs="Times New Roman"/>
          <w:szCs w:val="24"/>
        </w:rPr>
        <w:t xml:space="preserve">oportokat különböztethetőek meg. </w:t>
      </w:r>
      <w:r w:rsidR="00FB5982" w:rsidRPr="008B4716">
        <w:rPr>
          <w:rFonts w:cs="Times New Roman"/>
          <w:szCs w:val="24"/>
        </w:rPr>
        <w:t xml:space="preserve">A </w:t>
      </w:r>
      <w:r w:rsidR="00F43722" w:rsidRPr="008B4716">
        <w:rPr>
          <w:rFonts w:cs="Times New Roman"/>
          <w:szCs w:val="24"/>
        </w:rPr>
        <w:t xml:space="preserve">klinikai alkalmazásuk </w:t>
      </w:r>
      <w:r w:rsidR="00FB5982" w:rsidRPr="008B4716">
        <w:rPr>
          <w:rFonts w:cs="Times New Roman"/>
          <w:szCs w:val="24"/>
        </w:rPr>
        <w:t>során elsősorban</w:t>
      </w:r>
      <w:r w:rsidR="00F43722" w:rsidRPr="008B4716">
        <w:rPr>
          <w:rFonts w:cs="Times New Roman"/>
          <w:szCs w:val="24"/>
        </w:rPr>
        <w:t xml:space="preserve"> a molekuláris támadási pontju</w:t>
      </w:r>
      <w:r w:rsidR="00EB4BD3" w:rsidRPr="008B4716">
        <w:rPr>
          <w:rFonts w:cs="Times New Roman"/>
          <w:szCs w:val="24"/>
        </w:rPr>
        <w:t>k szerinti osztályozás fontos. A</w:t>
      </w:r>
      <w:r w:rsidR="00E55846" w:rsidRPr="008B4716">
        <w:rPr>
          <w:rFonts w:cs="Times New Roman"/>
          <w:szCs w:val="24"/>
        </w:rPr>
        <w:t xml:space="preserve"> különböző hatásmechanizmusuk révén a citotoxikus hat</w:t>
      </w:r>
      <w:r w:rsidR="00EA67D8" w:rsidRPr="008B4716">
        <w:rPr>
          <w:rFonts w:cs="Times New Roman"/>
          <w:szCs w:val="24"/>
        </w:rPr>
        <w:t>óanyagok a sejtciklus különböző</w:t>
      </w:r>
      <w:r w:rsidR="00E55846" w:rsidRPr="008B4716">
        <w:rPr>
          <w:rFonts w:cs="Times New Roman"/>
          <w:szCs w:val="24"/>
        </w:rPr>
        <w:t xml:space="preserve"> sz</w:t>
      </w:r>
      <w:r w:rsidR="00EA67D8" w:rsidRPr="008B4716">
        <w:rPr>
          <w:rFonts w:cs="Times New Roman"/>
          <w:szCs w:val="24"/>
        </w:rPr>
        <w:t>akaszai</w:t>
      </w:r>
      <w:r w:rsidR="000E5FDD" w:rsidRPr="008B4716">
        <w:rPr>
          <w:rFonts w:cs="Times New Roman"/>
          <w:szCs w:val="24"/>
        </w:rPr>
        <w:t>ban lévő sejtekre hatnak.</w:t>
      </w:r>
      <w:r w:rsidR="000E5FDD" w:rsidRPr="008B4716">
        <w:rPr>
          <w:rFonts w:cs="Times New Roman"/>
          <w:b/>
          <w:szCs w:val="24"/>
          <w:vertAlign w:val="superscript"/>
        </w:rPr>
        <w:t>15 16 17</w:t>
      </w:r>
      <w:r w:rsidR="000E5FDD" w:rsidRPr="008B4716">
        <w:rPr>
          <w:rFonts w:cs="Times New Roman"/>
          <w:szCs w:val="24"/>
        </w:rPr>
        <w:t xml:space="preserve"> </w:t>
      </w:r>
      <w:r w:rsidR="0053165A" w:rsidRPr="008B4716">
        <w:rPr>
          <w:rFonts w:cs="Times New Roman"/>
          <w:color w:val="222222"/>
          <w:szCs w:val="24"/>
          <w:shd w:val="clear" w:color="auto" w:fill="FFFFFF"/>
        </w:rPr>
        <w:t>Az eukarióta sejtben a sejtciklus a sejtosztódás végétől a következő osztódás befejeződéséig tartó szakasz, amely</w:t>
      </w:r>
      <w:r w:rsidR="00AC4F21" w:rsidRPr="008B4716">
        <w:rPr>
          <w:rFonts w:cs="Times New Roman"/>
          <w:color w:val="222222"/>
          <w:szCs w:val="24"/>
          <w:shd w:val="clear" w:color="auto" w:fill="FFFFFF"/>
        </w:rPr>
        <w:t xml:space="preserve"> két fő szakasza osztható: a</w:t>
      </w:r>
      <w:r w:rsidR="00AC4F21" w:rsidRPr="008B4716">
        <w:rPr>
          <w:rStyle w:val="apple-converted-space"/>
          <w:rFonts w:cs="Times New Roman"/>
          <w:color w:val="222222"/>
          <w:szCs w:val="24"/>
          <w:shd w:val="clear" w:color="auto" w:fill="FFFFFF"/>
        </w:rPr>
        <w:t xml:space="preserve"> </w:t>
      </w:r>
      <w:r w:rsidR="00AC4F21" w:rsidRPr="008B4716">
        <w:rPr>
          <w:rStyle w:val="Kiemels2"/>
          <w:rFonts w:cs="Times New Roman"/>
          <w:color w:val="222222"/>
          <w:szCs w:val="24"/>
          <w:bdr w:val="none" w:sz="0" w:space="0" w:color="auto" w:frame="1"/>
          <w:shd w:val="clear" w:color="auto" w:fill="FFFFFF"/>
        </w:rPr>
        <w:t>sejtosztódás</w:t>
      </w:r>
      <w:r w:rsidR="00AC4F21" w:rsidRPr="008B4716">
        <w:rPr>
          <w:rStyle w:val="apple-converted-space"/>
          <w:rFonts w:cs="Times New Roman"/>
          <w:bCs/>
          <w:color w:val="222222"/>
          <w:szCs w:val="24"/>
          <w:bdr w:val="none" w:sz="0" w:space="0" w:color="auto" w:frame="1"/>
          <w:shd w:val="clear" w:color="auto" w:fill="FFFFFF"/>
        </w:rPr>
        <w:t xml:space="preserve"> </w:t>
      </w:r>
      <w:r w:rsidR="00AC4F21" w:rsidRPr="008B4716">
        <w:rPr>
          <w:rFonts w:cs="Times New Roman"/>
          <w:color w:val="222222"/>
          <w:szCs w:val="24"/>
          <w:shd w:val="clear" w:color="auto" w:fill="FFFFFF"/>
        </w:rPr>
        <w:t>(</w:t>
      </w:r>
      <w:r w:rsidR="00AC4F21" w:rsidRPr="008B4716">
        <w:rPr>
          <w:rStyle w:val="Kiemels2"/>
          <w:rFonts w:cs="Times New Roman"/>
          <w:color w:val="222222"/>
          <w:szCs w:val="24"/>
          <w:bdr w:val="none" w:sz="0" w:space="0" w:color="auto" w:frame="1"/>
          <w:shd w:val="clear" w:color="auto" w:fill="FFFFFF"/>
        </w:rPr>
        <w:t>M-fázis; mitózis</w:t>
      </w:r>
      <w:r w:rsidR="00AC4F21" w:rsidRPr="008B4716">
        <w:rPr>
          <w:rFonts w:cs="Times New Roman"/>
          <w:color w:val="222222"/>
          <w:szCs w:val="24"/>
          <w:shd w:val="clear" w:color="auto" w:fill="FFFFFF"/>
        </w:rPr>
        <w:t>) és az</w:t>
      </w:r>
      <w:r w:rsidR="00AC4F21" w:rsidRPr="008B4716">
        <w:rPr>
          <w:rStyle w:val="apple-converted-space"/>
          <w:rFonts w:cs="Times New Roman"/>
          <w:color w:val="222222"/>
          <w:szCs w:val="24"/>
          <w:shd w:val="clear" w:color="auto" w:fill="FFFFFF"/>
        </w:rPr>
        <w:t xml:space="preserve"> </w:t>
      </w:r>
      <w:r w:rsidR="00AC4F21" w:rsidRPr="008B4716">
        <w:rPr>
          <w:rStyle w:val="Kiemels2"/>
          <w:rFonts w:cs="Times New Roman"/>
          <w:color w:val="222222"/>
          <w:szCs w:val="24"/>
          <w:bdr w:val="none" w:sz="0" w:space="0" w:color="auto" w:frame="1"/>
          <w:shd w:val="clear" w:color="auto" w:fill="FFFFFF"/>
        </w:rPr>
        <w:t>interfázis</w:t>
      </w:r>
      <w:r w:rsidR="007D5897" w:rsidRPr="008B4716">
        <w:rPr>
          <w:rStyle w:val="Kiemels2"/>
          <w:rFonts w:cs="Times New Roman"/>
          <w:color w:val="222222"/>
          <w:szCs w:val="24"/>
          <w:bdr w:val="none" w:sz="0" w:space="0" w:color="auto" w:frame="1"/>
          <w:shd w:val="clear" w:color="auto" w:fill="FFFFFF"/>
        </w:rPr>
        <w:t>.</w:t>
      </w:r>
      <w:r w:rsidR="00EB4BD3" w:rsidRPr="008B4716">
        <w:rPr>
          <w:rStyle w:val="Vgjegyzet-hivatkozs"/>
          <w:rFonts w:cs="Times New Roman"/>
          <w:b/>
          <w:bCs/>
          <w:color w:val="222222"/>
          <w:szCs w:val="24"/>
          <w:bdr w:val="none" w:sz="0" w:space="0" w:color="auto" w:frame="1"/>
          <w:shd w:val="clear" w:color="auto" w:fill="FFFFFF"/>
        </w:rPr>
        <w:endnoteReference w:id="18"/>
      </w:r>
      <w:r w:rsidR="007D5897" w:rsidRPr="008B4716">
        <w:rPr>
          <w:rStyle w:val="apple-converted-space"/>
          <w:rFonts w:cs="Times New Roman"/>
          <w:bCs/>
          <w:color w:val="222222"/>
          <w:szCs w:val="24"/>
          <w:bdr w:val="none" w:sz="0" w:space="0" w:color="auto" w:frame="1"/>
          <w:shd w:val="clear" w:color="auto" w:fill="FFFFFF"/>
        </w:rPr>
        <w:t xml:space="preserve">. </w:t>
      </w:r>
      <w:r w:rsidR="00AE625E" w:rsidRPr="008B4716">
        <w:rPr>
          <w:rFonts w:cs="Times New Roman"/>
          <w:color w:val="252525"/>
          <w:szCs w:val="24"/>
          <w:shd w:val="clear" w:color="auto" w:fill="FFFFFF"/>
        </w:rPr>
        <w:t>A szabályozott sejtciklus biztosítja minden sejt</w:t>
      </w:r>
      <w:r w:rsidR="00EA67D8" w:rsidRPr="008B4716">
        <w:rPr>
          <w:rFonts w:cs="Times New Roman"/>
          <w:color w:val="252525"/>
          <w:szCs w:val="24"/>
          <w:shd w:val="clear" w:color="auto" w:fill="FFFFFF"/>
        </w:rPr>
        <w:t>nek</w:t>
      </w:r>
      <w:r w:rsidR="00AE625E" w:rsidRPr="008B4716">
        <w:rPr>
          <w:rFonts w:cs="Times New Roman"/>
          <w:color w:val="252525"/>
          <w:szCs w:val="24"/>
          <w:shd w:val="clear" w:color="auto" w:fill="FFFFFF"/>
        </w:rPr>
        <w:t xml:space="preserve"> </w:t>
      </w:r>
      <w:r w:rsidR="00AE625E" w:rsidRPr="008B4716">
        <w:rPr>
          <w:rFonts w:cs="Times New Roman"/>
          <w:color w:val="222222"/>
          <w:szCs w:val="24"/>
          <w:shd w:val="clear" w:color="auto" w:fill="FFFFFF"/>
        </w:rPr>
        <w:t>az</w:t>
      </w:r>
      <w:r w:rsidR="00AE625E" w:rsidRPr="008B4716">
        <w:rPr>
          <w:rStyle w:val="apple-converted-space"/>
          <w:rFonts w:cs="Times New Roman"/>
          <w:color w:val="222222"/>
          <w:szCs w:val="24"/>
          <w:shd w:val="clear" w:color="auto" w:fill="FFFFFF"/>
        </w:rPr>
        <w:t xml:space="preserve"> önreprodukció </w:t>
      </w:r>
      <w:r w:rsidR="00AE625E" w:rsidRPr="008B4716">
        <w:rPr>
          <w:rFonts w:cs="Times New Roman"/>
          <w:color w:val="222222"/>
          <w:szCs w:val="24"/>
          <w:shd w:val="clear" w:color="auto" w:fill="FFFFFF"/>
        </w:rPr>
        <w:t>képességét melynek eredményeképpen két azonos genetikai információval rendelkező utódsejt keletkezik</w:t>
      </w:r>
      <w:r w:rsidR="00AE625E" w:rsidRPr="008B4716">
        <w:rPr>
          <w:rFonts w:cs="Times New Roman"/>
          <w:color w:val="252525"/>
          <w:szCs w:val="24"/>
          <w:shd w:val="clear" w:color="auto" w:fill="FFFFFF"/>
        </w:rPr>
        <w:t xml:space="preserve">. </w:t>
      </w:r>
      <w:r w:rsidR="0053165A" w:rsidRPr="008B4716">
        <w:rPr>
          <w:rFonts w:cs="Times New Roman"/>
          <w:color w:val="252525"/>
          <w:szCs w:val="24"/>
          <w:shd w:val="clear" w:color="auto" w:fill="FFFFFF"/>
        </w:rPr>
        <w:t xml:space="preserve">A sejt ciklus </w:t>
      </w:r>
      <w:r w:rsidR="00AC4F21" w:rsidRPr="008B4716">
        <w:rPr>
          <w:rFonts w:cs="Times New Roman"/>
          <w:color w:val="252525"/>
          <w:szCs w:val="24"/>
          <w:shd w:val="clear" w:color="auto" w:fill="FFFFFF"/>
        </w:rPr>
        <w:t>mindig azonos</w:t>
      </w:r>
      <w:r w:rsidR="0053165A" w:rsidRPr="008B4716">
        <w:rPr>
          <w:rFonts w:cs="Times New Roman"/>
          <w:color w:val="252525"/>
          <w:szCs w:val="24"/>
          <w:shd w:val="clear" w:color="auto" w:fill="FFFFFF"/>
        </w:rPr>
        <w:t xml:space="preserve"> sorrendben lejátszódó szigorúan szabályozott komplex folyamatok láncolatából áll.</w:t>
      </w:r>
      <w:r w:rsidR="002849BD" w:rsidRPr="008B4716">
        <w:rPr>
          <w:rFonts w:cs="Times New Roman"/>
          <w:color w:val="252525"/>
          <w:szCs w:val="24"/>
          <w:shd w:val="clear" w:color="auto" w:fill="FFFFFF"/>
        </w:rPr>
        <w:t xml:space="preserve"> </w:t>
      </w:r>
    </w:p>
    <w:p w:rsidR="009066C9" w:rsidRPr="001C4A91" w:rsidRDefault="009066C9" w:rsidP="001F0893">
      <w:pPr>
        <w:pStyle w:val="Cmsor2"/>
      </w:pPr>
      <w:bookmarkStart w:id="7" w:name="_Toc470993716"/>
      <w:r w:rsidRPr="001C4A91">
        <w:t>Sejt ciklus</w:t>
      </w:r>
      <w:bookmarkEnd w:id="7"/>
    </w:p>
    <w:p w:rsidR="008D1331" w:rsidRPr="008B4716" w:rsidRDefault="0034411D" w:rsidP="00116BC3">
      <w:pPr>
        <w:pStyle w:val="NormlWeb"/>
        <w:shd w:val="clear" w:color="auto" w:fill="FFFFFF"/>
        <w:tabs>
          <w:tab w:val="left" w:pos="0"/>
        </w:tabs>
        <w:spacing w:before="0" w:beforeAutospacing="0" w:after="0" w:afterAutospacing="0" w:line="360" w:lineRule="auto"/>
        <w:ind w:firstLine="142"/>
        <w:textAlignment w:val="baseline"/>
      </w:pPr>
      <w:r w:rsidRPr="008B4716">
        <w:rPr>
          <w:bCs/>
          <w:i/>
          <w:iCs/>
          <w:color w:val="000000"/>
        </w:rPr>
        <w:t xml:space="preserve">A </w:t>
      </w:r>
      <w:r w:rsidR="001F6A87" w:rsidRPr="008B4716">
        <w:rPr>
          <w:bCs/>
          <w:i/>
          <w:iCs/>
          <w:color w:val="000000"/>
        </w:rPr>
        <w:t>G0 fázisban</w:t>
      </w:r>
      <w:r w:rsidR="001F6A87" w:rsidRPr="008B4716">
        <w:rPr>
          <w:bCs/>
          <w:i/>
          <w:iCs/>
        </w:rPr>
        <w:t xml:space="preserve"> </w:t>
      </w:r>
      <w:r w:rsidR="001F6A87" w:rsidRPr="008B4716">
        <w:t xml:space="preserve">(gap0) </w:t>
      </w:r>
      <w:r w:rsidR="001F6A87" w:rsidRPr="008B4716">
        <w:rPr>
          <w:color w:val="000000"/>
        </w:rPr>
        <w:t>a sejtek</w:t>
      </w:r>
      <w:r w:rsidR="00F1500C" w:rsidRPr="008B4716">
        <w:rPr>
          <w:color w:val="000000"/>
        </w:rPr>
        <w:t xml:space="preserve"> nyugalmi fázis</w:t>
      </w:r>
      <w:r w:rsidR="001F6A87" w:rsidRPr="008B4716">
        <w:rPr>
          <w:color w:val="000000"/>
        </w:rPr>
        <w:t>a,</w:t>
      </w:r>
      <w:r w:rsidR="00F1500C" w:rsidRPr="008B4716">
        <w:rPr>
          <w:color w:val="000000"/>
        </w:rPr>
        <w:t xml:space="preserve"> melyben a sejtek elhagyták a sejt ciklust és nem osztódnak tovább</w:t>
      </w:r>
      <w:r w:rsidR="009A15D0" w:rsidRPr="008B4716">
        <w:rPr>
          <w:color w:val="000000"/>
        </w:rPr>
        <w:t xml:space="preserve"> és nem is készülnek </w:t>
      </w:r>
      <w:r w:rsidR="001F6A87" w:rsidRPr="008B4716">
        <w:rPr>
          <w:color w:val="000000"/>
        </w:rPr>
        <w:t xml:space="preserve">további </w:t>
      </w:r>
      <w:r w:rsidR="009A15D0" w:rsidRPr="008B4716">
        <w:rPr>
          <w:color w:val="000000"/>
        </w:rPr>
        <w:t>osztódásra</w:t>
      </w:r>
      <w:r w:rsidR="002D1E7B" w:rsidRPr="008B4716">
        <w:rPr>
          <w:color w:val="000000"/>
        </w:rPr>
        <w:t>.</w:t>
      </w:r>
      <w:r w:rsidR="002D1E7B" w:rsidRPr="008B4716">
        <w:t xml:space="preserve"> A kifejlett szervezet legtöbb sejtje kilép a sejt ciklusból, a hosszú G</w:t>
      </w:r>
      <w:r w:rsidR="002D1E7B" w:rsidRPr="008B4716">
        <w:rPr>
          <w:vertAlign w:val="subscript"/>
        </w:rPr>
        <w:t>1</w:t>
      </w:r>
      <w:r w:rsidR="002D1E7B" w:rsidRPr="008B4716">
        <w:t xml:space="preserve">-fázisból tartósan vagy végleg a nyugalmi </w:t>
      </w:r>
      <w:r w:rsidR="002D1E7B" w:rsidRPr="00362535">
        <w:t xml:space="preserve">G0 </w:t>
      </w:r>
      <w:r w:rsidR="002D1E7B" w:rsidRPr="00362535">
        <w:rPr>
          <w:rStyle w:val="Kiemels"/>
          <w:i w:val="0"/>
          <w:bdr w:val="none" w:sz="0" w:space="0" w:color="auto" w:frame="1"/>
        </w:rPr>
        <w:t>fázisba</w:t>
      </w:r>
      <w:r w:rsidR="002D1E7B" w:rsidRPr="00362535">
        <w:rPr>
          <w:rStyle w:val="apple-converted-space"/>
          <w:i/>
        </w:rPr>
        <w:t xml:space="preserve"> </w:t>
      </w:r>
      <w:r w:rsidR="002D1E7B" w:rsidRPr="008B4716">
        <w:t xml:space="preserve">kerülnek. </w:t>
      </w:r>
      <w:r w:rsidR="00EB4BD3" w:rsidRPr="008B4716">
        <w:rPr>
          <w:b/>
          <w:vertAlign w:val="superscript"/>
        </w:rPr>
        <w:t>18</w:t>
      </w:r>
      <w:r w:rsidR="00B77DB9" w:rsidRPr="008B4716">
        <w:rPr>
          <w:b/>
          <w:vertAlign w:val="superscript"/>
        </w:rPr>
        <w:t xml:space="preserve"> </w:t>
      </w:r>
      <w:r w:rsidR="00C43F8B" w:rsidRPr="008B4716">
        <w:t xml:space="preserve">Egyes sejttípusok, mint az idegsejt vagy a szívizom sejt a teljes differenciálódást követően véglegesen ebbe a nyugalmi fázisba kerülnek, de a gazda szervezet teljes életén keresztül ellátják speciális funkcióikat. </w:t>
      </w:r>
      <w:r w:rsidR="000876EB" w:rsidRPr="008B4716">
        <w:t>Számos más</w:t>
      </w:r>
      <w:r w:rsidR="002D1E7B" w:rsidRPr="008B4716">
        <w:t xml:space="preserve"> típusú </w:t>
      </w:r>
      <w:r w:rsidR="000876EB" w:rsidRPr="008B4716">
        <w:t>sejtek</w:t>
      </w:r>
      <w:r w:rsidR="00C43F8B" w:rsidRPr="008B4716">
        <w:t xml:space="preserve">, mint a máj sejtjei </w:t>
      </w:r>
      <w:r w:rsidR="002D1E7B" w:rsidRPr="008B4716">
        <w:lastRenderedPageBreak/>
        <w:t xml:space="preserve">károsodást követő regeneráció </w:t>
      </w:r>
      <w:r w:rsidR="00DD6EA9" w:rsidRPr="008B4716">
        <w:t>során újra</w:t>
      </w:r>
      <w:r w:rsidR="002D1E7B" w:rsidRPr="008B4716">
        <w:t xml:space="preserve"> </w:t>
      </w:r>
      <w:r w:rsidR="000876EB" w:rsidRPr="008B4716">
        <w:t xml:space="preserve">képessé válnak </w:t>
      </w:r>
      <w:r w:rsidR="002D1E7B" w:rsidRPr="008B4716">
        <w:t>osztódni</w:t>
      </w:r>
      <w:r w:rsidR="00C43F8B" w:rsidRPr="008B4716">
        <w:t xml:space="preserve"> G0 fázisból visszalépnek a G1 fázisba</w:t>
      </w:r>
      <w:r w:rsidR="002D1E7B" w:rsidRPr="008B4716">
        <w:t xml:space="preserve">. </w:t>
      </w:r>
      <w:r w:rsidR="00DD6EA9" w:rsidRPr="008B4716">
        <w:rPr>
          <w:color w:val="000000"/>
        </w:rPr>
        <w:t>Bizonyos epitheliális</w:t>
      </w:r>
      <w:r w:rsidR="001F6A87" w:rsidRPr="008B4716">
        <w:rPr>
          <w:color w:val="000000"/>
        </w:rPr>
        <w:t xml:space="preserve"> </w:t>
      </w:r>
      <w:r w:rsidR="00DD6EA9" w:rsidRPr="008B4716">
        <w:rPr>
          <w:color w:val="000000"/>
        </w:rPr>
        <w:t>sejttípusok</w:t>
      </w:r>
      <w:r w:rsidR="007D5897" w:rsidRPr="008B4716">
        <w:rPr>
          <w:color w:val="000000"/>
        </w:rPr>
        <w:t>,</w:t>
      </w:r>
      <w:r w:rsidR="00DD6EA9" w:rsidRPr="008B4716">
        <w:rPr>
          <w:color w:val="000000"/>
        </w:rPr>
        <w:t xml:space="preserve"> </w:t>
      </w:r>
      <w:r w:rsidR="00DD6EA9" w:rsidRPr="008B4716">
        <w:rPr>
          <w:color w:val="222222"/>
          <w:shd w:val="clear" w:color="auto" w:fill="FFFFFF"/>
        </w:rPr>
        <w:t>differenciálatlan ún. törzs</w:t>
      </w:r>
      <w:r w:rsidR="00351B6A" w:rsidRPr="008B4716">
        <w:rPr>
          <w:color w:val="222222"/>
          <w:shd w:val="clear" w:color="auto" w:fill="FFFFFF"/>
        </w:rPr>
        <w:t xml:space="preserve"> </w:t>
      </w:r>
      <w:r w:rsidR="00DD6EA9" w:rsidRPr="008B4716">
        <w:rPr>
          <w:color w:val="222222"/>
          <w:shd w:val="clear" w:color="auto" w:fill="FFFFFF"/>
        </w:rPr>
        <w:t>sejtek</w:t>
      </w:r>
      <w:r w:rsidR="00C43F8B" w:rsidRPr="008B4716">
        <w:rPr>
          <w:color w:val="000000"/>
        </w:rPr>
        <w:t xml:space="preserve"> </w:t>
      </w:r>
      <w:r w:rsidR="00EA47E3" w:rsidRPr="008B4716">
        <w:rPr>
          <w:color w:val="000000"/>
        </w:rPr>
        <w:t xml:space="preserve">viszont </w:t>
      </w:r>
      <w:r w:rsidR="00F1500C" w:rsidRPr="008B4716">
        <w:rPr>
          <w:color w:val="000000"/>
        </w:rPr>
        <w:t>nem</w:t>
      </w:r>
      <w:r w:rsidR="00EA47E3" w:rsidRPr="008B4716">
        <w:rPr>
          <w:color w:val="000000"/>
        </w:rPr>
        <w:t xml:space="preserve"> is</w:t>
      </w:r>
      <w:r w:rsidR="00F1500C" w:rsidRPr="008B4716">
        <w:rPr>
          <w:color w:val="000000"/>
        </w:rPr>
        <w:t xml:space="preserve"> lép</w:t>
      </w:r>
      <w:r w:rsidR="00EA47E3" w:rsidRPr="008B4716">
        <w:rPr>
          <w:color w:val="000000"/>
        </w:rPr>
        <w:t>nek</w:t>
      </w:r>
      <w:r w:rsidR="00F1500C" w:rsidRPr="008B4716">
        <w:rPr>
          <w:color w:val="000000"/>
        </w:rPr>
        <w:t xml:space="preserve"> be a G0 fázisba</w:t>
      </w:r>
      <w:r w:rsidR="00DD6EA9" w:rsidRPr="008B4716">
        <w:rPr>
          <w:color w:val="000000"/>
        </w:rPr>
        <w:t xml:space="preserve">, folyamatosan osztódással biztosítják a sejt utánpótlást. </w:t>
      </w:r>
      <w:r w:rsidR="00EA47E3" w:rsidRPr="008B4716">
        <w:rPr>
          <w:color w:val="252525"/>
          <w:shd w:val="clear" w:color="auto" w:fill="FFFFFF"/>
        </w:rPr>
        <w:t xml:space="preserve">Az egészséges sejtek a nyugalmi </w:t>
      </w:r>
      <w:r w:rsidR="00EA47E3" w:rsidRPr="007640A7">
        <w:rPr>
          <w:bCs/>
          <w:iCs/>
          <w:color w:val="000000"/>
        </w:rPr>
        <w:t>G0 fázisból</w:t>
      </w:r>
      <w:r w:rsidR="00EA47E3" w:rsidRPr="008B4716">
        <w:rPr>
          <w:bCs/>
          <w:i/>
          <w:iCs/>
          <w:color w:val="000000"/>
        </w:rPr>
        <w:t xml:space="preserve"> </w:t>
      </w:r>
      <w:r w:rsidR="00EA47E3" w:rsidRPr="008B4716">
        <w:rPr>
          <w:color w:val="252525"/>
          <w:shd w:val="clear" w:color="auto" w:fill="FFFFFF"/>
        </w:rPr>
        <w:t xml:space="preserve">exogén sejt specifikus növekedést szabályozó faktorok, </w:t>
      </w:r>
      <w:r w:rsidR="00EA47E3" w:rsidRPr="007640A7">
        <w:rPr>
          <w:color w:val="252525"/>
          <w:shd w:val="clear" w:color="auto" w:fill="FFFFFF"/>
        </w:rPr>
        <w:t>mitogén szignálok</w:t>
      </w:r>
      <w:r w:rsidR="00EA47E3" w:rsidRPr="008B4716">
        <w:rPr>
          <w:color w:val="252525"/>
          <w:shd w:val="clear" w:color="auto" w:fill="FFFFFF"/>
        </w:rPr>
        <w:t xml:space="preserve"> hatására lépnek a sejtciklusba.</w:t>
      </w:r>
      <w:r w:rsidR="00EB4BD3" w:rsidRPr="008B4716">
        <w:rPr>
          <w:rStyle w:val="Vgjegyzet-hivatkozs"/>
          <w:color w:val="252525"/>
          <w:shd w:val="clear" w:color="auto" w:fill="FFFFFF"/>
        </w:rPr>
        <w:endnoteReference w:id="19"/>
      </w:r>
      <w:r w:rsidR="00EA47E3" w:rsidRPr="008B4716">
        <w:rPr>
          <w:color w:val="252525"/>
          <w:shd w:val="clear" w:color="auto" w:fill="FFFFFF"/>
        </w:rPr>
        <w:t xml:space="preserve"> A szignál molekulák sejt felszíni receptorokhoz történő kötődése után a sejtben az ún. korai gének aktiválódnak.</w:t>
      </w:r>
      <w:r w:rsidR="00AF4EF2" w:rsidRPr="008B4716">
        <w:rPr>
          <w:color w:val="252525"/>
          <w:shd w:val="clear" w:color="auto" w:fill="FFFFFF"/>
        </w:rPr>
        <w:t xml:space="preserve"> A sejt az sejt ciklus első fázisában </w:t>
      </w:r>
      <w:r w:rsidR="00C43F8B" w:rsidRPr="008B4716">
        <w:rPr>
          <w:color w:val="252525"/>
          <w:shd w:val="clear" w:color="auto" w:fill="FFFFFF"/>
        </w:rPr>
        <w:t>az</w:t>
      </w:r>
      <w:r w:rsidR="00AF4EF2" w:rsidRPr="008B4716">
        <w:rPr>
          <w:color w:val="252525"/>
          <w:shd w:val="clear" w:color="auto" w:fill="FFFFFF"/>
        </w:rPr>
        <w:t xml:space="preserve"> </w:t>
      </w:r>
      <w:r w:rsidR="00AF4EF2" w:rsidRPr="008B4716">
        <w:rPr>
          <w:color w:val="252525"/>
        </w:rPr>
        <w:t>interfázis (intermitózis) alatt felkészül az osztódásra,</w:t>
      </w:r>
      <w:r w:rsidR="00B274C5" w:rsidRPr="008B4716">
        <w:rPr>
          <w:color w:val="252525"/>
        </w:rPr>
        <w:t xml:space="preserve"> mitosishoz szükséges tápanyagot</w:t>
      </w:r>
      <w:r w:rsidR="00AF4EF2" w:rsidRPr="008B4716">
        <w:rPr>
          <w:color w:val="252525"/>
        </w:rPr>
        <w:t xml:space="preserve"> </w:t>
      </w:r>
      <w:r w:rsidR="00B274C5" w:rsidRPr="008B4716">
        <w:rPr>
          <w:color w:val="252525"/>
        </w:rPr>
        <w:t>vesz</w:t>
      </w:r>
      <w:r w:rsidR="00AF4EF2" w:rsidRPr="008B4716">
        <w:rPr>
          <w:color w:val="252525"/>
        </w:rPr>
        <w:t xml:space="preserve"> </w:t>
      </w:r>
      <w:r w:rsidR="00DD6EA9" w:rsidRPr="008B4716">
        <w:rPr>
          <w:color w:val="252525"/>
        </w:rPr>
        <w:t>fel</w:t>
      </w:r>
      <w:r w:rsidR="00DD6EA9" w:rsidRPr="008B4716">
        <w:t>, metabolikusan</w:t>
      </w:r>
      <w:r w:rsidR="00AF4EF2" w:rsidRPr="008B4716">
        <w:t xml:space="preserve"> </w:t>
      </w:r>
      <w:r w:rsidR="00C43F8B" w:rsidRPr="008B4716">
        <w:t>aktiválódik</w:t>
      </w:r>
      <w:r w:rsidR="00AF4EF2" w:rsidRPr="008B4716">
        <w:t>,</w:t>
      </w:r>
      <w:r w:rsidR="00EA47E3" w:rsidRPr="008B4716">
        <w:t xml:space="preserve"> tömegében folyamatosan növekszik.</w:t>
      </w:r>
      <w:r w:rsidR="00AF4EF2" w:rsidRPr="008B4716">
        <w:rPr>
          <w:color w:val="252525"/>
        </w:rPr>
        <w:t xml:space="preserve"> Az interfázis három további fázis szakaszból áll: G1</w:t>
      </w:r>
      <w:r w:rsidR="007640A7">
        <w:rPr>
          <w:color w:val="252525"/>
        </w:rPr>
        <w:t>,</w:t>
      </w:r>
      <w:r w:rsidR="00AF4EF2" w:rsidRPr="008B4716">
        <w:rPr>
          <w:color w:val="252525"/>
        </w:rPr>
        <w:t xml:space="preserve"> S</w:t>
      </w:r>
      <w:r w:rsidR="00362535">
        <w:rPr>
          <w:color w:val="252525"/>
        </w:rPr>
        <w:t xml:space="preserve"> és </w:t>
      </w:r>
      <w:r w:rsidR="00AF4EF2" w:rsidRPr="008B4716">
        <w:rPr>
          <w:color w:val="252525"/>
        </w:rPr>
        <w:t>G2 amit a</w:t>
      </w:r>
      <w:r w:rsidR="00AF4EF2" w:rsidRPr="008B4716">
        <w:rPr>
          <w:color w:val="222222"/>
          <w:shd w:val="clear" w:color="auto" w:fill="FFFFFF"/>
        </w:rPr>
        <w:t xml:space="preserve"> M (mitosis) fázis</w:t>
      </w:r>
      <w:r w:rsidR="00362535">
        <w:rPr>
          <w:color w:val="222222"/>
          <w:shd w:val="clear" w:color="auto" w:fill="FFFFFF"/>
        </w:rPr>
        <w:t xml:space="preserve"> követ</w:t>
      </w:r>
      <w:r w:rsidR="00362535" w:rsidRPr="008B4716">
        <w:rPr>
          <w:color w:val="222222"/>
          <w:shd w:val="clear" w:color="auto" w:fill="FFFFFF"/>
        </w:rPr>
        <w:t>,</w:t>
      </w:r>
      <w:r w:rsidR="00362535">
        <w:rPr>
          <w:color w:val="222222"/>
          <w:shd w:val="clear" w:color="auto" w:fill="FFFFFF"/>
        </w:rPr>
        <w:t xml:space="preserve"> végül </w:t>
      </w:r>
      <w:r w:rsidR="00362535" w:rsidRPr="008B4716">
        <w:rPr>
          <w:color w:val="222222"/>
          <w:shd w:val="clear" w:color="auto" w:fill="FFFFFF"/>
        </w:rPr>
        <w:t>a</w:t>
      </w:r>
      <w:r w:rsidR="00AF4EF2" w:rsidRPr="008B4716">
        <w:rPr>
          <w:color w:val="222222"/>
          <w:shd w:val="clear" w:color="auto" w:fill="FFFFFF"/>
        </w:rPr>
        <w:t xml:space="preserve"> sejtmag és a</w:t>
      </w:r>
      <w:r w:rsidR="00362535">
        <w:rPr>
          <w:color w:val="222222"/>
          <w:shd w:val="clear" w:color="auto" w:fill="FFFFFF"/>
        </w:rPr>
        <w:t xml:space="preserve"> citoplazma osztódásával (karyokinesis ill. cytokinesis) fejeződik be.(.3. ábra)</w:t>
      </w:r>
      <w:r w:rsidR="00AF4EF2" w:rsidRPr="008B4716">
        <w:rPr>
          <w:color w:val="222222"/>
          <w:shd w:val="clear" w:color="auto" w:fill="FFFFFF"/>
        </w:rPr>
        <w:t xml:space="preserve"> </w:t>
      </w:r>
      <w:r w:rsidR="00AF4EF2" w:rsidRPr="008B4716">
        <w:rPr>
          <w:color w:val="252525"/>
        </w:rPr>
        <w:t>Jellemzően a sejt ciklu</w:t>
      </w:r>
      <w:r w:rsidR="007D5897" w:rsidRPr="008B4716">
        <w:rPr>
          <w:color w:val="252525"/>
        </w:rPr>
        <w:t xml:space="preserve">s időtartamának 90%-át teszi ki </w:t>
      </w:r>
      <w:r w:rsidR="00AF4EF2" w:rsidRPr="008B4716">
        <w:rPr>
          <w:color w:val="252525"/>
        </w:rPr>
        <w:t xml:space="preserve">az </w:t>
      </w:r>
      <w:r w:rsidR="00C94F8B" w:rsidRPr="008B4716">
        <w:rPr>
          <w:color w:val="252525"/>
        </w:rPr>
        <w:t>interfázis,</w:t>
      </w:r>
      <w:r w:rsidR="00AF4EF2" w:rsidRPr="008B4716">
        <w:rPr>
          <w:color w:val="252525"/>
        </w:rPr>
        <w:t xml:space="preserve"> melynek </w:t>
      </w:r>
      <w:r w:rsidR="00AF4EF2" w:rsidRPr="008B4716">
        <w:rPr>
          <w:color w:val="222222"/>
          <w:shd w:val="clear" w:color="auto" w:fill="FFFFFF"/>
        </w:rPr>
        <w:t>hosszát elsősorban a G1 fázis határozza meg.</w:t>
      </w:r>
      <w:r w:rsidRPr="008B4716">
        <w:rPr>
          <w:color w:val="222222"/>
          <w:shd w:val="clear" w:color="auto" w:fill="FFFFFF"/>
        </w:rPr>
        <w:t xml:space="preserve"> </w:t>
      </w:r>
      <w:r w:rsidRPr="008B4716">
        <w:rPr>
          <w:color w:val="252525"/>
        </w:rPr>
        <w:t>.Az első fázis az interfázison belül az előző M-fázistól a DNS szintézis kezdetéig tart G1 fázis (gap</w:t>
      </w:r>
      <w:r w:rsidR="00C43F8B" w:rsidRPr="008B4716">
        <w:rPr>
          <w:color w:val="252525"/>
        </w:rPr>
        <w:t xml:space="preserve"> </w:t>
      </w:r>
      <w:r w:rsidRPr="008B4716">
        <w:rPr>
          <w:color w:val="252525"/>
        </w:rPr>
        <w:t>-</w:t>
      </w:r>
      <w:r w:rsidR="00C43F8B" w:rsidRPr="008B4716">
        <w:t xml:space="preserve"> </w:t>
      </w:r>
      <w:r w:rsidR="00AF6315" w:rsidRPr="008B4716">
        <w:t xml:space="preserve">a mitózis és a replikáció </w:t>
      </w:r>
      <w:r w:rsidR="00C43F8B" w:rsidRPr="008B4716">
        <w:t>közötti</w:t>
      </w:r>
      <w:r w:rsidR="00AF6315" w:rsidRPr="008B4716">
        <w:t xml:space="preserve"> „rés”</w:t>
      </w:r>
      <w:r w:rsidRPr="008B4716">
        <w:rPr>
          <w:color w:val="252525"/>
        </w:rPr>
        <w:t>) vagy növekedési fázis (Growth Phase).</w:t>
      </w:r>
      <w:r w:rsidR="00AF6315" w:rsidRPr="008B4716">
        <w:rPr>
          <w:color w:val="252525"/>
        </w:rPr>
        <w:t xml:space="preserve"> A</w:t>
      </w:r>
      <w:r w:rsidRPr="008B4716">
        <w:rPr>
          <w:color w:val="252525"/>
        </w:rPr>
        <w:t xml:space="preserve"> szakasz időtartama </w:t>
      </w:r>
      <w:r w:rsidR="008D1331" w:rsidRPr="008B4716">
        <w:rPr>
          <w:color w:val="252525"/>
        </w:rPr>
        <w:t xml:space="preserve">a sejttípustól függően </w:t>
      </w:r>
      <w:r w:rsidR="00C43F8B" w:rsidRPr="008B4716">
        <w:rPr>
          <w:color w:val="252525"/>
        </w:rPr>
        <w:t>változó, gyorsan</w:t>
      </w:r>
      <w:r w:rsidR="002D1E7B" w:rsidRPr="008B4716">
        <w:t xml:space="preserve"> osztódó sejtek G</w:t>
      </w:r>
      <w:r w:rsidR="002D1E7B" w:rsidRPr="008B4716">
        <w:rPr>
          <w:vertAlign w:val="subscript"/>
        </w:rPr>
        <w:t>1</w:t>
      </w:r>
      <w:r w:rsidR="002D1E7B" w:rsidRPr="008B4716">
        <w:t xml:space="preserve">-fázisa rövid embrionális </w:t>
      </w:r>
      <w:r w:rsidR="00C43F8B" w:rsidRPr="008B4716">
        <w:t>s</w:t>
      </w:r>
      <w:r w:rsidR="002D1E7B" w:rsidRPr="008B4716">
        <w:t>ejteknél hiányozhat is</w:t>
      </w:r>
      <w:r w:rsidRPr="008B4716">
        <w:rPr>
          <w:color w:val="252525"/>
        </w:rPr>
        <w:t xml:space="preserve">. Ebben a szakaszban a sejt fokozza aktivitását, méretben növekedik és a sejt organellumok </w:t>
      </w:r>
      <w:r w:rsidR="00362535" w:rsidRPr="008B4716">
        <w:rPr>
          <w:color w:val="252525"/>
        </w:rPr>
        <w:t xml:space="preserve">(mitokondrium, riboszóma) </w:t>
      </w:r>
      <w:r w:rsidR="00362535">
        <w:rPr>
          <w:color w:val="252525"/>
        </w:rPr>
        <w:t xml:space="preserve">száma is nő, </w:t>
      </w:r>
      <w:r w:rsidRPr="008B4716">
        <w:rPr>
          <w:color w:val="252525"/>
        </w:rPr>
        <w:t>fokozza a fehérje és RNS szintézist</w:t>
      </w:r>
      <w:r w:rsidR="00AF6315" w:rsidRPr="008B4716">
        <w:rPr>
          <w:color w:val="252525"/>
        </w:rPr>
        <w:t>,</w:t>
      </w:r>
      <w:r w:rsidR="00AF6315" w:rsidRPr="008B4716">
        <w:t xml:space="preserve"> a</w:t>
      </w:r>
      <w:r w:rsidRPr="008B4716">
        <w:t xml:space="preserve"> késői G1 </w:t>
      </w:r>
      <w:r w:rsidR="00AF6315" w:rsidRPr="008B4716">
        <w:t>fázisban enzimek</w:t>
      </w:r>
      <w:r w:rsidRPr="008B4716">
        <w:t xml:space="preserve"> termelésével felkészül a DNS</w:t>
      </w:r>
      <w:r w:rsidR="00AF6315" w:rsidRPr="008B4716">
        <w:t xml:space="preserve"> szintéziséhez</w:t>
      </w:r>
      <w:r w:rsidRPr="008B4716">
        <w:t xml:space="preserve">. </w:t>
      </w:r>
      <w:r w:rsidR="008D1331" w:rsidRPr="008B4716">
        <w:rPr>
          <w:color w:val="252525"/>
        </w:rPr>
        <w:t>A</w:t>
      </w:r>
      <w:r w:rsidR="00AF6315" w:rsidRPr="008B4716">
        <w:rPr>
          <w:color w:val="252525"/>
        </w:rPr>
        <w:t xml:space="preserve"> következő </w:t>
      </w:r>
      <w:r w:rsidR="00AF6315" w:rsidRPr="00362535">
        <w:rPr>
          <w:bCs/>
        </w:rPr>
        <w:t xml:space="preserve">S </w:t>
      </w:r>
      <w:r w:rsidR="00362535" w:rsidRPr="008B4716">
        <w:t>(szintézis</w:t>
      </w:r>
      <w:r w:rsidR="00362535" w:rsidRPr="008B4716">
        <w:rPr>
          <w:color w:val="252525"/>
        </w:rPr>
        <w:t xml:space="preserve">) </w:t>
      </w:r>
      <w:r w:rsidR="00AF6315" w:rsidRPr="00362535">
        <w:rPr>
          <w:bCs/>
        </w:rPr>
        <w:t>fázisban</w:t>
      </w:r>
      <w:r w:rsidR="00AF6315" w:rsidRPr="008B4716">
        <w:rPr>
          <w:b/>
          <w:bCs/>
        </w:rPr>
        <w:t xml:space="preserve"> </w:t>
      </w:r>
      <w:r w:rsidR="00AF6315" w:rsidRPr="008B4716">
        <w:rPr>
          <w:color w:val="252525"/>
        </w:rPr>
        <w:t xml:space="preserve">a sejt </w:t>
      </w:r>
      <w:r w:rsidR="00C43F8B" w:rsidRPr="008B4716">
        <w:rPr>
          <w:color w:val="252525"/>
        </w:rPr>
        <w:t xml:space="preserve">DNS </w:t>
      </w:r>
      <w:r w:rsidR="00C43F8B" w:rsidRPr="008B4716">
        <w:t>tartalma</w:t>
      </w:r>
      <w:r w:rsidR="00AF6315" w:rsidRPr="008B4716">
        <w:t xml:space="preserve"> megkettőződik.</w:t>
      </w:r>
      <w:r w:rsidR="00AF6315" w:rsidRPr="008B4716">
        <w:rPr>
          <w:color w:val="252525"/>
        </w:rPr>
        <w:t xml:space="preserve"> </w:t>
      </w:r>
      <w:r w:rsidR="00B274C5" w:rsidRPr="008B4716">
        <w:rPr>
          <w:color w:val="252525"/>
        </w:rPr>
        <w:t>A</w:t>
      </w:r>
      <w:r w:rsidR="00AF6315" w:rsidRPr="008B4716">
        <w:rPr>
          <w:color w:val="252525"/>
        </w:rPr>
        <w:t xml:space="preserve"> fázis végén a </w:t>
      </w:r>
      <w:r w:rsidR="00AF6315" w:rsidRPr="008B4716">
        <w:t xml:space="preserve">sejt </w:t>
      </w:r>
      <w:r w:rsidR="00746C4F" w:rsidRPr="008B4716">
        <w:t>valamennyi kromoszómának már kópiáját,</w:t>
      </w:r>
      <w:r w:rsidR="00AF6315" w:rsidRPr="008B4716">
        <w:t xml:space="preserve"> </w:t>
      </w:r>
      <w:r w:rsidR="00746C4F" w:rsidRPr="008B4716">
        <w:t>testvér</w:t>
      </w:r>
      <w:r w:rsidR="00AF6315" w:rsidRPr="008B4716">
        <w:t>kromatid</w:t>
      </w:r>
      <w:r w:rsidR="00746C4F" w:rsidRPr="008B4716">
        <w:t>á</w:t>
      </w:r>
      <w:r w:rsidR="00AF6315" w:rsidRPr="008B4716">
        <w:t>ját tartalmazza</w:t>
      </w:r>
      <w:r w:rsidR="00362535" w:rsidRPr="008B4716">
        <w:t>.</w:t>
      </w:r>
      <w:r w:rsidR="00AF6315" w:rsidRPr="008B4716">
        <w:t xml:space="preserve"> </w:t>
      </w:r>
      <w:r w:rsidR="008D1331" w:rsidRPr="008B4716">
        <w:t>A DNS szintézis</w:t>
      </w:r>
      <w:r w:rsidR="00AF6315" w:rsidRPr="008B4716">
        <w:t xml:space="preserve"> időtartama </w:t>
      </w:r>
      <w:r w:rsidR="008D1331" w:rsidRPr="008B4716">
        <w:t>rövid ugyanis</w:t>
      </w:r>
      <w:r w:rsidR="00AF6315" w:rsidRPr="008B4716">
        <w:t xml:space="preserve"> </w:t>
      </w:r>
      <w:r w:rsidR="00AF6315" w:rsidRPr="008B4716">
        <w:rPr>
          <w:color w:val="252525"/>
        </w:rPr>
        <w:t>a bázis párok é</w:t>
      </w:r>
      <w:r w:rsidR="008D1331" w:rsidRPr="008B4716">
        <w:rPr>
          <w:color w:val="252525"/>
        </w:rPr>
        <w:t xml:space="preserve">rzékenyek külső </w:t>
      </w:r>
      <w:r w:rsidR="00362535" w:rsidRPr="008B4716">
        <w:rPr>
          <w:color w:val="252525"/>
        </w:rPr>
        <w:t>faktorok</w:t>
      </w:r>
      <w:r w:rsidR="00AF6315" w:rsidRPr="008B4716">
        <w:rPr>
          <w:color w:val="252525"/>
        </w:rPr>
        <w:t xml:space="preserve"> </w:t>
      </w:r>
      <w:r w:rsidR="00362535" w:rsidRPr="008B4716">
        <w:rPr>
          <w:color w:val="252525"/>
        </w:rPr>
        <w:t>pl.</w:t>
      </w:r>
      <w:r w:rsidR="00AF6315" w:rsidRPr="008B4716">
        <w:rPr>
          <w:color w:val="252525"/>
        </w:rPr>
        <w:t xml:space="preserve"> mutagének</w:t>
      </w:r>
      <w:r w:rsidR="008D1331" w:rsidRPr="008B4716">
        <w:rPr>
          <w:color w:val="252525"/>
        </w:rPr>
        <w:t>kel szemben.</w:t>
      </w:r>
      <w:r w:rsidR="008D1331" w:rsidRPr="008B4716">
        <w:rPr>
          <w:color w:val="222222"/>
          <w:shd w:val="clear" w:color="auto" w:fill="FFFFFF"/>
        </w:rPr>
        <w:t xml:space="preserve"> </w:t>
      </w:r>
      <w:r w:rsidR="008D1331" w:rsidRPr="008B4716">
        <w:t>A DNS szintézis befejeződésével</w:t>
      </w:r>
      <w:r w:rsidR="00C43F8B" w:rsidRPr="008B4716">
        <w:t>, a</w:t>
      </w:r>
      <w:r w:rsidR="008D1331" w:rsidRPr="008B4716">
        <w:t xml:space="preserve"> </w:t>
      </w:r>
      <w:r w:rsidR="008D1331" w:rsidRPr="00362535">
        <w:rPr>
          <w:bCs/>
        </w:rPr>
        <w:t>G2 fázisban</w:t>
      </w:r>
      <w:r w:rsidR="008D1331" w:rsidRPr="008B4716">
        <w:rPr>
          <w:b/>
          <w:bCs/>
        </w:rPr>
        <w:t xml:space="preserve"> </w:t>
      </w:r>
      <w:r w:rsidR="008D1331" w:rsidRPr="008B4716">
        <w:t xml:space="preserve">a sejt növekedésével az RNS és a fehérjeszintézis fokozásával a sejt felkészül </w:t>
      </w:r>
      <w:r w:rsidR="00C43F8B" w:rsidRPr="008B4716">
        <w:t>az,</w:t>
      </w:r>
      <w:r w:rsidR="008D1331" w:rsidRPr="008B4716">
        <w:rPr>
          <w:color w:val="222222"/>
          <w:shd w:val="clear" w:color="auto" w:fill="FFFFFF"/>
        </w:rPr>
        <w:t xml:space="preserve"> M (mitosis) fázisra</w:t>
      </w:r>
      <w:r w:rsidR="008D1331" w:rsidRPr="008B4716">
        <w:t>, megkezdődik a mitotikus orsó kialakulása</w:t>
      </w:r>
      <w:r w:rsidR="00C43F8B" w:rsidRPr="008B4716">
        <w:t>.</w:t>
      </w:r>
      <w:r w:rsidR="00541EEA" w:rsidRPr="008B4716">
        <w:rPr>
          <w:color w:val="222222"/>
          <w:shd w:val="clear" w:color="auto" w:fill="FFFFFF"/>
        </w:rPr>
        <w:t xml:space="preserve"> A sejt DNS-tartalma a szakasz végére </w:t>
      </w:r>
      <w:r w:rsidR="00541EEA" w:rsidRPr="00362535">
        <w:rPr>
          <w:rStyle w:val="Kiemels"/>
          <w:i w:val="0"/>
          <w:color w:val="222222"/>
          <w:bdr w:val="none" w:sz="0" w:space="0" w:color="auto" w:frame="1"/>
          <w:shd w:val="clear" w:color="auto" w:fill="FFFFFF"/>
        </w:rPr>
        <w:t>tetraploid (4n</w:t>
      </w:r>
      <w:r w:rsidR="00541EEA" w:rsidRPr="00362535">
        <w:rPr>
          <w:i/>
          <w:color w:val="222222"/>
          <w:shd w:val="clear" w:color="auto" w:fill="FFFFFF"/>
        </w:rPr>
        <w:t>),</w:t>
      </w:r>
      <w:r w:rsidR="00541EEA" w:rsidRPr="008B4716">
        <w:rPr>
          <w:color w:val="222222"/>
          <w:shd w:val="clear" w:color="auto" w:fill="FFFFFF"/>
        </w:rPr>
        <w:t xml:space="preserve"> minden kromoszómája kettő kromatidából áll.</w:t>
      </w:r>
    </w:p>
    <w:p w:rsidR="00D87B9C" w:rsidRPr="008B4716" w:rsidRDefault="000876EB" w:rsidP="00116BC3">
      <w:pPr>
        <w:tabs>
          <w:tab w:val="left" w:pos="0"/>
        </w:tabs>
        <w:autoSpaceDE w:val="0"/>
        <w:autoSpaceDN w:val="0"/>
        <w:adjustRightInd w:val="0"/>
        <w:ind w:firstLine="142"/>
        <w:rPr>
          <w:rFonts w:cs="Times New Roman"/>
          <w:color w:val="252525"/>
          <w:szCs w:val="24"/>
          <w:shd w:val="clear" w:color="auto" w:fill="FFFFFF"/>
        </w:rPr>
      </w:pPr>
      <w:r w:rsidRPr="008B4716">
        <w:rPr>
          <w:rFonts w:cs="Times New Roman"/>
          <w:bCs/>
          <w:szCs w:val="24"/>
        </w:rPr>
        <w:t xml:space="preserve">A viszonylag rövid </w:t>
      </w:r>
      <w:r w:rsidR="00B274C5" w:rsidRPr="008B4716">
        <w:rPr>
          <w:rFonts w:cs="Times New Roman"/>
          <w:bCs/>
          <w:szCs w:val="24"/>
        </w:rPr>
        <w:t>M (</w:t>
      </w:r>
      <w:r w:rsidR="00C43F8B" w:rsidRPr="008B4716">
        <w:rPr>
          <w:rFonts w:cs="Times New Roman"/>
          <w:szCs w:val="24"/>
        </w:rPr>
        <w:t>mitózis)</w:t>
      </w:r>
      <w:r w:rsidR="00B274C5" w:rsidRPr="008B4716">
        <w:rPr>
          <w:rFonts w:cs="Times New Roman"/>
          <w:szCs w:val="24"/>
        </w:rPr>
        <w:t>: fázisában</w:t>
      </w:r>
      <w:r w:rsidRPr="008B4716">
        <w:rPr>
          <w:rFonts w:cs="Times New Roman"/>
          <w:szCs w:val="24"/>
        </w:rPr>
        <w:t xml:space="preserve"> zajlik a sejtmag </w:t>
      </w:r>
      <w:r w:rsidR="00B274C5" w:rsidRPr="008B4716">
        <w:rPr>
          <w:rFonts w:cs="Times New Roman"/>
          <w:szCs w:val="24"/>
        </w:rPr>
        <w:t>osztódás (</w:t>
      </w:r>
      <w:r w:rsidRPr="008B4716">
        <w:rPr>
          <w:rFonts w:cs="Times New Roman"/>
          <w:szCs w:val="24"/>
        </w:rPr>
        <w:t>karyiokinesis)</w:t>
      </w:r>
      <w:r w:rsidR="00C43F8B" w:rsidRPr="008B4716">
        <w:rPr>
          <w:rFonts w:cs="Times New Roman"/>
          <w:szCs w:val="24"/>
        </w:rPr>
        <w:t xml:space="preserve"> </w:t>
      </w:r>
      <w:r w:rsidRPr="008B4716">
        <w:rPr>
          <w:rFonts w:cs="Times New Roman"/>
          <w:szCs w:val="24"/>
        </w:rPr>
        <w:t xml:space="preserve">A fázis komplex és szigorúan szabályozott </w:t>
      </w:r>
      <w:r w:rsidRPr="008B4716">
        <w:rPr>
          <w:rFonts w:cs="Times New Roman"/>
          <w:color w:val="252525"/>
          <w:szCs w:val="24"/>
        </w:rPr>
        <w:t>A mitózis folyamat</w:t>
      </w:r>
      <w:r w:rsidR="005D0880" w:rsidRPr="008B4716">
        <w:rPr>
          <w:rFonts w:cs="Times New Roman"/>
          <w:color w:val="252525"/>
          <w:szCs w:val="24"/>
        </w:rPr>
        <w:t xml:space="preserve">os és dinamikus folyamata 5 jól elkülöníthető egymást követő fázisból áll. </w:t>
      </w:r>
      <w:r w:rsidR="005D0880" w:rsidRPr="008B4716">
        <w:rPr>
          <w:rFonts w:cs="Times New Roman"/>
          <w:szCs w:val="24"/>
        </w:rPr>
        <w:t xml:space="preserve">A </w:t>
      </w:r>
      <w:r w:rsidR="005D0880" w:rsidRPr="008B4716">
        <w:rPr>
          <w:rFonts w:cs="Times New Roman"/>
          <w:color w:val="252525"/>
          <w:szCs w:val="24"/>
        </w:rPr>
        <w:t>p</w:t>
      </w:r>
      <w:r w:rsidRPr="008B4716">
        <w:rPr>
          <w:rFonts w:cs="Times New Roman"/>
          <w:color w:val="252525"/>
          <w:szCs w:val="24"/>
        </w:rPr>
        <w:t>rofázisban a</w:t>
      </w:r>
      <w:r w:rsidR="005D0880" w:rsidRPr="008B4716">
        <w:rPr>
          <w:rFonts w:cs="Times New Roman"/>
          <w:color w:val="252525"/>
          <w:szCs w:val="24"/>
        </w:rPr>
        <w:t xml:space="preserve"> </w:t>
      </w:r>
      <w:r w:rsidR="005D0880" w:rsidRPr="008B4716">
        <w:rPr>
          <w:rStyle w:val="apple-converted-space"/>
          <w:rFonts w:cs="Times New Roman"/>
          <w:color w:val="252525"/>
          <w:szCs w:val="24"/>
        </w:rPr>
        <w:t xml:space="preserve">kromatin </w:t>
      </w:r>
      <w:r w:rsidR="00746C4F" w:rsidRPr="008B4716">
        <w:rPr>
          <w:rStyle w:val="apple-converted-space"/>
          <w:rFonts w:cs="Times New Roman"/>
          <w:color w:val="252525"/>
          <w:szCs w:val="24"/>
        </w:rPr>
        <w:t xml:space="preserve">állomány </w:t>
      </w:r>
      <w:r w:rsidR="005D0880" w:rsidRPr="008B4716">
        <w:rPr>
          <w:rStyle w:val="apple-converted-space"/>
          <w:rFonts w:cs="Times New Roman"/>
          <w:color w:val="252525"/>
          <w:szCs w:val="24"/>
        </w:rPr>
        <w:t>összetett</w:t>
      </w:r>
      <w:r w:rsidR="005D0880" w:rsidRPr="008B4716">
        <w:rPr>
          <w:rFonts w:cs="Times New Roman"/>
          <w:color w:val="252525"/>
          <w:szCs w:val="24"/>
        </w:rPr>
        <w:t xml:space="preserve"> kromoszómá</w:t>
      </w:r>
      <w:r w:rsidRPr="008B4716">
        <w:rPr>
          <w:rFonts w:cs="Times New Roman"/>
          <w:color w:val="252525"/>
          <w:szCs w:val="24"/>
        </w:rPr>
        <w:t>k</w:t>
      </w:r>
      <w:r w:rsidR="005D0880" w:rsidRPr="008B4716">
        <w:rPr>
          <w:rFonts w:cs="Times New Roman"/>
          <w:color w:val="252525"/>
          <w:szCs w:val="24"/>
        </w:rPr>
        <w:t>ká k</w:t>
      </w:r>
      <w:r w:rsidRPr="008B4716">
        <w:rPr>
          <w:rFonts w:cs="Times New Roman"/>
          <w:color w:val="252525"/>
          <w:szCs w:val="24"/>
        </w:rPr>
        <w:t>ondenzálódik</w:t>
      </w:r>
      <w:r w:rsidR="005D0880" w:rsidRPr="008B4716">
        <w:rPr>
          <w:rFonts w:cs="Times New Roman"/>
          <w:color w:val="252525"/>
          <w:szCs w:val="24"/>
        </w:rPr>
        <w:t xml:space="preserve">, </w:t>
      </w:r>
      <w:r w:rsidRPr="008B4716">
        <w:rPr>
          <w:rFonts w:cs="Times New Roman"/>
          <w:color w:val="252525"/>
          <w:szCs w:val="24"/>
        </w:rPr>
        <w:t>melyek a</w:t>
      </w:r>
      <w:r w:rsidR="005D0880" w:rsidRPr="008B4716">
        <w:rPr>
          <w:rStyle w:val="apple-converted-space"/>
          <w:rFonts w:cs="Times New Roman"/>
          <w:color w:val="252525"/>
          <w:szCs w:val="24"/>
        </w:rPr>
        <w:t xml:space="preserve"> centromeren </w:t>
      </w:r>
      <w:r w:rsidRPr="008B4716">
        <w:rPr>
          <w:rFonts w:cs="Times New Roman"/>
          <w:color w:val="252525"/>
          <w:szCs w:val="24"/>
        </w:rPr>
        <w:t>keresztül kapcsolód</w:t>
      </w:r>
      <w:r w:rsidR="00362535">
        <w:rPr>
          <w:rFonts w:cs="Times New Roman"/>
          <w:color w:val="252525"/>
          <w:szCs w:val="24"/>
        </w:rPr>
        <w:t>ó testvér</w:t>
      </w:r>
      <w:r w:rsidR="005D0880" w:rsidRPr="008B4716">
        <w:rPr>
          <w:rFonts w:cs="Times New Roman"/>
          <w:color w:val="252525"/>
          <w:szCs w:val="24"/>
        </w:rPr>
        <w:t>kromatidából állnak</w:t>
      </w:r>
      <w:r w:rsidRPr="008B4716">
        <w:rPr>
          <w:rFonts w:cs="Times New Roman"/>
          <w:color w:val="252525"/>
          <w:szCs w:val="24"/>
        </w:rPr>
        <w:t xml:space="preserve">. </w:t>
      </w:r>
      <w:r w:rsidR="005D0880" w:rsidRPr="008B4716">
        <w:rPr>
          <w:rFonts w:cs="Times New Roman"/>
          <w:color w:val="252525"/>
          <w:szCs w:val="24"/>
        </w:rPr>
        <w:t xml:space="preserve">A sejt mikrotubulus hálózatából kialakuló centroszómák </w:t>
      </w:r>
      <w:r w:rsidR="00595EAD" w:rsidRPr="008B4716">
        <w:rPr>
          <w:rFonts w:cs="Times New Roman"/>
          <w:color w:val="252525"/>
          <w:szCs w:val="24"/>
        </w:rPr>
        <w:t xml:space="preserve">vagy sejtközpontok </w:t>
      </w:r>
      <w:r w:rsidR="005D0880" w:rsidRPr="008B4716">
        <w:rPr>
          <w:rFonts w:cs="Times New Roman"/>
          <w:color w:val="252525"/>
          <w:szCs w:val="24"/>
        </w:rPr>
        <w:t xml:space="preserve">a sejt ellentétes pólusára </w:t>
      </w:r>
      <w:r w:rsidR="00587B36" w:rsidRPr="008B4716">
        <w:rPr>
          <w:rFonts w:cs="Times New Roman"/>
          <w:color w:val="252525"/>
          <w:szCs w:val="24"/>
        </w:rPr>
        <w:t>vándorolnak</w:t>
      </w:r>
      <w:r w:rsidR="00595EAD" w:rsidRPr="008B4716">
        <w:rPr>
          <w:rFonts w:cs="Times New Roman"/>
          <w:color w:val="252525"/>
          <w:szCs w:val="24"/>
        </w:rPr>
        <w:t>, a mitotikus orsót kialakítva</w:t>
      </w:r>
      <w:r w:rsidR="005D0880" w:rsidRPr="008B4716">
        <w:rPr>
          <w:rFonts w:cs="Times New Roman"/>
          <w:color w:val="252525"/>
          <w:szCs w:val="24"/>
        </w:rPr>
        <w:t>.</w:t>
      </w:r>
      <w:r w:rsidR="00595EAD" w:rsidRPr="008B4716">
        <w:rPr>
          <w:rFonts w:cs="Times New Roman"/>
          <w:color w:val="252525"/>
          <w:szCs w:val="24"/>
        </w:rPr>
        <w:t xml:space="preserve"> A prometafázis során a sejtmagmembrán felbomlik és a mikrotubulusok elérik a kromoszómákat.</w:t>
      </w:r>
      <w:r w:rsidR="00587B36" w:rsidRPr="008B4716">
        <w:rPr>
          <w:rFonts w:cs="Times New Roman"/>
          <w:color w:val="252525"/>
          <w:szCs w:val="24"/>
        </w:rPr>
        <w:t xml:space="preserve"> </w:t>
      </w:r>
      <w:r w:rsidR="00595EAD" w:rsidRPr="008B4716">
        <w:rPr>
          <w:rFonts w:cs="Times New Roman"/>
          <w:color w:val="252525"/>
          <w:szCs w:val="24"/>
        </w:rPr>
        <w:t>Itt található M ellenőrzési pont ellenőrzi a poláris mikrotubulusokból álló mitotikus orsót.</w:t>
      </w:r>
      <w:r w:rsidR="00587B36" w:rsidRPr="008B4716">
        <w:rPr>
          <w:rFonts w:cs="Times New Roman"/>
          <w:color w:val="252525"/>
          <w:szCs w:val="24"/>
        </w:rPr>
        <w:t xml:space="preserve"> Ha nincs hiba a korai és késői anafázisban a kromatida párokból szétválnak </w:t>
      </w:r>
      <w:r w:rsidR="00587B36" w:rsidRPr="008B4716">
        <w:rPr>
          <w:rFonts w:cs="Times New Roman"/>
          <w:color w:val="252525"/>
          <w:szCs w:val="24"/>
        </w:rPr>
        <w:lastRenderedPageBreak/>
        <w:t>és kromoszómapárokká rendeződnek.</w:t>
      </w:r>
      <w:r w:rsidR="00587B36" w:rsidRPr="008B4716">
        <w:rPr>
          <w:rFonts w:cs="Times New Roman"/>
          <w:szCs w:val="24"/>
        </w:rPr>
        <w:t xml:space="preserve"> </w:t>
      </w:r>
      <w:r w:rsidR="00587B36" w:rsidRPr="008B4716">
        <w:rPr>
          <w:rFonts w:cs="Times New Roman"/>
          <w:bCs/>
          <w:color w:val="252525"/>
          <w:szCs w:val="24"/>
        </w:rPr>
        <w:t xml:space="preserve">A </w:t>
      </w:r>
      <w:r w:rsidR="00B274C5" w:rsidRPr="008B4716">
        <w:rPr>
          <w:rFonts w:cs="Times New Roman"/>
          <w:bCs/>
          <w:color w:val="252525"/>
          <w:szCs w:val="24"/>
        </w:rPr>
        <w:t>t</w:t>
      </w:r>
      <w:r w:rsidR="00587B36" w:rsidRPr="008B4716">
        <w:rPr>
          <w:rFonts w:cs="Times New Roman"/>
          <w:bCs/>
          <w:color w:val="252525"/>
          <w:szCs w:val="24"/>
        </w:rPr>
        <w:t>elofázis:</w:t>
      </w:r>
      <w:r w:rsidR="00CE7266" w:rsidRPr="008B4716">
        <w:rPr>
          <w:rFonts w:cs="Times New Roman"/>
          <w:color w:val="252525"/>
          <w:szCs w:val="24"/>
        </w:rPr>
        <w:t xml:space="preserve"> mitózis utóhatásait tünteti el. </w:t>
      </w:r>
      <w:r w:rsidR="00587B36" w:rsidRPr="008B4716">
        <w:rPr>
          <w:rFonts w:cs="Times New Roman"/>
          <w:color w:val="252525"/>
          <w:szCs w:val="24"/>
        </w:rPr>
        <w:t xml:space="preserve">Kromoszómák dekondenzációjával újra létrejön az egybefüggő kromatin állomány, </w:t>
      </w:r>
      <w:r w:rsidR="00B274C5" w:rsidRPr="008B4716">
        <w:rPr>
          <w:rFonts w:cs="Times New Roman"/>
          <w:color w:val="252525"/>
          <w:szCs w:val="24"/>
        </w:rPr>
        <w:t xml:space="preserve">amit az </w:t>
      </w:r>
      <w:r w:rsidR="00587B36" w:rsidRPr="008B4716">
        <w:rPr>
          <w:rFonts w:cs="Times New Roman"/>
          <w:color w:val="252525"/>
          <w:szCs w:val="24"/>
        </w:rPr>
        <w:t xml:space="preserve">újra </w:t>
      </w:r>
      <w:r w:rsidR="00B274C5" w:rsidRPr="008B4716">
        <w:rPr>
          <w:rFonts w:cs="Times New Roman"/>
          <w:color w:val="252525"/>
          <w:szCs w:val="24"/>
        </w:rPr>
        <w:t>összeálló sejtmaghártya körülvesz</w:t>
      </w:r>
      <w:r w:rsidR="00587B36" w:rsidRPr="008B4716">
        <w:rPr>
          <w:rFonts w:cs="Times New Roman"/>
          <w:color w:val="252525"/>
          <w:szCs w:val="24"/>
        </w:rPr>
        <w:t>. A poláris m</w:t>
      </w:r>
      <w:r w:rsidR="00B274C5" w:rsidRPr="008B4716">
        <w:rPr>
          <w:rFonts w:cs="Times New Roman"/>
          <w:color w:val="252525"/>
          <w:szCs w:val="24"/>
        </w:rPr>
        <w:t>ikrotubulusok tovább hosszabbodva növelve megnyújtják a sejt átmérőjét. A sejtmag osztódás</w:t>
      </w:r>
      <w:r w:rsidR="007D5897" w:rsidRPr="008B4716">
        <w:rPr>
          <w:rFonts w:cs="Times New Roman"/>
          <w:color w:val="252525"/>
          <w:szCs w:val="24"/>
        </w:rPr>
        <w:t>t</w:t>
      </w:r>
      <w:r w:rsidR="00362535">
        <w:rPr>
          <w:rFonts w:cs="Times New Roman"/>
          <w:color w:val="252525"/>
          <w:szCs w:val="24"/>
        </w:rPr>
        <w:t xml:space="preserve"> (karyo</w:t>
      </w:r>
      <w:r w:rsidR="00B274C5" w:rsidRPr="008B4716">
        <w:rPr>
          <w:rFonts w:cs="Times New Roman"/>
          <w:color w:val="252525"/>
          <w:szCs w:val="24"/>
        </w:rPr>
        <w:t xml:space="preserve">kinesis) követő folyamat </w:t>
      </w:r>
      <w:r w:rsidR="007D5897" w:rsidRPr="008B4716">
        <w:rPr>
          <w:rFonts w:cs="Times New Roman"/>
          <w:color w:val="252525"/>
          <w:szCs w:val="24"/>
        </w:rPr>
        <w:t xml:space="preserve">a </w:t>
      </w:r>
      <w:r w:rsidR="00B274C5" w:rsidRPr="008B4716">
        <w:rPr>
          <w:rFonts w:cs="Times New Roman"/>
          <w:color w:val="252525"/>
          <w:szCs w:val="24"/>
        </w:rPr>
        <w:t>citokinézis a citoplazma befűződésével a két utód sejt fizikailag kettéválik</w:t>
      </w:r>
      <w:r w:rsidRPr="008B4716">
        <w:rPr>
          <w:rFonts w:cs="Times New Roman"/>
          <w:color w:val="252525"/>
          <w:szCs w:val="24"/>
        </w:rPr>
        <w:t xml:space="preserve">. </w:t>
      </w:r>
      <w:r w:rsidR="009066C9" w:rsidRPr="008B4716">
        <w:rPr>
          <w:rFonts w:cs="Times New Roman"/>
          <w:color w:val="252525"/>
          <w:szCs w:val="24"/>
        </w:rPr>
        <w:t xml:space="preserve">A sejtosztódás </w:t>
      </w:r>
      <w:r w:rsidR="00A46C98">
        <w:rPr>
          <w:rFonts w:cs="Times New Roman"/>
          <w:noProof/>
          <w:color w:val="252525"/>
          <w:szCs w:val="24"/>
          <w:lang w:eastAsia="hu-HU"/>
        </w:rPr>
        <mc:AlternateContent>
          <mc:Choice Requires="wpg">
            <w:drawing>
              <wp:anchor distT="0" distB="0" distL="114300" distR="114300" simplePos="0" relativeHeight="251736064" behindDoc="0" locked="0" layoutInCell="1" allowOverlap="1">
                <wp:simplePos x="0" y="0"/>
                <wp:positionH relativeFrom="column">
                  <wp:posOffset>1210945</wp:posOffset>
                </wp:positionH>
                <wp:positionV relativeFrom="paragraph">
                  <wp:posOffset>1687830</wp:posOffset>
                </wp:positionV>
                <wp:extent cx="3495675" cy="3764280"/>
                <wp:effectExtent l="0" t="0" r="9525" b="7620"/>
                <wp:wrapTopAndBottom/>
                <wp:docPr id="54" name="Csoportba foglalás 54"/>
                <wp:cNvGraphicFramePr/>
                <a:graphic xmlns:a="http://schemas.openxmlformats.org/drawingml/2006/main">
                  <a:graphicData uri="http://schemas.microsoft.com/office/word/2010/wordprocessingGroup">
                    <wpg:wgp>
                      <wpg:cNvGrpSpPr/>
                      <wpg:grpSpPr>
                        <a:xfrm>
                          <a:off x="0" y="0"/>
                          <a:ext cx="3495675" cy="3764280"/>
                          <a:chOff x="0" y="47500"/>
                          <a:chExt cx="3495675" cy="3766417"/>
                        </a:xfrm>
                      </wpg:grpSpPr>
                      <wps:wsp>
                        <wps:cNvPr id="6" name="Szövegdoboz 6"/>
                        <wps:cNvSpPr txBox="1"/>
                        <wps:spPr>
                          <a:xfrm>
                            <a:off x="0" y="47500"/>
                            <a:ext cx="3495675" cy="258445"/>
                          </a:xfrm>
                          <a:prstGeom prst="rect">
                            <a:avLst/>
                          </a:prstGeom>
                          <a:noFill/>
                          <a:ln>
                            <a:noFill/>
                          </a:ln>
                          <a:effectLst/>
                        </wps:spPr>
                        <wps:txbx>
                          <w:txbxContent>
                            <w:p w:rsidR="00E37035" w:rsidRDefault="00E37035" w:rsidP="00D31AC1">
                              <w:pPr>
                                <w:pStyle w:val="Kpalrs"/>
                                <w:jc w:val="center"/>
                              </w:pPr>
                              <w:r>
                                <w:rPr>
                                  <w:rFonts w:cs="Times New Roman"/>
                                  <w:bCs/>
                                  <w:szCs w:val="24"/>
                                </w:rPr>
                                <w:fldChar w:fldCharType="begin"/>
                              </w:r>
                              <w:r>
                                <w:rPr>
                                  <w:rFonts w:cs="Times New Roman"/>
                                  <w:bCs/>
                                  <w:szCs w:val="24"/>
                                </w:rPr>
                                <w:instrText xml:space="preserve"> SEQ ábra \* ARABIC </w:instrText>
                              </w:r>
                              <w:r>
                                <w:rPr>
                                  <w:rFonts w:cs="Times New Roman"/>
                                  <w:bCs/>
                                  <w:szCs w:val="24"/>
                                </w:rPr>
                                <w:fldChar w:fldCharType="separate"/>
                              </w:r>
                              <w:r>
                                <w:rPr>
                                  <w:rFonts w:cs="Times New Roman"/>
                                  <w:bCs/>
                                  <w:noProof/>
                                  <w:szCs w:val="24"/>
                                </w:rPr>
                                <w:t>3</w:t>
                              </w:r>
                              <w:r>
                                <w:rPr>
                                  <w:rFonts w:cs="Times New Roman"/>
                                  <w:bCs/>
                                  <w:szCs w:val="24"/>
                                </w:rPr>
                                <w:fldChar w:fldCharType="end"/>
                              </w:r>
                              <w:r>
                                <w:t>. ábra: A sejtciklus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52" name="Csoportba foglalás 52"/>
                        <wpg:cNvGrpSpPr/>
                        <wpg:grpSpPr>
                          <a:xfrm>
                            <a:off x="213756" y="273132"/>
                            <a:ext cx="3063240" cy="3540785"/>
                            <a:chOff x="0" y="47500"/>
                            <a:chExt cx="3063240" cy="3540785"/>
                          </a:xfrm>
                        </wpg:grpSpPr>
                        <pic:pic xmlns:pic="http://schemas.openxmlformats.org/drawingml/2006/picture">
                          <pic:nvPicPr>
                            <pic:cNvPr id="5" name="Kép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66255" y="47500"/>
                              <a:ext cx="2733675" cy="3103880"/>
                            </a:xfrm>
                            <a:prstGeom prst="rect">
                              <a:avLst/>
                            </a:prstGeom>
                          </pic:spPr>
                        </pic:pic>
                        <wps:wsp>
                          <wps:cNvPr id="51" name="Szövegdoboz 51"/>
                          <wps:cNvSpPr txBox="1"/>
                          <wps:spPr>
                            <a:xfrm>
                              <a:off x="0" y="3241971"/>
                              <a:ext cx="3063240" cy="346314"/>
                            </a:xfrm>
                            <a:prstGeom prst="rect">
                              <a:avLst/>
                            </a:prstGeom>
                            <a:solidFill>
                              <a:prstClr val="white"/>
                            </a:solidFill>
                            <a:ln>
                              <a:noFill/>
                            </a:ln>
                            <a:effectLst/>
                          </wps:spPr>
                          <wps:txbx>
                            <w:txbxContent>
                              <w:p w:rsidR="00E37035" w:rsidRPr="00D31AC1" w:rsidRDefault="00E37035" w:rsidP="00A46C98">
                                <w:pPr>
                                  <w:tabs>
                                    <w:tab w:val="left" w:pos="0"/>
                                  </w:tabs>
                                  <w:autoSpaceDE w:val="0"/>
                                  <w:autoSpaceDN w:val="0"/>
                                  <w:adjustRightInd w:val="0"/>
                                  <w:ind w:firstLine="0"/>
                                  <w:jc w:val="center"/>
                                  <w:rPr>
                                    <w:rFonts w:cs="Times New Roman"/>
                                    <w:color w:val="252525"/>
                                    <w:sz w:val="16"/>
                                    <w:szCs w:val="16"/>
                                  </w:rPr>
                                </w:pPr>
                                <w:hyperlink r:id="rId19" w:history="1">
                                  <w:r w:rsidRPr="00B8683B">
                                    <w:rPr>
                                      <w:rStyle w:val="Hiperhivatkozs"/>
                                      <w:rFonts w:cs="Times New Roman"/>
                                      <w:sz w:val="16"/>
                                      <w:szCs w:val="16"/>
                                    </w:rPr>
                                    <w:t>https://www.tes.com/lessons/qB8d3mZcRSq3BA/cell-cycle-johnston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Csoportba foglalás 54" o:spid="_x0000_s1028" style="position:absolute;left:0;text-align:left;margin-left:95.35pt;margin-top:132.9pt;width:275.25pt;height:296.4pt;z-index:251736064;mso-height-relative:margin" coordorigin=",475" coordsize="34956,37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">
                <v:shape id="Szövegdoboz 6" o:spid="_x0000_s1029" type="#_x0000_t202" style="position:absolute;top:475;width:349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rusEA&#10;AADaAAAADwAAAGRycy9kb3ducmV2LnhtbESPQYvCMBSE78L+h/AWvIim7UF2a2NZFgXxputlb4/m&#10;2Rabl9LEtvrrjSB4HGa+GSbLR9OInjpXW1YQLyIQxIXVNZcKTn/b+RcI55E1NpZJwY0c5OuPSYap&#10;tgMfqD/6UoQSdikqqLxvUyldUZFBt7AtcfDOtjPog+xKqTscQrlpZBJFS2mw5rBQYUu/FRWX49Uo&#10;WI6bdrb/pmS4F03P//c49hQrNf0cf1YgPI3+HX7ROx04eF4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7rBAAAA2gAAAA8AAAAAAAAAAAAAAAAAmAIAAGRycy9kb3du&#10;cmV2LnhtbFBLBQYAAAAABAAEAPUAAACGAwAAAAA=&#10;" filled="f" stroked="f">
                  <v:textbox style="mso-fit-shape-to-text:t" inset="0,0,0,0">
                    <w:txbxContent>
                      <w:p w:rsidR="00E37035" w:rsidRDefault="00E37035" w:rsidP="00D31AC1">
                        <w:pPr>
                          <w:pStyle w:val="Kpalrs"/>
                          <w:jc w:val="center"/>
                        </w:pPr>
                        <w:r>
                          <w:rPr>
                            <w:rFonts w:cs="Times New Roman"/>
                            <w:bCs/>
                            <w:szCs w:val="24"/>
                          </w:rPr>
                          <w:fldChar w:fldCharType="begin"/>
                        </w:r>
                        <w:r>
                          <w:rPr>
                            <w:rFonts w:cs="Times New Roman"/>
                            <w:bCs/>
                            <w:szCs w:val="24"/>
                          </w:rPr>
                          <w:instrText xml:space="preserve"> SEQ ábra \* ARABIC </w:instrText>
                        </w:r>
                        <w:r>
                          <w:rPr>
                            <w:rFonts w:cs="Times New Roman"/>
                            <w:bCs/>
                            <w:szCs w:val="24"/>
                          </w:rPr>
                          <w:fldChar w:fldCharType="separate"/>
                        </w:r>
                        <w:r>
                          <w:rPr>
                            <w:rFonts w:cs="Times New Roman"/>
                            <w:bCs/>
                            <w:noProof/>
                            <w:szCs w:val="24"/>
                          </w:rPr>
                          <w:t>3</w:t>
                        </w:r>
                        <w:r>
                          <w:rPr>
                            <w:rFonts w:cs="Times New Roman"/>
                            <w:bCs/>
                            <w:szCs w:val="24"/>
                          </w:rPr>
                          <w:fldChar w:fldCharType="end"/>
                        </w:r>
                        <w:r>
                          <w:t>. ábra: A sejtciklus</w:t>
                        </w:r>
                      </w:p>
                    </w:txbxContent>
                  </v:textbox>
                </v:shape>
                <v:group id="Csoportba foglalás 52" o:spid="_x0000_s1030" style="position:absolute;left:2137;top:2731;width:30632;height:35408" coordorigin=",475" coordsize="30632,3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 o:spid="_x0000_s1031" type="#_x0000_t75" style="position:absolute;left:1662;top:475;width:27337;height:3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eBDDAAAA2gAAAA8AAABkcnMvZG93bnJldi54bWxEj0FrAjEUhO+C/yG8gjfNKlbK1iiiVfQi&#10;uLb3x+a5Wbp5WZJU1/56Uyh4HGbmG2a+7GwjruRD7VjBeJSBIC6drrlS8HneDt9AhIissXFMCu4U&#10;YLno9+aYa3fjE12LWIkE4ZCjAhNjm0sZSkMWw8i1xMm7OG8xJukrqT3eEtw2cpJlM2mx5rRgsKW1&#10;ofK7+LEKdueinf7uP1ab3WF8/zKXo982R6UGL93qHUSkLj7D/+29VvAKf1fSDZ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Z4EMMAAADaAAAADwAAAAAAAAAAAAAAAACf&#10;AgAAZHJzL2Rvd25yZXYueG1sUEsFBgAAAAAEAAQA9wAAAI8DAAAAAA==&#10;">
                    <v:imagedata r:id="rId20" o:title=""/>
                    <v:path arrowok="t"/>
                  </v:shape>
                  <v:shape id="Szövegdoboz 51" o:spid="_x0000_s1032" type="#_x0000_t202" style="position:absolute;top:32419;width:30632;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E37035" w:rsidRPr="00D31AC1" w:rsidRDefault="00E37035" w:rsidP="00A46C98">
                          <w:pPr>
                            <w:tabs>
                              <w:tab w:val="left" w:pos="0"/>
                            </w:tabs>
                            <w:autoSpaceDE w:val="0"/>
                            <w:autoSpaceDN w:val="0"/>
                            <w:adjustRightInd w:val="0"/>
                            <w:ind w:firstLine="0"/>
                            <w:jc w:val="center"/>
                            <w:rPr>
                              <w:rFonts w:cs="Times New Roman"/>
                              <w:color w:val="252525"/>
                              <w:sz w:val="16"/>
                              <w:szCs w:val="16"/>
                            </w:rPr>
                          </w:pPr>
                          <w:hyperlink r:id="rId21" w:history="1">
                            <w:r w:rsidRPr="00B8683B">
                              <w:rPr>
                                <w:rStyle w:val="Hiperhivatkozs"/>
                                <w:rFonts w:cs="Times New Roman"/>
                                <w:sz w:val="16"/>
                                <w:szCs w:val="16"/>
                              </w:rPr>
                              <w:t>https://www.tes.com/lessons/qB8d3mZcRSq3BA/cell-cycle-johnston</w:t>
                            </w:r>
                          </w:hyperlink>
                        </w:p>
                      </w:txbxContent>
                    </v:textbox>
                  </v:shape>
                </v:group>
                <w10:wrap type="topAndBottom"/>
              </v:group>
            </w:pict>
          </mc:Fallback>
        </mc:AlternateContent>
      </w:r>
      <w:r w:rsidR="009066C9" w:rsidRPr="008B4716">
        <w:rPr>
          <w:rFonts w:cs="Times New Roman"/>
          <w:color w:val="252525"/>
          <w:szCs w:val="24"/>
        </w:rPr>
        <w:t xml:space="preserve">befejeztével két </w:t>
      </w:r>
      <w:r w:rsidR="00D87B9C" w:rsidRPr="008B4716">
        <w:rPr>
          <w:rFonts w:cs="Times New Roman"/>
          <w:color w:val="252525"/>
          <w:szCs w:val="24"/>
        </w:rPr>
        <w:t>genetikailag tökéletesen egyforma utód</w:t>
      </w:r>
      <w:r w:rsidR="009066C9" w:rsidRPr="008B4716">
        <w:rPr>
          <w:rFonts w:cs="Times New Roman"/>
          <w:color w:val="252525"/>
          <w:szCs w:val="24"/>
        </w:rPr>
        <w:t>sejt keletkezik.</w:t>
      </w:r>
      <w:r w:rsidR="00B77DB9" w:rsidRPr="008B4716">
        <w:rPr>
          <w:rFonts w:cs="Times New Roman"/>
          <w:b/>
          <w:color w:val="252525"/>
          <w:szCs w:val="24"/>
          <w:vertAlign w:val="superscript"/>
        </w:rPr>
        <w:t>18 19</w:t>
      </w:r>
      <w:r w:rsidR="00D87B9C" w:rsidRPr="008B4716">
        <w:rPr>
          <w:rFonts w:cs="Times New Roman"/>
          <w:color w:val="252525"/>
          <w:szCs w:val="24"/>
          <w:shd w:val="clear" w:color="auto" w:fill="FFFFFF"/>
        </w:rPr>
        <w:t xml:space="preserve"> </w:t>
      </w:r>
    </w:p>
    <w:p w:rsidR="00AE4C8E" w:rsidRPr="008B4716" w:rsidRDefault="00E45EB6" w:rsidP="00116BC3">
      <w:pPr>
        <w:tabs>
          <w:tab w:val="left" w:pos="0"/>
        </w:tabs>
        <w:autoSpaceDE w:val="0"/>
        <w:autoSpaceDN w:val="0"/>
        <w:adjustRightInd w:val="0"/>
        <w:ind w:firstLine="142"/>
        <w:rPr>
          <w:rFonts w:cs="Times New Roman"/>
          <w:color w:val="222222"/>
          <w:szCs w:val="24"/>
          <w:shd w:val="clear" w:color="auto" w:fill="FFFFFF"/>
        </w:rPr>
      </w:pPr>
      <w:r w:rsidRPr="008B4716">
        <w:rPr>
          <w:rFonts w:cs="Times New Roman"/>
          <w:color w:val="252525"/>
          <w:szCs w:val="24"/>
          <w:shd w:val="clear" w:color="auto" w:fill="FFFFFF"/>
        </w:rPr>
        <w:t xml:space="preserve">A sejt ciklus a celluláris eseményeit molekuláris mechanizmusokon alapuló </w:t>
      </w:r>
      <w:r w:rsidR="00952DAC" w:rsidRPr="008B4716">
        <w:rPr>
          <w:rFonts w:cs="Times New Roman"/>
          <w:color w:val="252525"/>
          <w:szCs w:val="24"/>
          <w:shd w:val="clear" w:color="auto" w:fill="FFFFFF"/>
        </w:rPr>
        <w:t xml:space="preserve">szabályozásába </w:t>
      </w:r>
      <w:r w:rsidRPr="008B4716">
        <w:rPr>
          <w:rFonts w:cs="Times New Roman"/>
          <w:color w:val="252525"/>
          <w:szCs w:val="24"/>
          <w:shd w:val="clear" w:color="auto" w:fill="FFFFFF"/>
        </w:rPr>
        <w:t xml:space="preserve">három ellenőrző pont ún. checkpoint </w:t>
      </w:r>
      <w:r w:rsidR="00952DAC" w:rsidRPr="008B4716">
        <w:rPr>
          <w:rFonts w:cs="Times New Roman"/>
          <w:color w:val="252525"/>
          <w:szCs w:val="24"/>
          <w:shd w:val="clear" w:color="auto" w:fill="FFFFFF"/>
        </w:rPr>
        <w:t>kontroll van beiktatva.</w:t>
      </w:r>
      <w:r w:rsidRPr="008B4716">
        <w:rPr>
          <w:rFonts w:cs="Times New Roman"/>
          <w:color w:val="252525"/>
          <w:szCs w:val="24"/>
          <w:shd w:val="clear" w:color="auto" w:fill="FFFFFF"/>
        </w:rPr>
        <w:t xml:space="preserve"> </w:t>
      </w:r>
      <w:r w:rsidR="00746C4F" w:rsidRPr="008B4716">
        <w:rPr>
          <w:rFonts w:cs="Times New Roman"/>
          <w:color w:val="222222"/>
          <w:szCs w:val="24"/>
          <w:shd w:val="clear" w:color="auto" w:fill="FFFFFF"/>
        </w:rPr>
        <w:t xml:space="preserve">A </w:t>
      </w:r>
      <w:r w:rsidR="00541EEA" w:rsidRPr="008B4716">
        <w:rPr>
          <w:rFonts w:cs="Times New Roman"/>
          <w:color w:val="222222"/>
          <w:szCs w:val="24"/>
          <w:shd w:val="clear" w:color="auto" w:fill="FFFFFF"/>
        </w:rPr>
        <w:t xml:space="preserve">sejtciklusban a </w:t>
      </w:r>
      <w:r w:rsidR="00746C4F" w:rsidRPr="008B4716">
        <w:rPr>
          <w:rFonts w:cs="Times New Roman"/>
          <w:color w:val="222222"/>
          <w:szCs w:val="24"/>
          <w:shd w:val="clear" w:color="auto" w:fill="FFFFFF"/>
        </w:rPr>
        <w:t xml:space="preserve">ciklin a ciklin-dependens-kináz (Cdk) enzimcsalád tagjaival komplexet alkotva a szubsztrát fehérjék foszforilálásával </w:t>
      </w:r>
      <w:r w:rsidR="00541EEA" w:rsidRPr="008B4716">
        <w:rPr>
          <w:rFonts w:cs="Times New Roman"/>
          <w:color w:val="222222"/>
          <w:szCs w:val="24"/>
          <w:shd w:val="clear" w:color="auto" w:fill="FFFFFF"/>
        </w:rPr>
        <w:t xml:space="preserve">töltenek be </w:t>
      </w:r>
      <w:r w:rsidR="00746C4F" w:rsidRPr="008B4716">
        <w:rPr>
          <w:rFonts w:cs="Times New Roman"/>
          <w:color w:val="222222"/>
          <w:szCs w:val="24"/>
          <w:shd w:val="clear" w:color="auto" w:fill="FFFFFF"/>
        </w:rPr>
        <w:t>szabályoz</w:t>
      </w:r>
      <w:r w:rsidR="00541EEA" w:rsidRPr="008B4716">
        <w:rPr>
          <w:rFonts w:cs="Times New Roman"/>
          <w:color w:val="222222"/>
          <w:szCs w:val="24"/>
          <w:shd w:val="clear" w:color="auto" w:fill="FFFFFF"/>
        </w:rPr>
        <w:t>ó funkciót</w:t>
      </w:r>
      <w:r w:rsidR="00746C4F" w:rsidRPr="008B4716">
        <w:rPr>
          <w:rFonts w:cs="Times New Roman"/>
          <w:color w:val="222222"/>
          <w:szCs w:val="24"/>
          <w:shd w:val="clear" w:color="auto" w:fill="FFFFFF"/>
        </w:rPr>
        <w:t>.</w:t>
      </w:r>
      <w:r w:rsidR="00EF2692" w:rsidRPr="008B4716">
        <w:rPr>
          <w:rFonts w:cs="Times New Roman"/>
          <w:b/>
          <w:color w:val="252525"/>
          <w:szCs w:val="24"/>
          <w:shd w:val="clear" w:color="auto" w:fill="FFFFFF"/>
          <w:vertAlign w:val="superscript"/>
        </w:rPr>
        <w:t>19</w:t>
      </w:r>
      <w:r w:rsidR="00EF2692" w:rsidRPr="008B4716">
        <w:rPr>
          <w:rFonts w:cs="Times New Roman"/>
          <w:color w:val="252525"/>
          <w:szCs w:val="24"/>
          <w:shd w:val="clear" w:color="auto" w:fill="FFFFFF"/>
        </w:rPr>
        <w:t xml:space="preserve"> </w:t>
      </w:r>
      <w:r w:rsidR="001E0F4E" w:rsidRPr="008B4716">
        <w:rPr>
          <w:rFonts w:cs="Times New Roman"/>
          <w:color w:val="222222"/>
          <w:szCs w:val="24"/>
          <w:shd w:val="clear" w:color="auto" w:fill="FFFFFF"/>
        </w:rPr>
        <w:t>Az</w:t>
      </w:r>
      <w:r w:rsidR="00D87B9C" w:rsidRPr="008B4716">
        <w:rPr>
          <w:rFonts w:cs="Times New Roman"/>
          <w:color w:val="222222"/>
          <w:szCs w:val="24"/>
          <w:shd w:val="clear" w:color="auto" w:fill="FFFFFF"/>
        </w:rPr>
        <w:t xml:space="preserve"> e</w:t>
      </w:r>
      <w:r w:rsidR="00952DAC" w:rsidRPr="008B4716">
        <w:rPr>
          <w:rFonts w:cs="Times New Roman"/>
          <w:color w:val="222222"/>
          <w:szCs w:val="24"/>
          <w:shd w:val="clear" w:color="auto" w:fill="FFFFFF"/>
        </w:rPr>
        <w:t xml:space="preserve">lső ellenőrző pont a sejtciklus </w:t>
      </w:r>
      <w:r w:rsidR="00D87B9C" w:rsidRPr="008B4716">
        <w:rPr>
          <w:rFonts w:cs="Times New Roman"/>
          <w:color w:val="222222"/>
          <w:szCs w:val="24"/>
          <w:shd w:val="clear" w:color="auto" w:fill="FFFFFF"/>
        </w:rPr>
        <w:t>G1</w:t>
      </w:r>
      <w:r w:rsidR="00952DAC" w:rsidRPr="008B4716">
        <w:rPr>
          <w:rFonts w:cs="Times New Roman"/>
          <w:color w:val="222222"/>
          <w:szCs w:val="24"/>
          <w:shd w:val="clear" w:color="auto" w:fill="FFFFFF"/>
        </w:rPr>
        <w:t xml:space="preserve"> fázisból </w:t>
      </w:r>
      <w:r w:rsidR="00D87B9C" w:rsidRPr="008B4716">
        <w:rPr>
          <w:rFonts w:cs="Times New Roman"/>
          <w:color w:val="222222"/>
          <w:szCs w:val="24"/>
          <w:shd w:val="clear" w:color="auto" w:fill="FFFFFF"/>
        </w:rPr>
        <w:t>S</w:t>
      </w:r>
      <w:r w:rsidR="00952DAC" w:rsidRPr="008B4716">
        <w:rPr>
          <w:rFonts w:cs="Times New Roman"/>
          <w:color w:val="222222"/>
          <w:szCs w:val="24"/>
          <w:shd w:val="clear" w:color="auto" w:fill="FFFFFF"/>
        </w:rPr>
        <w:t>-</w:t>
      </w:r>
      <w:r w:rsidR="00D87B9C" w:rsidRPr="008B4716">
        <w:rPr>
          <w:rFonts w:cs="Times New Roman"/>
          <w:color w:val="222222"/>
          <w:szCs w:val="24"/>
          <w:shd w:val="clear" w:color="auto" w:fill="FFFFFF"/>
        </w:rPr>
        <w:t xml:space="preserve"> </w:t>
      </w:r>
      <w:r w:rsidR="00952DAC" w:rsidRPr="008B4716">
        <w:rPr>
          <w:rFonts w:cs="Times New Roman"/>
          <w:color w:val="222222"/>
          <w:szCs w:val="24"/>
          <w:shd w:val="clear" w:color="auto" w:fill="FFFFFF"/>
        </w:rPr>
        <w:t xml:space="preserve">fázisba történő átlépést szabályozza, a második ellenőrzési pont a mitózisba történő belépést előtt a </w:t>
      </w:r>
      <w:r w:rsidR="00746C4F" w:rsidRPr="008B4716">
        <w:rPr>
          <w:rFonts w:cs="Times New Roman"/>
          <w:color w:val="222222"/>
          <w:szCs w:val="24"/>
          <w:shd w:val="clear" w:color="auto" w:fill="FFFFFF"/>
        </w:rPr>
        <w:t xml:space="preserve">G2/M </w:t>
      </w:r>
      <w:r w:rsidR="00952DAC" w:rsidRPr="008B4716">
        <w:rPr>
          <w:rFonts w:cs="Times New Roman"/>
          <w:color w:val="222222"/>
          <w:szCs w:val="24"/>
          <w:shd w:val="clear" w:color="auto" w:fill="FFFFFF"/>
        </w:rPr>
        <w:t xml:space="preserve">fázishatáránál működik, az utolsó </w:t>
      </w:r>
      <w:r w:rsidR="00746C4F" w:rsidRPr="008B4716">
        <w:rPr>
          <w:rFonts w:cs="Times New Roman"/>
          <w:color w:val="222222"/>
          <w:szCs w:val="24"/>
          <w:shd w:val="clear" w:color="auto" w:fill="FFFFFF"/>
        </w:rPr>
        <w:t>harmadik ellenőrzési pont a metafáz</w:t>
      </w:r>
      <w:r w:rsidR="00952DAC" w:rsidRPr="008B4716">
        <w:rPr>
          <w:rFonts w:cs="Times New Roman"/>
          <w:color w:val="222222"/>
          <w:szCs w:val="24"/>
          <w:shd w:val="clear" w:color="auto" w:fill="FFFFFF"/>
        </w:rPr>
        <w:t xml:space="preserve">is-anafázis átmeneti szakaszban </w:t>
      </w:r>
      <w:r w:rsidR="00746C4F" w:rsidRPr="008B4716">
        <w:rPr>
          <w:rFonts w:cs="Times New Roman"/>
          <w:color w:val="222222"/>
          <w:szCs w:val="24"/>
          <w:shd w:val="clear" w:color="auto" w:fill="FFFFFF"/>
        </w:rPr>
        <w:t xml:space="preserve">található, ami a </w:t>
      </w:r>
      <w:r w:rsidR="00952DAC" w:rsidRPr="008B4716">
        <w:rPr>
          <w:rFonts w:cs="Times New Roman"/>
          <w:color w:val="222222"/>
          <w:szCs w:val="24"/>
          <w:shd w:val="clear" w:color="auto" w:fill="FFFFFF"/>
        </w:rPr>
        <w:t xml:space="preserve">mitotikus orsóval történő </w:t>
      </w:r>
      <w:r w:rsidR="00746C4F" w:rsidRPr="008B4716">
        <w:rPr>
          <w:rFonts w:cs="Times New Roman"/>
          <w:color w:val="222222"/>
          <w:szCs w:val="24"/>
          <w:shd w:val="clear" w:color="auto" w:fill="FFFFFF"/>
        </w:rPr>
        <w:t>t</w:t>
      </w:r>
      <w:r w:rsidR="008D68EF" w:rsidRPr="008B4716">
        <w:rPr>
          <w:rFonts w:cs="Times New Roman"/>
          <w:color w:val="222222"/>
          <w:szCs w:val="24"/>
          <w:shd w:val="clear" w:color="auto" w:fill="FFFFFF"/>
        </w:rPr>
        <w:t>estvér</w:t>
      </w:r>
      <w:r w:rsidR="00952DAC" w:rsidRPr="008B4716">
        <w:rPr>
          <w:rFonts w:cs="Times New Roman"/>
          <w:color w:val="222222"/>
          <w:szCs w:val="24"/>
          <w:shd w:val="clear" w:color="auto" w:fill="FFFFFF"/>
        </w:rPr>
        <w:t xml:space="preserve">kromatidák szétválasztását kontrollálja. </w:t>
      </w:r>
      <w:r w:rsidR="0043603A" w:rsidRPr="008B4716">
        <w:rPr>
          <w:rFonts w:cs="Times New Roman"/>
          <w:color w:val="222222"/>
          <w:szCs w:val="24"/>
        </w:rPr>
        <w:t>Az</w:t>
      </w:r>
      <w:r w:rsidR="001E0F4E" w:rsidRPr="008B4716">
        <w:rPr>
          <w:rFonts w:cs="Times New Roman"/>
          <w:color w:val="222222"/>
          <w:szCs w:val="24"/>
        </w:rPr>
        <w:t xml:space="preserve"> ellenőrző </w:t>
      </w:r>
      <w:r w:rsidR="0043603A" w:rsidRPr="008B4716">
        <w:rPr>
          <w:rFonts w:cs="Times New Roman"/>
          <w:color w:val="222222"/>
          <w:szCs w:val="24"/>
        </w:rPr>
        <w:t>pontok funkciója</w:t>
      </w:r>
      <w:r w:rsidR="00541EEA" w:rsidRPr="008B4716">
        <w:rPr>
          <w:rFonts w:cs="Times New Roman"/>
          <w:color w:val="222222"/>
          <w:szCs w:val="24"/>
        </w:rPr>
        <w:t xml:space="preserve"> a </w:t>
      </w:r>
      <w:r w:rsidR="001E0F4E" w:rsidRPr="008B4716">
        <w:rPr>
          <w:rFonts w:cs="Times New Roman"/>
          <w:color w:val="252525"/>
          <w:szCs w:val="24"/>
          <w:shd w:val="clear" w:color="auto" w:fill="FFFFFF"/>
        </w:rPr>
        <w:t xml:space="preserve">ciklus bonyolult részfolyamatainak </w:t>
      </w:r>
      <w:r w:rsidR="00541EEA" w:rsidRPr="008B4716">
        <w:rPr>
          <w:rFonts w:cs="Times New Roman"/>
          <w:color w:val="222222"/>
          <w:szCs w:val="24"/>
        </w:rPr>
        <w:t>tökéletes végbe</w:t>
      </w:r>
      <w:r w:rsidR="001E0F4E" w:rsidRPr="008B4716">
        <w:rPr>
          <w:rFonts w:cs="Times New Roman"/>
          <w:color w:val="222222"/>
          <w:szCs w:val="24"/>
        </w:rPr>
        <w:t xml:space="preserve">menetelének ellenőrzése, </w:t>
      </w:r>
      <w:r w:rsidR="0043603A" w:rsidRPr="008B4716">
        <w:rPr>
          <w:rFonts w:cs="Times New Roman"/>
          <w:color w:val="222222"/>
          <w:szCs w:val="24"/>
        </w:rPr>
        <w:t>ennek hiányában</w:t>
      </w:r>
      <w:r w:rsidR="00541EEA" w:rsidRPr="008B4716">
        <w:rPr>
          <w:rFonts w:cs="Times New Roman"/>
          <w:color w:val="222222"/>
          <w:szCs w:val="24"/>
        </w:rPr>
        <w:t xml:space="preserve"> a </w:t>
      </w:r>
      <w:r w:rsidR="001E0F4E" w:rsidRPr="008B4716">
        <w:rPr>
          <w:rFonts w:cs="Times New Roman"/>
          <w:color w:val="222222"/>
          <w:szCs w:val="24"/>
        </w:rPr>
        <w:t>sejt ne</w:t>
      </w:r>
      <w:r w:rsidR="0043603A" w:rsidRPr="008B4716">
        <w:rPr>
          <w:rFonts w:cs="Times New Roman"/>
          <w:color w:val="222222"/>
          <w:szCs w:val="24"/>
        </w:rPr>
        <w:t xml:space="preserve">m léphet a következő fázisba, a </w:t>
      </w:r>
      <w:r w:rsidR="00541EEA" w:rsidRPr="008B4716">
        <w:rPr>
          <w:rFonts w:cs="Times New Roman"/>
          <w:color w:val="222222"/>
          <w:szCs w:val="24"/>
        </w:rPr>
        <w:t xml:space="preserve">sejtosztódás </w:t>
      </w:r>
      <w:r w:rsidR="009E77EC" w:rsidRPr="008B4716">
        <w:rPr>
          <w:rFonts w:cs="Times New Roman"/>
          <w:color w:val="222222"/>
          <w:szCs w:val="24"/>
        </w:rPr>
        <w:t>folyamat leáll</w:t>
      </w:r>
      <w:r w:rsidR="001E0F4E" w:rsidRPr="008B4716">
        <w:rPr>
          <w:rFonts w:cs="Times New Roman"/>
          <w:color w:val="222222"/>
          <w:szCs w:val="24"/>
        </w:rPr>
        <w:t xml:space="preserve">, </w:t>
      </w:r>
      <w:r w:rsidR="00EF2692" w:rsidRPr="008B4716">
        <w:rPr>
          <w:rFonts w:cs="Times New Roman"/>
          <w:color w:val="222222"/>
          <w:szCs w:val="24"/>
        </w:rPr>
        <w:t xml:space="preserve">a </w:t>
      </w:r>
      <w:r w:rsidR="001E0F4E" w:rsidRPr="008B4716">
        <w:rPr>
          <w:rFonts w:cs="Times New Roman"/>
          <w:color w:val="222222"/>
          <w:szCs w:val="24"/>
        </w:rPr>
        <w:t>sejt kilép a ciklusból.</w:t>
      </w:r>
      <w:r w:rsidR="0043603A" w:rsidRPr="008B4716">
        <w:rPr>
          <w:rFonts w:cs="Times New Roman"/>
          <w:color w:val="222222"/>
          <w:szCs w:val="24"/>
        </w:rPr>
        <w:t xml:space="preserve"> </w:t>
      </w:r>
      <w:r w:rsidR="009E77EC" w:rsidRPr="008B4716">
        <w:rPr>
          <w:rFonts w:cs="Times New Roman"/>
          <w:color w:val="222222"/>
          <w:szCs w:val="24"/>
          <w:shd w:val="clear" w:color="auto" w:fill="FFFFFF"/>
        </w:rPr>
        <w:t>Orvosi szempontból a sejtciklus szabályzásán</w:t>
      </w:r>
      <w:r w:rsidR="00EF2692" w:rsidRPr="008B4716">
        <w:rPr>
          <w:rFonts w:cs="Times New Roman"/>
          <w:color w:val="222222"/>
          <w:szCs w:val="24"/>
          <w:shd w:val="clear" w:color="auto" w:fill="FFFFFF"/>
        </w:rPr>
        <w:t>ak megértése k</w:t>
      </w:r>
      <w:r w:rsidR="00A11FB5" w:rsidRPr="008B4716">
        <w:rPr>
          <w:rFonts w:cs="Times New Roman"/>
          <w:color w:val="222222"/>
          <w:szCs w:val="24"/>
          <w:shd w:val="clear" w:color="auto" w:fill="FFFFFF"/>
        </w:rPr>
        <w:t xml:space="preserve">ulcsfontosságú, mivel a klinikopatológiai kutatások a daganatok legjellemzőbb tulajdonságának </w:t>
      </w:r>
      <w:r w:rsidR="009E77EC" w:rsidRPr="008B4716">
        <w:rPr>
          <w:rFonts w:cs="Times New Roman"/>
          <w:color w:val="222222"/>
          <w:szCs w:val="24"/>
          <w:shd w:val="clear" w:color="auto" w:fill="FFFFFF"/>
        </w:rPr>
        <w:t xml:space="preserve">reguláció zavara miatt kialakuló </w:t>
      </w:r>
      <w:r w:rsidR="00A11FB5" w:rsidRPr="008B4716">
        <w:rPr>
          <w:rFonts w:cs="Times New Roman"/>
          <w:color w:val="222222"/>
          <w:szCs w:val="24"/>
          <w:shd w:val="clear" w:color="auto" w:fill="FFFFFF"/>
        </w:rPr>
        <w:t>kóros</w:t>
      </w:r>
      <w:r w:rsidR="00EF2692" w:rsidRPr="008B4716">
        <w:rPr>
          <w:rFonts w:cs="Times New Roman"/>
          <w:color w:val="222222"/>
          <w:szCs w:val="24"/>
          <w:shd w:val="clear" w:color="auto" w:fill="FFFFFF"/>
        </w:rPr>
        <w:t xml:space="preserve"> sejtproliferációt jelölték meg</w:t>
      </w:r>
      <w:r w:rsidR="00AE4C8E" w:rsidRPr="008B4716">
        <w:rPr>
          <w:rFonts w:cs="Times New Roman"/>
          <w:color w:val="222222"/>
          <w:szCs w:val="24"/>
          <w:shd w:val="clear" w:color="auto" w:fill="FFFFFF"/>
        </w:rPr>
        <w:t>.</w:t>
      </w:r>
      <w:r w:rsidR="00EF2692" w:rsidRPr="008B4716">
        <w:rPr>
          <w:rFonts w:cs="Times New Roman"/>
          <w:b/>
          <w:color w:val="222222"/>
          <w:szCs w:val="24"/>
          <w:shd w:val="clear" w:color="auto" w:fill="FFFFFF"/>
          <w:vertAlign w:val="superscript"/>
        </w:rPr>
        <w:t>16</w:t>
      </w:r>
    </w:p>
    <w:p w:rsidR="00130E81" w:rsidRPr="001C4A91" w:rsidRDefault="0086371A" w:rsidP="001F0893">
      <w:pPr>
        <w:pStyle w:val="Cmsor2"/>
      </w:pPr>
      <w:bookmarkStart w:id="8" w:name="_Toc470993717"/>
      <w:r w:rsidRPr="001C4A91">
        <w:lastRenderedPageBreak/>
        <w:t>C</w:t>
      </w:r>
      <w:r w:rsidR="00EA67D8" w:rsidRPr="001C4A91">
        <w:t>itotoxikus gyógyszerek</w:t>
      </w:r>
      <w:bookmarkEnd w:id="8"/>
      <w:r w:rsidR="00EA67D8" w:rsidRPr="001C4A91">
        <w:t xml:space="preserve"> </w:t>
      </w:r>
    </w:p>
    <w:p w:rsidR="00775232" w:rsidRPr="008B4716" w:rsidRDefault="00130E81" w:rsidP="00116BC3">
      <w:pPr>
        <w:tabs>
          <w:tab w:val="left" w:pos="0"/>
        </w:tabs>
        <w:autoSpaceDE w:val="0"/>
        <w:autoSpaceDN w:val="0"/>
        <w:adjustRightInd w:val="0"/>
        <w:ind w:firstLine="142"/>
        <w:rPr>
          <w:rFonts w:cs="Times New Roman"/>
          <w:szCs w:val="24"/>
        </w:rPr>
      </w:pPr>
      <w:r w:rsidRPr="008B4716">
        <w:rPr>
          <w:rFonts w:cs="Times New Roman"/>
          <w:szCs w:val="24"/>
        </w:rPr>
        <w:t xml:space="preserve">A farmakológiai kutatások fő irányvonal olyan vegyületek </w:t>
      </w:r>
      <w:r w:rsidR="00792726" w:rsidRPr="008B4716">
        <w:rPr>
          <w:rFonts w:cs="Times New Roman"/>
          <w:szCs w:val="24"/>
        </w:rPr>
        <w:t>feli</w:t>
      </w:r>
      <w:r w:rsidRPr="008B4716">
        <w:rPr>
          <w:rFonts w:cs="Times New Roman"/>
          <w:szCs w:val="24"/>
        </w:rPr>
        <w:t xml:space="preserve">smerése volt, amelyek szelektíven gátolják a tumor proliferációját. A kutatási irányzat elméleti háttere az a feltételezés volt, hogy a tumorosan transzformálódott sejtek proliferációjának molekuláris mechanizmusai számos ponton eltérést mutatnak az egészséges sejtekhez képest. Széles körű sejtbiológiai vizsgálatok </w:t>
      </w:r>
      <w:r w:rsidR="00A26F4C" w:rsidRPr="008B4716">
        <w:rPr>
          <w:rFonts w:cs="Times New Roman"/>
          <w:szCs w:val="24"/>
        </w:rPr>
        <w:t xml:space="preserve">igazolták, hogy a </w:t>
      </w:r>
      <w:r w:rsidR="007D5897" w:rsidRPr="008B4716">
        <w:rPr>
          <w:rFonts w:cs="Times New Roman"/>
          <w:szCs w:val="24"/>
        </w:rPr>
        <w:t>daganatos</w:t>
      </w:r>
      <w:r w:rsidR="00A26F4C" w:rsidRPr="008B4716">
        <w:rPr>
          <w:rFonts w:cs="Times New Roman"/>
          <w:szCs w:val="24"/>
        </w:rPr>
        <w:t xml:space="preserve"> sejtekben a sejtosztódás azonos mechanizmusok működésével történik</w:t>
      </w:r>
      <w:r w:rsidRPr="008B4716">
        <w:rPr>
          <w:rFonts w:cs="Times New Roman"/>
          <w:szCs w:val="24"/>
        </w:rPr>
        <w:t>.</w:t>
      </w:r>
      <w:r w:rsidR="00EF2692" w:rsidRPr="008B4716">
        <w:rPr>
          <w:rFonts w:cs="Times New Roman"/>
          <w:b/>
          <w:szCs w:val="24"/>
          <w:vertAlign w:val="superscript"/>
        </w:rPr>
        <w:t>16</w:t>
      </w:r>
      <w:r w:rsidR="00A26F4C" w:rsidRPr="008B4716">
        <w:rPr>
          <w:rFonts w:cs="Times New Roman"/>
          <w:szCs w:val="24"/>
        </w:rPr>
        <w:t xml:space="preserve"> A </w:t>
      </w:r>
      <w:r w:rsidR="007D5897" w:rsidRPr="008B4716">
        <w:rPr>
          <w:rFonts w:cs="Times New Roman"/>
          <w:szCs w:val="24"/>
        </w:rPr>
        <w:t>kemoterápia</w:t>
      </w:r>
      <w:r w:rsidR="00A26F4C" w:rsidRPr="008B4716">
        <w:rPr>
          <w:rFonts w:cs="Times New Roman"/>
          <w:szCs w:val="24"/>
        </w:rPr>
        <w:t xml:space="preserve"> során alkalmazott citotoxikus gyógyszerek </w:t>
      </w:r>
      <w:r w:rsidR="00E452C1">
        <w:rPr>
          <w:rFonts w:cs="Times New Roman"/>
          <w:szCs w:val="24"/>
        </w:rPr>
        <w:t xml:space="preserve">mind az egészséges és a tumoros </w:t>
      </w:r>
      <w:r w:rsidR="00A26F4C" w:rsidRPr="008B4716">
        <w:rPr>
          <w:rFonts w:cs="Times New Roman"/>
          <w:szCs w:val="24"/>
        </w:rPr>
        <w:t>sejtek proliferációját hasonló mechanizmus szerint gátolják. A sejteket általában csak akkor képesek elpusztítani a</w:t>
      </w:r>
      <w:r w:rsidR="00AF4368" w:rsidRPr="008B4716">
        <w:rPr>
          <w:rFonts w:cs="Times New Roman"/>
          <w:szCs w:val="24"/>
        </w:rPr>
        <w:t xml:space="preserve"> citotoxikus szerek</w:t>
      </w:r>
      <w:r w:rsidR="00A26F4C" w:rsidRPr="008B4716">
        <w:rPr>
          <w:rFonts w:cs="Times New Roman"/>
          <w:szCs w:val="24"/>
        </w:rPr>
        <w:t>, ha azok belépnek a sejtciklusba</w:t>
      </w:r>
      <w:r w:rsidR="00EF2692" w:rsidRPr="008B4716">
        <w:rPr>
          <w:rFonts w:cs="Times New Roman"/>
          <w:szCs w:val="24"/>
        </w:rPr>
        <w:t>.</w:t>
      </w:r>
      <w:r w:rsidR="00EF2692" w:rsidRPr="008B4716">
        <w:rPr>
          <w:rFonts w:cs="Times New Roman"/>
          <w:b/>
          <w:szCs w:val="24"/>
          <w:vertAlign w:val="superscript"/>
        </w:rPr>
        <w:t>15</w:t>
      </w:r>
      <w:r w:rsidR="00EF2692" w:rsidRPr="008B4716">
        <w:rPr>
          <w:rFonts w:cs="Times New Roman"/>
          <w:szCs w:val="24"/>
        </w:rPr>
        <w:t xml:space="preserve"> </w:t>
      </w:r>
    </w:p>
    <w:p w:rsidR="004B4109" w:rsidRPr="008B4716" w:rsidRDefault="00E452C1" w:rsidP="00116BC3">
      <w:pPr>
        <w:tabs>
          <w:tab w:val="left" w:pos="0"/>
        </w:tabs>
        <w:autoSpaceDE w:val="0"/>
        <w:autoSpaceDN w:val="0"/>
        <w:adjustRightInd w:val="0"/>
        <w:ind w:firstLine="142"/>
        <w:rPr>
          <w:rFonts w:cs="Times New Roman"/>
          <w:szCs w:val="24"/>
        </w:rPr>
      </w:pPr>
      <w:r>
        <w:rPr>
          <w:rFonts w:cs="Times New Roman"/>
          <w:szCs w:val="24"/>
        </w:rPr>
        <w:t>Az oncogenes</w:t>
      </w:r>
      <w:r w:rsidR="004013D3" w:rsidRPr="008B4716">
        <w:rPr>
          <w:rFonts w:cs="Times New Roman"/>
          <w:szCs w:val="24"/>
        </w:rPr>
        <w:t xml:space="preserve">is és tumor </w:t>
      </w:r>
      <w:r w:rsidR="00775232" w:rsidRPr="008B4716">
        <w:rPr>
          <w:rFonts w:cs="Times New Roman"/>
          <w:szCs w:val="24"/>
        </w:rPr>
        <w:t>progressziót,</w:t>
      </w:r>
      <w:r w:rsidR="004013D3" w:rsidRPr="008B4716">
        <w:rPr>
          <w:rFonts w:cs="Times New Roman"/>
          <w:szCs w:val="24"/>
        </w:rPr>
        <w:t xml:space="preserve"> folyamatát számos onkogén mutációja indítja el. Kézenfekvő a tumorosan átalakult sejtek génállományának </w:t>
      </w:r>
      <w:r w:rsidR="007D5897" w:rsidRPr="008B4716">
        <w:rPr>
          <w:rFonts w:cs="Times New Roman"/>
          <w:szCs w:val="24"/>
        </w:rPr>
        <w:t>kémiai</w:t>
      </w:r>
      <w:r w:rsidR="004013D3" w:rsidRPr="008B4716">
        <w:rPr>
          <w:rFonts w:cs="Times New Roman"/>
          <w:szCs w:val="24"/>
        </w:rPr>
        <w:t xml:space="preserve"> vegyületekkel történő célzott</w:t>
      </w:r>
      <w:r w:rsidR="00B27A31" w:rsidRPr="008B4716">
        <w:rPr>
          <w:rFonts w:cs="Times New Roman"/>
          <w:szCs w:val="24"/>
        </w:rPr>
        <w:t xml:space="preserve"> </w:t>
      </w:r>
      <w:r w:rsidR="00EF2692" w:rsidRPr="008B4716">
        <w:rPr>
          <w:rFonts w:cs="Times New Roman"/>
          <w:szCs w:val="24"/>
        </w:rPr>
        <w:t>károsítása.</w:t>
      </w:r>
      <w:r w:rsidR="00EF2692" w:rsidRPr="008B4716">
        <w:rPr>
          <w:rFonts w:cs="Times New Roman"/>
          <w:b/>
          <w:szCs w:val="24"/>
          <w:vertAlign w:val="superscript"/>
        </w:rPr>
        <w:t>16</w:t>
      </w:r>
      <w:r w:rsidR="00EF2692" w:rsidRPr="008B4716">
        <w:rPr>
          <w:rFonts w:cs="Times New Roman"/>
          <w:szCs w:val="24"/>
        </w:rPr>
        <w:t xml:space="preserve"> </w:t>
      </w:r>
      <w:r w:rsidR="004013D3" w:rsidRPr="008B4716">
        <w:rPr>
          <w:rFonts w:cs="Times New Roman"/>
          <w:szCs w:val="24"/>
        </w:rPr>
        <w:t xml:space="preserve">A DNS </w:t>
      </w:r>
      <w:r w:rsidR="00B27A31" w:rsidRPr="008B4716">
        <w:rPr>
          <w:rFonts w:cs="Times New Roman"/>
          <w:szCs w:val="24"/>
        </w:rPr>
        <w:t>molekula,</w:t>
      </w:r>
      <w:r w:rsidR="004013D3" w:rsidRPr="008B4716">
        <w:rPr>
          <w:rFonts w:cs="Times New Roman"/>
          <w:szCs w:val="24"/>
        </w:rPr>
        <w:t xml:space="preserve"> mint a gén</w:t>
      </w:r>
      <w:r w:rsidR="00B27A31" w:rsidRPr="008B4716">
        <w:rPr>
          <w:rFonts w:cs="Times New Roman"/>
          <w:szCs w:val="24"/>
        </w:rPr>
        <w:t xml:space="preserve">állományt hordozó makromolekula a citotoxikus vegyületek használatának kezdeteitől a daganat elleni gyógyszeres terápia fő támadáspontja. </w:t>
      </w:r>
      <w:r w:rsidR="00B843D4" w:rsidRPr="008B4716">
        <w:rPr>
          <w:rFonts w:cs="Times New Roman"/>
          <w:szCs w:val="24"/>
        </w:rPr>
        <w:t>A</w:t>
      </w:r>
      <w:r w:rsidR="00B843D4" w:rsidRPr="008B4716">
        <w:rPr>
          <w:rFonts w:cs="Times New Roman"/>
          <w:iCs/>
          <w:szCs w:val="24"/>
        </w:rPr>
        <w:t xml:space="preserve"> DNS</w:t>
      </w:r>
      <w:r w:rsidR="00AF4368" w:rsidRPr="008B4716">
        <w:rPr>
          <w:rFonts w:cs="Times New Roman"/>
          <w:iCs/>
          <w:szCs w:val="24"/>
        </w:rPr>
        <w:t xml:space="preserve"> támadáspontú gyógyszerek nem fázis specifikus szerek a sejtciklus minden fázisában hatnak, különböző </w:t>
      </w:r>
      <w:r w:rsidR="007D5897" w:rsidRPr="008B4716">
        <w:rPr>
          <w:rFonts w:cs="Times New Roman"/>
          <w:iCs/>
          <w:szCs w:val="24"/>
        </w:rPr>
        <w:t>fázisában</w:t>
      </w:r>
      <w:r w:rsidR="00AF4368" w:rsidRPr="008B4716">
        <w:rPr>
          <w:rFonts w:cs="Times New Roman"/>
          <w:iCs/>
          <w:szCs w:val="24"/>
        </w:rPr>
        <w:t xml:space="preserve"> lévő sejtpopulációkat pusztítják</w:t>
      </w:r>
      <w:r w:rsidR="00775232" w:rsidRPr="008B4716">
        <w:rPr>
          <w:rFonts w:cs="Times New Roman"/>
          <w:iCs/>
          <w:szCs w:val="24"/>
        </w:rPr>
        <w:t xml:space="preserve">. </w:t>
      </w:r>
      <w:r w:rsidR="008556A3" w:rsidRPr="008B4716">
        <w:rPr>
          <w:rFonts w:cs="Times New Roman"/>
          <w:iCs/>
          <w:szCs w:val="24"/>
        </w:rPr>
        <w:t>el.</w:t>
      </w:r>
      <w:r w:rsidR="00AF4368" w:rsidRPr="008B4716">
        <w:rPr>
          <w:rFonts w:cs="Times New Roman"/>
          <w:szCs w:val="24"/>
        </w:rPr>
        <w:t xml:space="preserve"> </w:t>
      </w:r>
      <w:r w:rsidR="00F26BB6" w:rsidRPr="008B4716">
        <w:rPr>
          <w:rFonts w:cs="Times New Roman"/>
          <w:szCs w:val="24"/>
        </w:rPr>
        <w:t>Ilyen</w:t>
      </w:r>
      <w:r w:rsidR="00AF4368" w:rsidRPr="008B4716">
        <w:rPr>
          <w:rFonts w:cs="Times New Roman"/>
          <w:szCs w:val="24"/>
        </w:rPr>
        <w:t xml:space="preserve"> DNS támadáspontú vegyületek például az alkiláló szerek</w:t>
      </w:r>
      <w:r w:rsidR="006E0955" w:rsidRPr="008B4716">
        <w:rPr>
          <w:rFonts w:cs="Times New Roman"/>
          <w:szCs w:val="24"/>
        </w:rPr>
        <w:t>.</w:t>
      </w:r>
      <w:r w:rsidR="00EF2692" w:rsidRPr="008B4716">
        <w:rPr>
          <w:rFonts w:cs="Times New Roman"/>
          <w:b/>
          <w:szCs w:val="24"/>
          <w:vertAlign w:val="superscript"/>
        </w:rPr>
        <w:t>15</w:t>
      </w:r>
      <w:r w:rsidR="00EF2692" w:rsidRPr="008B4716">
        <w:rPr>
          <w:rFonts w:cs="Times New Roman"/>
          <w:szCs w:val="24"/>
        </w:rPr>
        <w:t xml:space="preserve"> </w:t>
      </w:r>
      <w:r w:rsidR="00B843D4" w:rsidRPr="008B4716">
        <w:rPr>
          <w:rFonts w:cs="Times New Roman"/>
          <w:szCs w:val="24"/>
        </w:rPr>
        <w:t>Az alkilál</w:t>
      </w:r>
      <w:r w:rsidR="006E0955" w:rsidRPr="008B4716">
        <w:rPr>
          <w:rFonts w:cs="Times New Roman"/>
          <w:szCs w:val="24"/>
        </w:rPr>
        <w:t xml:space="preserve">ó szerek </w:t>
      </w:r>
      <w:r w:rsidR="008556A3" w:rsidRPr="008B4716">
        <w:rPr>
          <w:rFonts w:cs="Times New Roman"/>
          <w:szCs w:val="24"/>
        </w:rPr>
        <w:t xml:space="preserve">irreverzibilis </w:t>
      </w:r>
      <w:r w:rsidR="00B843D4" w:rsidRPr="008B4716">
        <w:rPr>
          <w:rFonts w:cs="Times New Roman"/>
          <w:szCs w:val="24"/>
        </w:rPr>
        <w:t>kovalens kötést hoznak létra a sejt makromolekulái szerkezetében, melyek közül a le</w:t>
      </w:r>
      <w:r w:rsidR="00D431AC" w:rsidRPr="008B4716">
        <w:rPr>
          <w:rFonts w:cs="Times New Roman"/>
          <w:szCs w:val="24"/>
        </w:rPr>
        <w:t>gfontosa</w:t>
      </w:r>
      <w:r w:rsidR="00B843D4" w:rsidRPr="008B4716">
        <w:rPr>
          <w:rFonts w:cs="Times New Roman"/>
          <w:szCs w:val="24"/>
        </w:rPr>
        <w:t>b</w:t>
      </w:r>
      <w:r w:rsidR="007D5897" w:rsidRPr="008B4716">
        <w:rPr>
          <w:rFonts w:cs="Times New Roman"/>
          <w:szCs w:val="24"/>
        </w:rPr>
        <w:t>b</w:t>
      </w:r>
      <w:r w:rsidR="00B843D4" w:rsidRPr="008B4716">
        <w:rPr>
          <w:rFonts w:cs="Times New Roman"/>
          <w:szCs w:val="24"/>
        </w:rPr>
        <w:t xml:space="preserve"> </w:t>
      </w:r>
      <w:r w:rsidR="007D5897" w:rsidRPr="008B4716">
        <w:rPr>
          <w:rFonts w:cs="Times New Roman"/>
          <w:szCs w:val="24"/>
        </w:rPr>
        <w:t xml:space="preserve">a </w:t>
      </w:r>
      <w:r w:rsidR="00B843D4" w:rsidRPr="008B4716">
        <w:rPr>
          <w:rFonts w:cs="Times New Roman"/>
          <w:szCs w:val="24"/>
        </w:rPr>
        <w:t>DNS. A szálak között vagy szálon belül kialakuló keresztkötések, lánctörések alakulnak ki, a DNS állomány károsodása gátolja a sejtproliferációt, programozott sejthalál</w:t>
      </w:r>
      <w:r w:rsidR="007D5897" w:rsidRPr="008B4716">
        <w:rPr>
          <w:rFonts w:cs="Times New Roman"/>
          <w:szCs w:val="24"/>
        </w:rPr>
        <w:t>t,</w:t>
      </w:r>
      <w:r w:rsidR="00B843D4" w:rsidRPr="008B4716">
        <w:rPr>
          <w:rFonts w:cs="Times New Roman"/>
          <w:szCs w:val="24"/>
        </w:rPr>
        <w:t xml:space="preserve"> apopt</w:t>
      </w:r>
      <w:r w:rsidR="008D68EF" w:rsidRPr="008B4716">
        <w:rPr>
          <w:rFonts w:cs="Times New Roman"/>
          <w:szCs w:val="24"/>
        </w:rPr>
        <w:t>ó</w:t>
      </w:r>
      <w:r w:rsidR="00B843D4" w:rsidRPr="008B4716">
        <w:rPr>
          <w:rFonts w:cs="Times New Roman"/>
          <w:szCs w:val="24"/>
        </w:rPr>
        <w:t>zis</w:t>
      </w:r>
      <w:r w:rsidR="007D5897" w:rsidRPr="008B4716">
        <w:rPr>
          <w:rFonts w:cs="Times New Roman"/>
          <w:szCs w:val="24"/>
        </w:rPr>
        <w:t>t</w:t>
      </w:r>
      <w:r w:rsidR="00B843D4" w:rsidRPr="008B4716">
        <w:rPr>
          <w:rFonts w:cs="Times New Roman"/>
          <w:szCs w:val="24"/>
        </w:rPr>
        <w:t xml:space="preserve"> indukál. </w:t>
      </w:r>
      <w:r w:rsidR="00775232" w:rsidRPr="008B4716">
        <w:rPr>
          <w:rFonts w:cs="Times New Roman"/>
          <w:szCs w:val="24"/>
        </w:rPr>
        <w:t xml:space="preserve">A DNS a támadási pontja a daganat-ellenes </w:t>
      </w:r>
      <w:r w:rsidR="00775232" w:rsidRPr="008B4716">
        <w:rPr>
          <w:rFonts w:cs="Times New Roman"/>
          <w:color w:val="000000"/>
          <w:szCs w:val="24"/>
        </w:rPr>
        <w:t>antibiotikumoknak</w:t>
      </w:r>
      <w:r>
        <w:rPr>
          <w:rFonts w:cs="Times New Roman"/>
          <w:color w:val="000000"/>
          <w:szCs w:val="24"/>
        </w:rPr>
        <w:t xml:space="preserve"> is</w:t>
      </w:r>
      <w:r w:rsidR="00775232" w:rsidRPr="008B4716">
        <w:rPr>
          <w:rFonts w:cs="Times New Roman"/>
          <w:color w:val="000000"/>
          <w:szCs w:val="24"/>
        </w:rPr>
        <w:t xml:space="preserve">, melyek hatása nem kovalens kötés kialakításával történik. </w:t>
      </w:r>
      <w:r w:rsidR="00EF2692" w:rsidRPr="008B4716">
        <w:rPr>
          <w:rFonts w:cs="Times New Roman"/>
          <w:szCs w:val="24"/>
        </w:rPr>
        <w:t xml:space="preserve">Az </w:t>
      </w:r>
      <w:r>
        <w:rPr>
          <w:rFonts w:cs="Times New Roman"/>
          <w:szCs w:val="24"/>
        </w:rPr>
        <w:t>ún.</w:t>
      </w:r>
      <w:r w:rsidR="00775232" w:rsidRPr="008B4716">
        <w:rPr>
          <w:rFonts w:cs="Times New Roman"/>
          <w:szCs w:val="24"/>
        </w:rPr>
        <w:t xml:space="preserve"> </w:t>
      </w:r>
      <w:r w:rsidR="00775232" w:rsidRPr="008B4716">
        <w:rPr>
          <w:rFonts w:cs="Times New Roman"/>
          <w:iCs/>
          <w:szCs w:val="24"/>
        </w:rPr>
        <w:t>fázis specifikus s</w:t>
      </w:r>
      <w:r w:rsidR="00EF2692" w:rsidRPr="008B4716">
        <w:rPr>
          <w:rFonts w:cs="Times New Roman"/>
          <w:iCs/>
          <w:szCs w:val="24"/>
        </w:rPr>
        <w:t xml:space="preserve">zerek a </w:t>
      </w:r>
      <w:r w:rsidR="00775232" w:rsidRPr="008B4716">
        <w:rPr>
          <w:rFonts w:cs="Times New Roman"/>
          <w:szCs w:val="24"/>
        </w:rPr>
        <w:t>sejtciklusnak csak egy bizonyos fázisában hatnak.</w:t>
      </w:r>
      <w:r w:rsidR="000409AB" w:rsidRPr="008B4716">
        <w:rPr>
          <w:rFonts w:cs="Times New Roman"/>
          <w:b/>
          <w:szCs w:val="24"/>
          <w:vertAlign w:val="superscript"/>
        </w:rPr>
        <w:t>15</w:t>
      </w:r>
      <w:r w:rsidR="00775232" w:rsidRPr="008B4716">
        <w:rPr>
          <w:rFonts w:cs="Times New Roman"/>
          <w:color w:val="000000"/>
          <w:szCs w:val="24"/>
        </w:rPr>
        <w:t xml:space="preserve"> </w:t>
      </w:r>
      <w:r w:rsidR="00BA6930" w:rsidRPr="008B4716">
        <w:rPr>
          <w:rFonts w:cs="Times New Roman"/>
          <w:szCs w:val="24"/>
        </w:rPr>
        <w:t xml:space="preserve">A fázis specifikus szerek az </w:t>
      </w:r>
      <w:r w:rsidR="00EB3D94" w:rsidRPr="008B4716">
        <w:rPr>
          <w:rFonts w:cs="Times New Roman"/>
          <w:szCs w:val="24"/>
        </w:rPr>
        <w:t>antimetabolitok</w:t>
      </w:r>
      <w:r w:rsidR="00BA6930" w:rsidRPr="008B4716">
        <w:rPr>
          <w:rFonts w:cs="Times New Roman"/>
          <w:szCs w:val="24"/>
        </w:rPr>
        <w:t xml:space="preserve">, melyek a </w:t>
      </w:r>
      <w:r w:rsidR="00EB3D94" w:rsidRPr="008B4716">
        <w:rPr>
          <w:rFonts w:cs="Times New Roman"/>
          <w:szCs w:val="24"/>
        </w:rPr>
        <w:t xml:space="preserve">normális </w:t>
      </w:r>
      <w:r w:rsidR="00BA6930" w:rsidRPr="008B4716">
        <w:rPr>
          <w:rFonts w:cs="Times New Roman"/>
          <w:szCs w:val="24"/>
        </w:rPr>
        <w:t>sejtanyagcserében fontos</w:t>
      </w:r>
      <w:r w:rsidR="00EB3D94" w:rsidRPr="008B4716">
        <w:rPr>
          <w:rFonts w:cs="Times New Roman"/>
          <w:szCs w:val="24"/>
        </w:rPr>
        <w:t xml:space="preserve"> szerepet játszó metabolitok</w:t>
      </w:r>
      <w:r w:rsidR="00BA6930" w:rsidRPr="008B4716">
        <w:rPr>
          <w:rFonts w:cs="Times New Roman"/>
          <w:szCs w:val="24"/>
        </w:rPr>
        <w:t xml:space="preserve"> szerkezetileg analóg molek</w:t>
      </w:r>
      <w:r w:rsidR="007D5897" w:rsidRPr="008B4716">
        <w:rPr>
          <w:rFonts w:cs="Times New Roman"/>
          <w:szCs w:val="24"/>
        </w:rPr>
        <w:t>ul</w:t>
      </w:r>
      <w:r w:rsidR="00BA6930" w:rsidRPr="008B4716">
        <w:rPr>
          <w:rFonts w:cs="Times New Roman"/>
          <w:szCs w:val="24"/>
        </w:rPr>
        <w:t>ái. Az antimetabolitok a nukleotidok bioszintézisét gátolják, beépülnek a DNS</w:t>
      </w:r>
      <w:r w:rsidR="00EF4C1F" w:rsidRPr="008B4716">
        <w:rPr>
          <w:rFonts w:cs="Times New Roman"/>
          <w:szCs w:val="24"/>
        </w:rPr>
        <w:t xml:space="preserve"> </w:t>
      </w:r>
      <w:r w:rsidR="00BA6930" w:rsidRPr="008B4716">
        <w:rPr>
          <w:rFonts w:cs="Times New Roman"/>
          <w:szCs w:val="24"/>
        </w:rPr>
        <w:t>és RNS láncokba</w:t>
      </w:r>
      <w:r w:rsidR="00EF4C1F" w:rsidRPr="008B4716">
        <w:rPr>
          <w:rFonts w:cs="Times New Roman"/>
          <w:szCs w:val="24"/>
        </w:rPr>
        <w:t>,</w:t>
      </w:r>
      <w:r w:rsidR="00BA6930" w:rsidRPr="008B4716">
        <w:rPr>
          <w:rFonts w:cs="Times New Roman"/>
          <w:szCs w:val="24"/>
        </w:rPr>
        <w:t xml:space="preserve"> vagy a</w:t>
      </w:r>
      <w:r w:rsidR="00EB3D94" w:rsidRPr="008B4716">
        <w:rPr>
          <w:rFonts w:cs="Times New Roman"/>
          <w:szCs w:val="24"/>
        </w:rPr>
        <w:t xml:space="preserve"> szerkezetében nagyon hasonló anti</w:t>
      </w:r>
      <w:r w:rsidR="00BA6930" w:rsidRPr="008B4716">
        <w:rPr>
          <w:rFonts w:cs="Times New Roman"/>
          <w:szCs w:val="24"/>
        </w:rPr>
        <w:t>metabolitokból képződő aktivált metabolitok</w:t>
      </w:r>
      <w:r w:rsidR="00EF4C1F" w:rsidRPr="008B4716">
        <w:rPr>
          <w:rFonts w:cs="Times New Roman"/>
          <w:szCs w:val="24"/>
        </w:rPr>
        <w:t xml:space="preserve"> a</w:t>
      </w:r>
      <w:r w:rsidR="00BA6930" w:rsidRPr="008B4716">
        <w:rPr>
          <w:rFonts w:cs="Times New Roman"/>
          <w:szCs w:val="24"/>
        </w:rPr>
        <w:t xml:space="preserve"> sejtanyagcsere fontos enzimeihez kötődve gátolják működésüket</w:t>
      </w:r>
      <w:r w:rsidR="00EF4C1F" w:rsidRPr="008B4716">
        <w:rPr>
          <w:rFonts w:cs="Times New Roman"/>
          <w:szCs w:val="24"/>
        </w:rPr>
        <w:t xml:space="preserve">. </w:t>
      </w:r>
      <w:r w:rsidR="00F26BB6" w:rsidRPr="008B4716">
        <w:rPr>
          <w:rFonts w:cs="Times New Roman"/>
          <w:color w:val="000000"/>
          <w:szCs w:val="24"/>
        </w:rPr>
        <w:t>Az</w:t>
      </w:r>
      <w:r w:rsidR="00EF4C1F" w:rsidRPr="008B4716">
        <w:rPr>
          <w:rFonts w:cs="Times New Roman"/>
          <w:color w:val="000000"/>
          <w:szCs w:val="24"/>
        </w:rPr>
        <w:t xml:space="preserve"> antimetabolitok sejtproliferáció gátló hatása a sejt ciklus G1/S fázis átmenetnél érvényesül, a gyógyszerek akadályozzák a sejtek belépését az S fázisba. </w:t>
      </w:r>
      <w:r w:rsidR="008556A3" w:rsidRPr="008B4716">
        <w:rPr>
          <w:rFonts w:cs="Times New Roman"/>
          <w:szCs w:val="24"/>
        </w:rPr>
        <w:t>A</w:t>
      </w:r>
      <w:r w:rsidR="008556A3" w:rsidRPr="008B4716">
        <w:rPr>
          <w:rFonts w:cs="Times New Roman"/>
          <w:color w:val="000000"/>
          <w:szCs w:val="24"/>
        </w:rPr>
        <w:t xml:space="preserve"> sejtciklus G2 fázisból M- fázisba történő tov</w:t>
      </w:r>
      <w:r w:rsidR="00F676FF" w:rsidRPr="008B4716">
        <w:rPr>
          <w:rFonts w:cs="Times New Roman"/>
          <w:color w:val="000000"/>
          <w:szCs w:val="24"/>
        </w:rPr>
        <w:t xml:space="preserve">ábbhaladás gátlásával hatnak a </w:t>
      </w:r>
      <w:r w:rsidR="000409AB" w:rsidRPr="008B4716">
        <w:rPr>
          <w:rFonts w:cs="Times New Roman"/>
          <w:bCs/>
          <w:color w:val="000000"/>
          <w:szCs w:val="24"/>
        </w:rPr>
        <w:t>topoizomeráz</w:t>
      </w:r>
      <w:r w:rsidR="008556A3" w:rsidRPr="008B4716">
        <w:rPr>
          <w:rFonts w:cs="Times New Roman"/>
          <w:bCs/>
          <w:color w:val="000000"/>
          <w:szCs w:val="24"/>
        </w:rPr>
        <w:t xml:space="preserve">gátlók. A </w:t>
      </w:r>
      <w:r w:rsidR="008556A3" w:rsidRPr="008B4716">
        <w:rPr>
          <w:rFonts w:cs="Times New Roman"/>
          <w:color w:val="000000"/>
          <w:szCs w:val="24"/>
        </w:rPr>
        <w:t>topoizomeráz II- enzim</w:t>
      </w:r>
      <w:r w:rsidR="00F676FF" w:rsidRPr="008B4716">
        <w:rPr>
          <w:rFonts w:cs="Times New Roman"/>
          <w:color w:val="000000"/>
          <w:szCs w:val="24"/>
        </w:rPr>
        <w:t xml:space="preserve"> aktivitása </w:t>
      </w:r>
      <w:r w:rsidR="00D431AC" w:rsidRPr="008B4716">
        <w:rPr>
          <w:rFonts w:cs="Times New Roman"/>
          <w:color w:val="000000"/>
          <w:szCs w:val="24"/>
        </w:rPr>
        <w:t>összhangban</w:t>
      </w:r>
      <w:r w:rsidR="00F676FF" w:rsidRPr="008B4716">
        <w:rPr>
          <w:rFonts w:cs="Times New Roman"/>
          <w:color w:val="000000"/>
          <w:szCs w:val="24"/>
        </w:rPr>
        <w:t xml:space="preserve"> van a sejt proliferációs állapotával, fun</w:t>
      </w:r>
      <w:r w:rsidR="00D431AC" w:rsidRPr="008B4716">
        <w:rPr>
          <w:rFonts w:cs="Times New Roman"/>
          <w:color w:val="000000"/>
          <w:szCs w:val="24"/>
        </w:rPr>
        <w:t>k</w:t>
      </w:r>
      <w:r w:rsidR="00F676FF" w:rsidRPr="008B4716">
        <w:rPr>
          <w:rFonts w:cs="Times New Roman"/>
          <w:color w:val="000000"/>
          <w:szCs w:val="24"/>
        </w:rPr>
        <w:t xml:space="preserve">ciójuk a génállomány DNS szálak replikációját megelőző átrendezéskor a szálak szétcsavarása és polinukleotid-szakaszait kihasítása és </w:t>
      </w:r>
      <w:r w:rsidR="00F676FF" w:rsidRPr="008B4716">
        <w:rPr>
          <w:rFonts w:cs="Times New Roman"/>
          <w:color w:val="000000"/>
          <w:szCs w:val="24"/>
        </w:rPr>
        <w:lastRenderedPageBreak/>
        <w:t>újraegyesítése. Az enzim gátlásával hasítási termékeik felhalmozódnak ezzel károsítva a DNS szerkezetét.</w:t>
      </w:r>
      <w:r w:rsidR="00F26BB6" w:rsidRPr="008B4716">
        <w:rPr>
          <w:rFonts w:cs="Times New Roman"/>
          <w:color w:val="000000"/>
          <w:szCs w:val="24"/>
        </w:rPr>
        <w:t xml:space="preserve"> Az </w:t>
      </w:r>
      <w:r w:rsidR="00F26BB6" w:rsidRPr="008B4716">
        <w:rPr>
          <w:rFonts w:cs="Times New Roman"/>
          <w:bCs/>
          <w:szCs w:val="24"/>
        </w:rPr>
        <w:t>M (</w:t>
      </w:r>
      <w:r w:rsidR="00F26BB6" w:rsidRPr="008B4716">
        <w:rPr>
          <w:rFonts w:cs="Times New Roman"/>
          <w:szCs w:val="24"/>
        </w:rPr>
        <w:t>mitózis): fázisában hatnak a mitotikus orsó kialakulását gátló</w:t>
      </w:r>
      <w:r w:rsidR="00C860EE" w:rsidRPr="008B4716">
        <w:rPr>
          <w:rFonts w:cs="Times New Roman"/>
          <w:szCs w:val="24"/>
        </w:rPr>
        <w:t xml:space="preserve"> citotoxikus gyó</w:t>
      </w:r>
      <w:r w:rsidR="00F26BB6" w:rsidRPr="008B4716">
        <w:rPr>
          <w:rFonts w:cs="Times New Roman"/>
          <w:szCs w:val="24"/>
        </w:rPr>
        <w:t>g</w:t>
      </w:r>
      <w:r w:rsidR="00C860EE" w:rsidRPr="008B4716">
        <w:rPr>
          <w:rFonts w:cs="Times New Roman"/>
          <w:szCs w:val="24"/>
        </w:rPr>
        <w:t>y</w:t>
      </w:r>
      <w:r w:rsidR="00F26BB6" w:rsidRPr="008B4716">
        <w:rPr>
          <w:rFonts w:cs="Times New Roman"/>
          <w:szCs w:val="24"/>
        </w:rPr>
        <w:t>szerek</w:t>
      </w:r>
      <w:r w:rsidR="00C860EE" w:rsidRPr="008B4716">
        <w:rPr>
          <w:rFonts w:cs="Times New Roman"/>
          <w:szCs w:val="24"/>
        </w:rPr>
        <w:t>. A</w:t>
      </w:r>
      <w:r w:rsidR="00F26BB6" w:rsidRPr="008B4716">
        <w:rPr>
          <w:rFonts w:cs="Times New Roman"/>
          <w:szCs w:val="24"/>
        </w:rPr>
        <w:t xml:space="preserve"> dimer szerkezetű tubulinből felépülő mikrotubuláris rendszer alkotja a</w:t>
      </w:r>
      <w:r w:rsidR="00C860EE" w:rsidRPr="008B4716">
        <w:rPr>
          <w:rFonts w:cs="Times New Roman"/>
          <w:szCs w:val="24"/>
        </w:rPr>
        <w:t xml:space="preserve"> mitotikus orsót, melynek kritkus a szerepet játszik a sejtosztódásban</w:t>
      </w:r>
      <w:r w:rsidR="00F26BB6" w:rsidRPr="008B4716">
        <w:rPr>
          <w:rFonts w:cs="Times New Roman"/>
          <w:szCs w:val="24"/>
        </w:rPr>
        <w:t xml:space="preserve">. A tubulinok polimerizáció gátlásával </w:t>
      </w:r>
      <w:r w:rsidR="008D68EF" w:rsidRPr="008B4716">
        <w:rPr>
          <w:rFonts w:cs="Times New Roman"/>
          <w:szCs w:val="24"/>
        </w:rPr>
        <w:t xml:space="preserve">a </w:t>
      </w:r>
      <w:r w:rsidR="00F26BB6" w:rsidRPr="00E452C1">
        <w:rPr>
          <w:rFonts w:cs="Times New Roman"/>
          <w:iCs/>
          <w:szCs w:val="24"/>
        </w:rPr>
        <w:t>Vinca</w:t>
      </w:r>
      <w:r w:rsidR="00F26BB6" w:rsidRPr="008B4716">
        <w:rPr>
          <w:rFonts w:cs="Times New Roman"/>
          <w:i/>
          <w:iCs/>
          <w:szCs w:val="24"/>
        </w:rPr>
        <w:t xml:space="preserve"> </w:t>
      </w:r>
      <w:r w:rsidR="00F26BB6" w:rsidRPr="008B4716">
        <w:rPr>
          <w:rFonts w:cs="Times New Roman"/>
          <w:szCs w:val="24"/>
        </w:rPr>
        <w:t>alkaloidok</w:t>
      </w:r>
      <w:r w:rsidR="008D68EF" w:rsidRPr="008B4716">
        <w:rPr>
          <w:rFonts w:cs="Times New Roman"/>
          <w:szCs w:val="24"/>
        </w:rPr>
        <w:t xml:space="preserve"> </w:t>
      </w:r>
      <w:r w:rsidR="00F26BB6" w:rsidRPr="008B4716">
        <w:rPr>
          <w:rFonts w:cs="Times New Roman"/>
          <w:szCs w:val="24"/>
        </w:rPr>
        <w:t>a mikrotubulin rendszer kialakulását akadályozzák meg, míg a taxán vegyületek mikrotubulusok lebontását gátolják meg.</w:t>
      </w:r>
      <w:r w:rsidR="00497808" w:rsidRPr="008B4716">
        <w:rPr>
          <w:rFonts w:cs="Times New Roman"/>
          <w:bCs/>
          <w:szCs w:val="24"/>
        </w:rPr>
        <w:t xml:space="preserve"> N</w:t>
      </w:r>
      <w:r w:rsidR="00F26BB6" w:rsidRPr="008B4716">
        <w:rPr>
          <w:rFonts w:cs="Times New Roman"/>
          <w:bCs/>
          <w:szCs w:val="24"/>
        </w:rPr>
        <w:t>apj</w:t>
      </w:r>
      <w:r w:rsidR="00572009" w:rsidRPr="008B4716">
        <w:rPr>
          <w:rFonts w:cs="Times New Roman"/>
          <w:bCs/>
          <w:szCs w:val="24"/>
        </w:rPr>
        <w:t xml:space="preserve">aink a klinikai onkoterápiájában </w:t>
      </w:r>
      <w:r w:rsidR="00572009" w:rsidRPr="008B4716">
        <w:rPr>
          <w:rFonts w:cs="Times New Roman"/>
          <w:szCs w:val="24"/>
        </w:rPr>
        <w:t>a</w:t>
      </w:r>
      <w:r w:rsidR="00C860EE" w:rsidRPr="008B4716">
        <w:rPr>
          <w:rFonts w:cs="Times New Roman"/>
          <w:bCs/>
          <w:szCs w:val="24"/>
        </w:rPr>
        <w:t xml:space="preserve"> DNS-támadáspontú gyógyszerek, </w:t>
      </w:r>
      <w:r w:rsidR="00C860EE" w:rsidRPr="008B4716">
        <w:rPr>
          <w:rFonts w:cs="Times New Roman"/>
          <w:szCs w:val="24"/>
        </w:rPr>
        <w:t>a nukleotid bioszintézis gátló antimetaboli</w:t>
      </w:r>
      <w:r w:rsidR="00572009" w:rsidRPr="008B4716">
        <w:rPr>
          <w:rFonts w:cs="Times New Roman"/>
          <w:szCs w:val="24"/>
        </w:rPr>
        <w:t>tok</w:t>
      </w:r>
      <w:r w:rsidR="00C860EE" w:rsidRPr="008B4716">
        <w:rPr>
          <w:rFonts w:cs="Times New Roman"/>
          <w:szCs w:val="24"/>
        </w:rPr>
        <w:t xml:space="preserve">, a topoizomerázgátlók és </w:t>
      </w:r>
      <w:r w:rsidR="00572009" w:rsidRPr="008B4716">
        <w:rPr>
          <w:rFonts w:cs="Times New Roman"/>
          <w:szCs w:val="24"/>
        </w:rPr>
        <w:t xml:space="preserve">az </w:t>
      </w:r>
      <w:r w:rsidR="00C860EE" w:rsidRPr="008B4716">
        <w:rPr>
          <w:rFonts w:cs="Times New Roman"/>
          <w:szCs w:val="24"/>
        </w:rPr>
        <w:t xml:space="preserve">osztódási orsó károsításán keresztül ható citotoxikus vegyületek </w:t>
      </w:r>
      <w:r w:rsidR="00572009" w:rsidRPr="008B4716">
        <w:rPr>
          <w:rFonts w:cs="Times New Roman"/>
          <w:bCs/>
          <w:szCs w:val="24"/>
        </w:rPr>
        <w:t xml:space="preserve">alkotják </w:t>
      </w:r>
      <w:r w:rsidR="00572009" w:rsidRPr="008B4716">
        <w:rPr>
          <w:rFonts w:cs="Times New Roman"/>
          <w:szCs w:val="24"/>
        </w:rPr>
        <w:t>a daganatelleni gyógyszeres terápia meghatározó elemeit.</w:t>
      </w:r>
      <w:r w:rsidR="000409AB" w:rsidRPr="008B4716">
        <w:rPr>
          <w:rFonts w:cs="Times New Roman"/>
          <w:b/>
          <w:szCs w:val="24"/>
          <w:vertAlign w:val="superscript"/>
        </w:rPr>
        <w:t>14 15 17</w:t>
      </w:r>
    </w:p>
    <w:p w:rsidR="004B4109" w:rsidRPr="001C4A91" w:rsidRDefault="004B4109" w:rsidP="001F0893">
      <w:pPr>
        <w:pStyle w:val="Cmsor2"/>
      </w:pPr>
      <w:bookmarkStart w:id="9" w:name="_Toc470993718"/>
      <w:r w:rsidRPr="001C4A91">
        <w:t>Farm</w:t>
      </w:r>
      <w:r w:rsidR="00B57423" w:rsidRPr="001C4A91">
        <w:t>akokinetika</w:t>
      </w:r>
      <w:bookmarkEnd w:id="9"/>
    </w:p>
    <w:p w:rsidR="00B57423" w:rsidRPr="008B4716" w:rsidRDefault="00B97AF3" w:rsidP="00116BC3">
      <w:pPr>
        <w:pStyle w:val="Default"/>
        <w:spacing w:line="360" w:lineRule="auto"/>
        <w:ind w:firstLine="142"/>
        <w:jc w:val="both"/>
      </w:pPr>
      <w:r w:rsidRPr="008B4716">
        <w:t>A daganatok sikeres gyógyszeres terápiáját sok tényező befolyásolja. A gyógyszerhatás kialakulásának alapfeltétele, hogy a gyógyszernek el kell jutnia a célszervhez és a megfelelően hatékony</w:t>
      </w:r>
      <w:r w:rsidR="00E452C1">
        <w:t xml:space="preserve"> </w:t>
      </w:r>
      <w:r w:rsidRPr="008B4716">
        <w:t xml:space="preserve">gyógyszer koncentrációt kell elérnie. </w:t>
      </w:r>
      <w:r w:rsidR="000409AB" w:rsidRPr="008B4716">
        <w:rPr>
          <w:rStyle w:val="Vgjegyzet-hivatkozs"/>
        </w:rPr>
        <w:endnoteReference w:id="20"/>
      </w:r>
      <w:r w:rsidRPr="008B4716">
        <w:t>A daganat gátló hatású gyógyszereknek ennek megfelelően hatékony koncentrációban kell eljutniuk a szervezetben a betegség létrejöttéért és fenntartásáért felelős malignusan transzformált sejtpopulációkhoz. Ezért az in vitro vizsgálatokban megfelelő daganatsejt-ellenes hatású gyógyszerjelölt vegyület farmakokinetikai tulajdonságainak számos követelménynek kell megfelelnie. A beadást követően vizsgálják a hatóanyag feszívódási (abszorpció) és szöveti megoszlási (disztribúció) tulajdonságait valamint a szervezetben történő metabolizmusát és az onnan történő kiürülését, eliminációját. Ezek a tulajdonságok nagymértékben befolyásolják a hatóanyag vérkoncentrációját. Fontos kinetikai tulajdonságot leíró paraméter a beadást követő legmagasabb plazma koncentráció (C</w:t>
      </w:r>
      <w:r w:rsidRPr="008B4716">
        <w:rPr>
          <w:vertAlign w:val="subscript"/>
        </w:rPr>
        <w:t>max</w:t>
      </w:r>
      <w:r w:rsidRPr="008B4716">
        <w:t>) és a kialakuláshoz szükséges idő (T</w:t>
      </w:r>
      <w:r w:rsidRPr="008B4716">
        <w:rPr>
          <w:vertAlign w:val="subscript"/>
        </w:rPr>
        <w:t>max</w:t>
      </w:r>
      <w:r w:rsidRPr="008B4716">
        <w:t xml:space="preserve">). Továbbá a hatóanyag kinetikai tulajdonságát leíró fontos számszerű paraméter még a plazma koncentráció időbeli változásait az idő függvényében ábrázoló grafikon görbe alatti területe (Area Under Curve - AUC). </w:t>
      </w:r>
      <w:r w:rsidR="004B4109" w:rsidRPr="008B4716">
        <w:t>A per os gyógyszerbeadás után mért AUC</w:t>
      </w:r>
      <w:r w:rsidR="004B4109" w:rsidRPr="008B4716">
        <w:rPr>
          <w:vertAlign w:val="subscript"/>
        </w:rPr>
        <w:t>po</w:t>
      </w:r>
      <w:r w:rsidR="004B4109" w:rsidRPr="008B4716">
        <w:t xml:space="preserve"> és az intravénás adagolás után kapott plazma koncentráció/idő grafikon görbe alatti terület (AUC</w:t>
      </w:r>
      <w:r w:rsidR="004B4109" w:rsidRPr="008B4716">
        <w:rPr>
          <w:vertAlign w:val="subscript"/>
        </w:rPr>
        <w:t>iv</w:t>
      </w:r>
      <w:r w:rsidR="004B4109" w:rsidRPr="008B4716">
        <w:t xml:space="preserve">) hányadosaként </w:t>
      </w:r>
      <w:r w:rsidR="00E452C1">
        <w:t>meghatározható az adott szer ún.</w:t>
      </w:r>
      <w:r w:rsidR="004B4109" w:rsidRPr="008B4716">
        <w:t xml:space="preserve"> biológiai értékesíthetősége </w:t>
      </w:r>
      <w:r w:rsidRPr="008B4716">
        <w:t>A különböző úton beadott gyógyszerek e paraméterei fontos informáci</w:t>
      </w:r>
      <w:r w:rsidR="004B4109" w:rsidRPr="008B4716">
        <w:t>ót szolgáltatnak</w:t>
      </w:r>
      <w:r w:rsidRPr="008B4716">
        <w:t xml:space="preserve"> az elérhető hatásról és toxicitásról. A gyógyszerek farmakokinetikai tulajdonságaik nagymértékben korlátozzák a szervezet bizonyos kompartmentjeiben található daganatos sejtek célzott kemoterápiás kezelését (pl. vér-agy gáton történő átjutás)</w:t>
      </w:r>
      <w:r w:rsidR="00504B00" w:rsidRPr="008B4716">
        <w:t xml:space="preserve"> vagy felelősek lehetnek a dózis limitáló toxikus </w:t>
      </w:r>
      <w:r w:rsidR="00504B00" w:rsidRPr="008B4716">
        <w:lastRenderedPageBreak/>
        <w:t>mellékhatások egy részéért (pl. nephrotoxicitás vesén keresztül változatlan formában történő elimináció esetén</w:t>
      </w:r>
      <w:r w:rsidR="005C6657" w:rsidRPr="008B4716">
        <w:t xml:space="preserve">). </w:t>
      </w:r>
      <w:r w:rsidR="005C6657" w:rsidRPr="008B4716">
        <w:rPr>
          <w:b/>
          <w:vertAlign w:val="superscript"/>
        </w:rPr>
        <w:t>14</w:t>
      </w:r>
      <w:r w:rsidR="005C6657" w:rsidRPr="008B4716">
        <w:t xml:space="preserve"> </w:t>
      </w:r>
      <w:r w:rsidR="005C6657" w:rsidRPr="008B4716">
        <w:rPr>
          <w:b/>
          <w:vertAlign w:val="superscript"/>
        </w:rPr>
        <w:t>20</w:t>
      </w:r>
      <w:r w:rsidR="00EA67D8" w:rsidRPr="008B4716">
        <w:t xml:space="preserve"> </w:t>
      </w:r>
    </w:p>
    <w:p w:rsidR="00B57423" w:rsidRPr="001C4A91" w:rsidRDefault="00B57423" w:rsidP="001F0893">
      <w:pPr>
        <w:pStyle w:val="Cmsor2"/>
      </w:pPr>
      <w:bookmarkStart w:id="10" w:name="_Toc470993719"/>
      <w:r w:rsidRPr="001C4A91">
        <w:t xml:space="preserve">A kemoterápia </w:t>
      </w:r>
      <w:r w:rsidR="00986E4B" w:rsidRPr="001C4A91">
        <w:t>eredményességét</w:t>
      </w:r>
      <w:r w:rsidRPr="001C4A91">
        <w:t xml:space="preserve"> befolyásoló tényezők, </w:t>
      </w:r>
      <w:r w:rsidR="007F3902" w:rsidRPr="001C4A91">
        <w:t xml:space="preserve">gyógyszer </w:t>
      </w:r>
      <w:r w:rsidR="004919BF" w:rsidRPr="001C4A91">
        <w:t>rezisztencia</w:t>
      </w:r>
      <w:bookmarkEnd w:id="10"/>
    </w:p>
    <w:p w:rsidR="00B97AF3" w:rsidRPr="008B4716" w:rsidRDefault="00B97AF3" w:rsidP="00116BC3">
      <w:pPr>
        <w:pStyle w:val="Default"/>
        <w:spacing w:line="360" w:lineRule="auto"/>
        <w:ind w:firstLine="142"/>
        <w:jc w:val="both"/>
      </w:pPr>
      <w:r w:rsidRPr="008B4716">
        <w:t>Léteznek eleve kemorezisztens tumor típusok is melyek citotoxikus gyóg</w:t>
      </w:r>
      <w:r w:rsidR="004919BF" w:rsidRPr="008B4716">
        <w:t>yszeres kezelésre nem reagálnak.</w:t>
      </w:r>
      <w:r w:rsidR="004919BF" w:rsidRPr="008B4716">
        <w:rPr>
          <w:b/>
          <w:vertAlign w:val="superscript"/>
        </w:rPr>
        <w:t>15</w:t>
      </w:r>
      <w:r w:rsidR="00E452C1">
        <w:t xml:space="preserve"> Malignus tumorokban az oncoges</w:t>
      </w:r>
      <w:r w:rsidR="00CE7266" w:rsidRPr="008B4716">
        <w:t>ez</w:t>
      </w:r>
      <w:r w:rsidRPr="008B4716">
        <w:t>is és a tumor progresszió során az osztódó daganatsejtekben kialakuló spontán mutációk sorozata heterogén genetikai tulajdonságú sejt szubpopulációk kialakulásához vezet.</w:t>
      </w:r>
      <w:r w:rsidR="004919BF" w:rsidRPr="008B4716">
        <w:rPr>
          <w:b/>
          <w:vertAlign w:val="superscript"/>
        </w:rPr>
        <w:t>15 16</w:t>
      </w:r>
      <w:r w:rsidR="004919BF" w:rsidRPr="008B4716">
        <w:t xml:space="preserve"> </w:t>
      </w:r>
      <w:r w:rsidRPr="008B4716">
        <w:t>Egyes sejtvonalak a mutációk révén kemorezisztenciával rendelkeznek, a kemoterá</w:t>
      </w:r>
      <w:r w:rsidR="00947205" w:rsidRPr="008B4716">
        <w:t>pia kezdeti kezeléseit túlélve</w:t>
      </w:r>
      <w:r w:rsidRPr="008B4716">
        <w:t xml:space="preserve"> ezek a </w:t>
      </w:r>
      <w:r w:rsidR="008D68EF" w:rsidRPr="008B4716">
        <w:t>tumor sejtek</w:t>
      </w:r>
      <w:r w:rsidRPr="008B4716">
        <w:t xml:space="preserve"> válnak dominánssá a daganaton belül. a kemoterápiára kialakuló rezisztencia tehát szelekció és nem adaptáció révén alakul ki. A gyógyszerkölcsönhatást további befolyásoló tényező a tumor és a mikrokörnyezete közötti kapcsolat. A daganat fejlődése során hatással van a környező extavascularis térre, növekedési faktorok termelésével ang</w:t>
      </w:r>
      <w:r w:rsidR="00E452C1">
        <w:t>iogenes</w:t>
      </w:r>
      <w:r w:rsidRPr="008B4716">
        <w:t>ist indukál, új vérerek képződését serkenti, valamint a környezetében található mesenchymális (pl. fibroblast) sejtekkel történő kölcsönha</w:t>
      </w:r>
      <w:r w:rsidR="00D431AC" w:rsidRPr="008B4716">
        <w:t>tás révén saját kötőszöveti stro</w:t>
      </w:r>
      <w:r w:rsidRPr="008B4716">
        <w:t>ma állományt alakít ki. A tumor érellátása és a kötőszövet mennyisége nagyban befolyásolja az elé</w:t>
      </w:r>
      <w:r w:rsidR="004919BF" w:rsidRPr="008B4716">
        <w:t>rhető gyógyszer koncentrációt.</w:t>
      </w:r>
      <w:r w:rsidR="004919BF" w:rsidRPr="008B4716">
        <w:rPr>
          <w:b/>
          <w:vertAlign w:val="superscript"/>
        </w:rPr>
        <w:t>16</w:t>
      </w:r>
      <w:r w:rsidRPr="008B4716">
        <w:t xml:space="preserve"> A tumorban kötőszöveti elemek fokozottabb jelenléte jelentősen akadályozza a gyógyszer célsejtekhez történő eljutását. Ez a tulajdonsága is felelős lehet a megegyező szövettani képet mutató tumorok azonos kemoterápiás kezelésre adott eltérő válaszreakcióért. </w:t>
      </w:r>
    </w:p>
    <w:p w:rsidR="00B57423" w:rsidRPr="008B4716" w:rsidRDefault="00B57423" w:rsidP="00116BC3">
      <w:pPr>
        <w:autoSpaceDE w:val="0"/>
        <w:autoSpaceDN w:val="0"/>
        <w:adjustRightInd w:val="0"/>
        <w:ind w:firstLine="142"/>
        <w:rPr>
          <w:rFonts w:cs="Times New Roman"/>
          <w:bCs/>
          <w:iCs/>
          <w:szCs w:val="24"/>
        </w:rPr>
      </w:pPr>
      <w:r w:rsidRPr="008B4716">
        <w:rPr>
          <w:rFonts w:cs="Times New Roman"/>
          <w:bCs/>
          <w:iCs/>
          <w:szCs w:val="24"/>
        </w:rPr>
        <w:t xml:space="preserve">A klinikai onkológiában a kemoterápiás kezelések sikertelenségének a tumor sejtek citotoxikus gyógyszerekkel szemben kifejlesztett tűrőképessége a leggyakoribb oka. </w:t>
      </w:r>
      <w:r w:rsidR="00D06213" w:rsidRPr="008B4716">
        <w:rPr>
          <w:rFonts w:cs="Times New Roman"/>
          <w:bCs/>
          <w:iCs/>
          <w:szCs w:val="24"/>
        </w:rPr>
        <w:t>A</w:t>
      </w:r>
      <w:r w:rsidRPr="008B4716">
        <w:rPr>
          <w:rFonts w:cs="Times New Roman"/>
          <w:bCs/>
          <w:iCs/>
          <w:szCs w:val="24"/>
        </w:rPr>
        <w:t xml:space="preserve"> tumorok keletkezésében lényeges szerepet játszó megváltozott génállomány kedvező feltételeket teremt a kemorezisztencia kialakulásához. A genetikai instabilitás miatt a gyorsan osztódó tumor sejtekben gyakran fordulnak elő génmutációk, ami a daganatot alkotó sejtpopuláció genetikai heterogenitáshoz vezet. Az eredetileg citotoxikus gyógyszerekre érzékeny sejtek a kemoterápiás kezeléseket követően elpusztulnak, helyüket a rezisztens sejtvonalak foglalják el és válnak dominánssá a sejtpopuláción belül (klónszelekció</w:t>
      </w:r>
      <w:r w:rsidR="004919BF" w:rsidRPr="008B4716">
        <w:rPr>
          <w:rFonts w:cs="Times New Roman"/>
          <w:bCs/>
          <w:iCs/>
          <w:szCs w:val="24"/>
        </w:rPr>
        <w:t xml:space="preserve">). </w:t>
      </w:r>
      <w:r w:rsidR="004919BF" w:rsidRPr="008B4716">
        <w:rPr>
          <w:rFonts w:cs="Times New Roman"/>
          <w:b/>
          <w:bCs/>
          <w:iCs/>
          <w:szCs w:val="24"/>
          <w:vertAlign w:val="superscript"/>
        </w:rPr>
        <w:t>15</w:t>
      </w:r>
      <w:r w:rsidRPr="008B4716">
        <w:rPr>
          <w:rFonts w:cs="Times New Roman"/>
          <w:bCs/>
          <w:iCs/>
          <w:szCs w:val="24"/>
        </w:rPr>
        <w:t xml:space="preserve"> A tumor progressziója során a tumor növekedésével arányosan nő a mutációk gyakorisága és a rezisztens sejtek kialakulásának valószínűsége. Ezért az előrehaladott malignus tumorok gyógyszeres terápiája a nagyobb valószínűséggel kialakult rezisztencia miatt kedvezőtlenebb.</w:t>
      </w:r>
      <w:r w:rsidR="004919BF" w:rsidRPr="008B4716">
        <w:rPr>
          <w:rFonts w:cs="Times New Roman"/>
          <w:b/>
          <w:bCs/>
          <w:iCs/>
          <w:szCs w:val="24"/>
          <w:vertAlign w:val="superscript"/>
        </w:rPr>
        <w:t>17</w:t>
      </w:r>
      <w:r w:rsidRPr="008B4716">
        <w:rPr>
          <w:rFonts w:cs="Times New Roman"/>
          <w:bCs/>
          <w:iCs/>
          <w:szCs w:val="24"/>
        </w:rPr>
        <w:t xml:space="preserve"> A szerzett vagy szelekciós rezisztencia kialakulást követően a citotoxikus </w:t>
      </w:r>
      <w:r w:rsidRPr="008B4716">
        <w:rPr>
          <w:rFonts w:cs="Times New Roman"/>
          <w:bCs/>
          <w:iCs/>
          <w:szCs w:val="24"/>
        </w:rPr>
        <w:lastRenderedPageBreak/>
        <w:t>gyógyszerek adagjainak emelésének ellenére a daganat tömege tovább növekszik az egészséges sejtek fokozódó pusztulása mellett, a daganat gátló hatás elmarad.</w:t>
      </w:r>
    </w:p>
    <w:p w:rsidR="00B57423" w:rsidRPr="008B4716" w:rsidRDefault="00B57423" w:rsidP="00116BC3">
      <w:pPr>
        <w:tabs>
          <w:tab w:val="left" w:pos="0"/>
        </w:tabs>
        <w:autoSpaceDE w:val="0"/>
        <w:autoSpaceDN w:val="0"/>
        <w:adjustRightInd w:val="0"/>
        <w:ind w:firstLine="142"/>
        <w:rPr>
          <w:rFonts w:cs="Times New Roman"/>
          <w:bCs/>
          <w:iCs/>
          <w:szCs w:val="24"/>
        </w:rPr>
      </w:pPr>
      <w:r w:rsidRPr="008B4716">
        <w:rPr>
          <w:rFonts w:cs="Times New Roman"/>
          <w:bCs/>
          <w:iCs/>
          <w:szCs w:val="24"/>
        </w:rPr>
        <w:t>A kemorezisztencia hátterében számos különböző mechanizmusok működését sikerült felderíteni. Adott gyógyszerrel történő találkozást követően kialakuló rezisztencia általában azonos csoportba tartozó hat</w:t>
      </w:r>
      <w:r w:rsidR="004919BF" w:rsidRPr="008B4716">
        <w:rPr>
          <w:rFonts w:cs="Times New Roman"/>
          <w:bCs/>
          <w:iCs/>
          <w:szCs w:val="24"/>
        </w:rPr>
        <w:t xml:space="preserve">óanyagok hatását is gátolhatja, </w:t>
      </w:r>
      <w:r w:rsidRPr="008B4716">
        <w:rPr>
          <w:rFonts w:cs="Times New Roman"/>
          <w:bCs/>
          <w:iCs/>
          <w:szCs w:val="24"/>
        </w:rPr>
        <w:t>keresztrezisztencia alakulhat ki.</w:t>
      </w:r>
      <w:r w:rsidR="007F3902" w:rsidRPr="008B4716">
        <w:rPr>
          <w:rFonts w:cs="Times New Roman"/>
          <w:bCs/>
          <w:iCs/>
          <w:szCs w:val="24"/>
        </w:rPr>
        <w:t xml:space="preserve"> </w:t>
      </w:r>
      <w:r w:rsidR="004919BF" w:rsidRPr="008B4716">
        <w:rPr>
          <w:rFonts w:cs="Times New Roman"/>
          <w:b/>
          <w:bCs/>
          <w:iCs/>
          <w:szCs w:val="24"/>
          <w:vertAlign w:val="superscript"/>
        </w:rPr>
        <w:t>15</w:t>
      </w:r>
      <w:r w:rsidR="007F3902" w:rsidRPr="008B4716">
        <w:rPr>
          <w:rFonts w:cs="Times New Roman"/>
          <w:bCs/>
          <w:iCs/>
          <w:szCs w:val="24"/>
        </w:rPr>
        <w:t xml:space="preserve"> </w:t>
      </w:r>
      <w:r w:rsidRPr="008B4716">
        <w:rPr>
          <w:rFonts w:cs="Times New Roman"/>
          <w:bCs/>
          <w:iCs/>
          <w:szCs w:val="24"/>
        </w:rPr>
        <w:t>Rezisztenciához vezethet a sejten belüli gyógyszer koncentráció megváltoztatás</w:t>
      </w:r>
      <w:r w:rsidR="007159F9" w:rsidRPr="008B4716">
        <w:rPr>
          <w:rFonts w:cs="Times New Roman"/>
          <w:bCs/>
          <w:iCs/>
          <w:szCs w:val="24"/>
        </w:rPr>
        <w:t xml:space="preserve">a a felvétel megakadályozásával </w:t>
      </w:r>
      <w:r w:rsidRPr="008B4716">
        <w:rPr>
          <w:rFonts w:cs="Times New Roman"/>
          <w:bCs/>
          <w:iCs/>
          <w:szCs w:val="24"/>
        </w:rPr>
        <w:t xml:space="preserve">vagy a kiürítést </w:t>
      </w:r>
      <w:r w:rsidRPr="00FE5243">
        <w:rPr>
          <w:rFonts w:cs="Times New Roman"/>
          <w:bCs/>
          <w:iCs/>
          <w:szCs w:val="24"/>
        </w:rPr>
        <w:t>(efflux)</w:t>
      </w:r>
      <w:r w:rsidRPr="008B4716">
        <w:rPr>
          <w:rFonts w:cs="Times New Roman"/>
          <w:bCs/>
          <w:iCs/>
          <w:szCs w:val="24"/>
        </w:rPr>
        <w:t xml:space="preserve"> végző tran</w:t>
      </w:r>
      <w:r w:rsidR="007159F9" w:rsidRPr="008B4716">
        <w:rPr>
          <w:rFonts w:cs="Times New Roman"/>
          <w:bCs/>
          <w:iCs/>
          <w:szCs w:val="24"/>
        </w:rPr>
        <w:t>szportmechanizmusok fokozásával.</w:t>
      </w:r>
      <w:r w:rsidR="004919BF" w:rsidRPr="008B4716">
        <w:rPr>
          <w:rFonts w:cs="Times New Roman"/>
          <w:b/>
          <w:bCs/>
          <w:iCs/>
          <w:szCs w:val="24"/>
          <w:vertAlign w:val="superscript"/>
        </w:rPr>
        <w:t>16</w:t>
      </w:r>
      <w:r w:rsidR="004919BF" w:rsidRPr="008B4716">
        <w:rPr>
          <w:rFonts w:cs="Times New Roman"/>
          <w:bCs/>
          <w:iCs/>
          <w:szCs w:val="24"/>
        </w:rPr>
        <w:t xml:space="preserve"> </w:t>
      </w:r>
      <w:r w:rsidRPr="008B4716">
        <w:rPr>
          <w:rFonts w:cs="Times New Roman"/>
          <w:bCs/>
          <w:iCs/>
          <w:szCs w:val="24"/>
        </w:rPr>
        <w:t>A metotrexáttal szemben a rezisztencia a daganatsejtbe jutásában aktív szerepet játszó transzport fehérje expressz</w:t>
      </w:r>
      <w:r w:rsidR="007159F9" w:rsidRPr="008B4716">
        <w:rPr>
          <w:rFonts w:cs="Times New Roman"/>
          <w:bCs/>
          <w:iCs/>
          <w:szCs w:val="24"/>
        </w:rPr>
        <w:t>iójának csökkenésével alakul ki.</w:t>
      </w:r>
      <w:r w:rsidR="004919BF" w:rsidRPr="008B4716">
        <w:rPr>
          <w:rFonts w:cs="Times New Roman"/>
          <w:b/>
          <w:bCs/>
          <w:iCs/>
          <w:szCs w:val="24"/>
          <w:vertAlign w:val="superscript"/>
        </w:rPr>
        <w:t>14</w:t>
      </w:r>
      <w:r w:rsidR="004919BF" w:rsidRPr="008B4716">
        <w:rPr>
          <w:rFonts w:cs="Times New Roman"/>
          <w:bCs/>
          <w:iCs/>
          <w:szCs w:val="24"/>
        </w:rPr>
        <w:t xml:space="preserve"> </w:t>
      </w:r>
      <w:r w:rsidRPr="008B4716">
        <w:rPr>
          <w:rFonts w:cs="Times New Roman"/>
          <w:bCs/>
          <w:iCs/>
          <w:szCs w:val="24"/>
        </w:rPr>
        <w:t xml:space="preserve">A rezisztencia kialakulhat a daganatsejtben a gyógyszer biokémiai metabolizmusának </w:t>
      </w:r>
      <w:r w:rsidR="008D68EF" w:rsidRPr="008B4716">
        <w:rPr>
          <w:rFonts w:cs="Times New Roman"/>
          <w:bCs/>
          <w:iCs/>
          <w:szCs w:val="24"/>
        </w:rPr>
        <w:t xml:space="preserve">vagy a detoxikálás </w:t>
      </w:r>
      <w:r w:rsidR="00D431AC" w:rsidRPr="008B4716">
        <w:rPr>
          <w:rFonts w:cs="Times New Roman"/>
          <w:bCs/>
          <w:iCs/>
          <w:szCs w:val="24"/>
        </w:rPr>
        <w:t xml:space="preserve">folyamatának </w:t>
      </w:r>
      <w:r w:rsidRPr="008B4716">
        <w:rPr>
          <w:rFonts w:cs="Times New Roman"/>
          <w:bCs/>
          <w:iCs/>
          <w:szCs w:val="24"/>
        </w:rPr>
        <w:t xml:space="preserve">megváltozásával is. A glutathion-S-transzferárz enzim indukciójával a daganatsejtekben a normál szöveteknél magasabb gluthation szint alakul ki, ami semlegesíti a mustárnitrogének alkilező hatását. Mutációt követően a </w:t>
      </w:r>
      <w:r w:rsidRPr="008B4716">
        <w:rPr>
          <w:rFonts w:cs="Times New Roman"/>
          <w:szCs w:val="24"/>
        </w:rPr>
        <w:t>molekuláris támadási pont szerkezetének vagy celluláris mennyiségének megváltozása a gyógyszerrel történő kölcsönhatás elmaradásához vezethet. A daganatsejtek az a képessége hogy a DNS sérülések helyreállítása az ún. DNS repair mechanizmusok fokozásával a rezisztencia kialakulásában s</w:t>
      </w:r>
      <w:r w:rsidR="004919BF" w:rsidRPr="008B4716">
        <w:rPr>
          <w:rFonts w:cs="Times New Roman"/>
          <w:szCs w:val="24"/>
        </w:rPr>
        <w:t>zintén fontos szerepet tölt be.</w:t>
      </w:r>
      <w:r w:rsidR="004919BF" w:rsidRPr="008B4716">
        <w:rPr>
          <w:rFonts w:cs="Times New Roman"/>
          <w:b/>
          <w:szCs w:val="24"/>
          <w:vertAlign w:val="superscript"/>
        </w:rPr>
        <w:t>14 15 17</w:t>
      </w:r>
      <w:r w:rsidR="004919BF" w:rsidRPr="008B4716">
        <w:rPr>
          <w:rFonts w:cs="Times New Roman"/>
          <w:szCs w:val="24"/>
        </w:rPr>
        <w:t xml:space="preserve"> </w:t>
      </w:r>
      <w:r w:rsidRPr="008B4716">
        <w:rPr>
          <w:rFonts w:cs="Times New Roman"/>
          <w:szCs w:val="24"/>
        </w:rPr>
        <w:t xml:space="preserve">A legtöbb citotoxikus szer hatásának végső eredménye a sejthalál, azonban az apoptosis mechanizmusának </w:t>
      </w:r>
      <w:r w:rsidR="00FE5243">
        <w:rPr>
          <w:rFonts w:cs="Times New Roman"/>
          <w:szCs w:val="24"/>
        </w:rPr>
        <w:t>elvesztésével a tumor</w:t>
      </w:r>
      <w:r w:rsidRPr="008B4716">
        <w:rPr>
          <w:rFonts w:cs="Times New Roman"/>
          <w:szCs w:val="24"/>
        </w:rPr>
        <w:t xml:space="preserve">sejt ellenállóvá válik. A felsorolt mechanizmusok közül több együttes jelenléte vezethet </w:t>
      </w:r>
      <w:r w:rsidRPr="008B4716">
        <w:rPr>
          <w:rFonts w:cs="Times New Roman"/>
          <w:bCs/>
          <w:iCs/>
          <w:szCs w:val="24"/>
        </w:rPr>
        <w:t xml:space="preserve">egyszerre több gyógyszerrel szemben kialakuló rezisztenciához </w:t>
      </w:r>
      <w:r w:rsidRPr="00FE5243">
        <w:rPr>
          <w:rFonts w:cs="Times New Roman"/>
          <w:bCs/>
          <w:iCs/>
          <w:szCs w:val="24"/>
        </w:rPr>
        <w:t>(MDR=multidrug resistance</w:t>
      </w:r>
      <w:r w:rsidR="00762FDC" w:rsidRPr="008B4716">
        <w:rPr>
          <w:rFonts w:cs="Times New Roman"/>
          <w:bCs/>
          <w:i/>
          <w:iCs/>
          <w:szCs w:val="24"/>
        </w:rPr>
        <w:t>)</w:t>
      </w:r>
      <w:r w:rsidR="00762FDC" w:rsidRPr="008B4716">
        <w:rPr>
          <w:rFonts w:cs="Times New Roman"/>
          <w:szCs w:val="24"/>
        </w:rPr>
        <w:t xml:space="preserve">. </w:t>
      </w:r>
      <w:r w:rsidR="00762FDC" w:rsidRPr="008B4716">
        <w:rPr>
          <w:rFonts w:cs="Times New Roman"/>
          <w:b/>
          <w:szCs w:val="24"/>
          <w:vertAlign w:val="superscript"/>
        </w:rPr>
        <w:t>15</w:t>
      </w:r>
      <w:r w:rsidRPr="008B4716">
        <w:rPr>
          <w:rFonts w:cs="Times New Roman"/>
          <w:b/>
          <w:szCs w:val="24"/>
          <w:vertAlign w:val="superscript"/>
        </w:rPr>
        <w:t xml:space="preserve"> </w:t>
      </w:r>
      <w:r w:rsidRPr="008B4716">
        <w:rPr>
          <w:rFonts w:cs="Times New Roman"/>
          <w:szCs w:val="24"/>
        </w:rPr>
        <w:t xml:space="preserve">Az MDR gén mutációt hordozó daganatsejtek képesek </w:t>
      </w:r>
      <w:r w:rsidR="00D06213" w:rsidRPr="008B4716">
        <w:rPr>
          <w:rFonts w:cs="Times New Roman"/>
          <w:szCs w:val="24"/>
        </w:rPr>
        <w:t>ún.</w:t>
      </w:r>
      <w:r w:rsidRPr="008B4716">
        <w:rPr>
          <w:rFonts w:cs="Times New Roman"/>
          <w:szCs w:val="24"/>
        </w:rPr>
        <w:t xml:space="preserve"> ABC membrán transzport fehérje expressziójára, amely aktív efflux révén távolítja el a citotoxikus vegyületeket az extracelluláris térbe.</w:t>
      </w:r>
      <w:r w:rsidR="004919BF" w:rsidRPr="008B4716">
        <w:rPr>
          <w:rFonts w:cs="Times New Roman"/>
          <w:b/>
          <w:szCs w:val="24"/>
          <w:vertAlign w:val="superscript"/>
        </w:rPr>
        <w:t>14</w:t>
      </w:r>
    </w:p>
    <w:p w:rsidR="00762FDC" w:rsidRPr="001C4A91" w:rsidRDefault="00762FDC" w:rsidP="001F0893">
      <w:pPr>
        <w:pStyle w:val="Cmsor2"/>
      </w:pPr>
      <w:bookmarkStart w:id="11" w:name="_Toc470993720"/>
      <w:r w:rsidRPr="001C4A91">
        <w:t>Kombinációs kemoterápia</w:t>
      </w:r>
      <w:bookmarkEnd w:id="11"/>
    </w:p>
    <w:p w:rsidR="00B97AF3" w:rsidRPr="008B4716" w:rsidRDefault="00B97AF3" w:rsidP="00116BC3">
      <w:pPr>
        <w:autoSpaceDE w:val="0"/>
        <w:autoSpaceDN w:val="0"/>
        <w:adjustRightInd w:val="0"/>
        <w:ind w:firstLine="142"/>
        <w:rPr>
          <w:rFonts w:cs="Times New Roman"/>
          <w:szCs w:val="24"/>
        </w:rPr>
      </w:pPr>
      <w:r w:rsidRPr="008B4716">
        <w:rPr>
          <w:rFonts w:cs="Times New Roman"/>
          <w:szCs w:val="24"/>
        </w:rPr>
        <w:t>A daganatok eddig vázolt változékonyságának, heterogenitásának felismerése vezetett a különböző citotoxikus gyógyszerek kombinációban történő adásának bevezetéséhez (polikemoterápia). A különböző molekuláris támadáspontú gyógyszerek megfelelő sorrendben, időközönként és koncentrációban történő kombinált adagolásával jelentős javulás érhető el terápiás eredményekben a kizárólag egy gyógyszerrel végzett kemoterápiával szemben (monokemoterápia). Kizárólag olyan gyógyszerek szerepelhetnek a kombinációban, amelyek önállóan is hatékonyak az adott daganat-típussal szemben. A különböző molekuláris támadáspontú gyógyszercsoportokból választott hatóanyagokat meghatározott protokollok szerint adagolják. A kombinációs gyógyszer protokollok</w:t>
      </w:r>
      <w:r w:rsidR="00762FDC" w:rsidRPr="008B4716">
        <w:rPr>
          <w:rFonts w:cs="Times New Roman"/>
          <w:szCs w:val="24"/>
        </w:rPr>
        <w:t xml:space="preserve">ban </w:t>
      </w:r>
      <w:r w:rsidRPr="008B4716">
        <w:rPr>
          <w:rFonts w:cs="Times New Roman"/>
          <w:szCs w:val="24"/>
        </w:rPr>
        <w:lastRenderedPageBreak/>
        <w:t xml:space="preserve">általában </w:t>
      </w:r>
      <w:r w:rsidR="00762FDC" w:rsidRPr="008B4716">
        <w:rPr>
          <w:rFonts w:cs="Times New Roman"/>
          <w:szCs w:val="24"/>
        </w:rPr>
        <w:t xml:space="preserve">szerepel </w:t>
      </w:r>
      <w:r w:rsidRPr="008B4716">
        <w:rPr>
          <w:rFonts w:cs="Times New Roman"/>
          <w:szCs w:val="24"/>
        </w:rPr>
        <w:t>egy DNS-támadáspontú hatóanyag (pl. alkilezőszer vagy platinavegyület) mellett egy antimetabolit, egy topoizomerázgátló vagy mitotikus orsó gátló szer. A kombinációban szereplő különböző gyógyszerek a sejtciklus különböző fázisaiban hatnak, egymás sejtpusztító hatásának fokozásával szinergista hatás érhető el. További előny, hogy a gyógyszeradagok emelésének elkerülésével a hatás fokozódása mellett a toxikus mellékhatások nem erősödnek fel.</w:t>
      </w:r>
      <w:r w:rsidR="00762FDC" w:rsidRPr="008B4716">
        <w:rPr>
          <w:rFonts w:cs="Times New Roman"/>
          <w:b/>
          <w:szCs w:val="24"/>
          <w:vertAlign w:val="superscript"/>
        </w:rPr>
        <w:t>15</w:t>
      </w:r>
    </w:p>
    <w:p w:rsidR="00B57423" w:rsidRPr="008B4716" w:rsidRDefault="00B97AF3" w:rsidP="00116BC3">
      <w:pPr>
        <w:autoSpaceDE w:val="0"/>
        <w:autoSpaceDN w:val="0"/>
        <w:adjustRightInd w:val="0"/>
        <w:ind w:firstLine="142"/>
        <w:rPr>
          <w:rFonts w:cs="Times New Roman"/>
          <w:b/>
          <w:color w:val="000000"/>
          <w:szCs w:val="24"/>
          <w:vertAlign w:val="superscript"/>
        </w:rPr>
      </w:pPr>
      <w:r w:rsidRPr="008B4716">
        <w:rPr>
          <w:rFonts w:cs="Times New Roman"/>
          <w:color w:val="000000"/>
          <w:szCs w:val="24"/>
        </w:rPr>
        <w:t xml:space="preserve">A humán medicinában számos olyan malignus kórkép (akut lymphocytás leukémia -ALL, Hodgkin </w:t>
      </w:r>
      <w:r w:rsidR="008275FB" w:rsidRPr="008B4716">
        <w:rPr>
          <w:rFonts w:cs="Times New Roman"/>
          <w:color w:val="000000"/>
          <w:szCs w:val="24"/>
        </w:rPr>
        <w:t>kór</w:t>
      </w:r>
      <w:r w:rsidRPr="008B4716">
        <w:rPr>
          <w:rFonts w:cs="Times New Roman"/>
          <w:color w:val="000000"/>
          <w:szCs w:val="24"/>
        </w:rPr>
        <w:t>, histiocytás lymphoma, hererák stb.) terápiájában a kombinációs gyógyszeres kezelés teljes gyógyulást eredményeze</w:t>
      </w:r>
      <w:r w:rsidR="00D06213" w:rsidRPr="008B4716">
        <w:rPr>
          <w:rFonts w:cs="Times New Roman"/>
          <w:color w:val="000000"/>
          <w:szCs w:val="24"/>
        </w:rPr>
        <w:t xml:space="preserve">tt ahol a monoterápia addig nem </w:t>
      </w:r>
      <w:r w:rsidRPr="008B4716">
        <w:rPr>
          <w:rFonts w:cs="Times New Roman"/>
          <w:color w:val="000000"/>
          <w:szCs w:val="24"/>
        </w:rPr>
        <w:t>bizonyult ennyire eredményesnek.</w:t>
      </w:r>
      <w:r w:rsidR="00762FDC" w:rsidRPr="008B4716">
        <w:rPr>
          <w:rFonts w:cs="Times New Roman"/>
          <w:b/>
          <w:color w:val="000000"/>
          <w:szCs w:val="24"/>
          <w:vertAlign w:val="superscript"/>
        </w:rPr>
        <w:t>14</w:t>
      </w:r>
      <w:r w:rsidRPr="008B4716">
        <w:rPr>
          <w:rFonts w:cs="Times New Roman"/>
          <w:color w:val="000000"/>
          <w:szCs w:val="24"/>
        </w:rPr>
        <w:t xml:space="preserve"> Az állatorvosi onkológiában a kutyák különböző lymphoma protokolljaival elért eredmények összehasonlítása jól szemlélteti, a kombinációs terápia előnyét a monoterápiával szemben. Egy tanulmány a kizárólag doxorubicinnal végzett monoterápia eredményeit vetette össze egy ciklofoszfam</w:t>
      </w:r>
      <w:r w:rsidR="008D68EF" w:rsidRPr="008B4716">
        <w:rPr>
          <w:rFonts w:cs="Times New Roman"/>
          <w:color w:val="000000"/>
          <w:szCs w:val="24"/>
        </w:rPr>
        <w:t>idból, vinkrisztinből és predniz</w:t>
      </w:r>
      <w:r w:rsidRPr="008B4716">
        <w:rPr>
          <w:rFonts w:cs="Times New Roman"/>
          <w:color w:val="000000"/>
          <w:szCs w:val="24"/>
        </w:rPr>
        <w:t>olonból álló kombinációs protokoll eredményeivel. Az összehasonlítás eredménye szerint az önállóan doxorubicinnel végzett kezelések terápiás kimenetele hasonló volt a kombinációs protok</w:t>
      </w:r>
      <w:r w:rsidR="008D68EF" w:rsidRPr="008B4716">
        <w:rPr>
          <w:rFonts w:cs="Times New Roman"/>
          <w:color w:val="000000"/>
          <w:szCs w:val="24"/>
        </w:rPr>
        <w:t>olléhoz. Viszont a doxorubicinne</w:t>
      </w:r>
      <w:r w:rsidRPr="008B4716">
        <w:rPr>
          <w:rFonts w:cs="Times New Roman"/>
          <w:color w:val="000000"/>
          <w:szCs w:val="24"/>
        </w:rPr>
        <w:t>l kiegészített kombinációs protokoll eredményeit tekintve megállapítható, hogy mind a medián remissziós idő, mind a medián túl</w:t>
      </w:r>
      <w:r w:rsidR="00FE5243">
        <w:rPr>
          <w:rFonts w:cs="Times New Roman"/>
          <w:color w:val="000000"/>
          <w:szCs w:val="24"/>
        </w:rPr>
        <w:t>élési idő szignifikánsan</w:t>
      </w:r>
      <w:r w:rsidRPr="008B4716">
        <w:rPr>
          <w:rFonts w:cs="Times New Roman"/>
          <w:color w:val="000000"/>
          <w:szCs w:val="24"/>
        </w:rPr>
        <w:t xml:space="preserve"> hosszabb volt a monoterápiás doxorubicin kezelés vagy a doxorubicint nem tartalmazó kombinációs prot</w:t>
      </w:r>
      <w:r w:rsidR="00B57423" w:rsidRPr="008B4716">
        <w:rPr>
          <w:rFonts w:cs="Times New Roman"/>
          <w:color w:val="000000"/>
          <w:szCs w:val="24"/>
        </w:rPr>
        <w:t>okoll eredményeivel összevetve.</w:t>
      </w:r>
      <w:r w:rsidR="00762FDC" w:rsidRPr="008B4716">
        <w:rPr>
          <w:rFonts w:cs="Times New Roman"/>
          <w:b/>
          <w:color w:val="000000"/>
          <w:szCs w:val="24"/>
          <w:vertAlign w:val="superscript"/>
        </w:rPr>
        <w:t>14</w:t>
      </w:r>
    </w:p>
    <w:p w:rsidR="00DE0DD9" w:rsidRPr="001C4A91" w:rsidRDefault="00DE0DD9" w:rsidP="001F0893">
      <w:pPr>
        <w:pStyle w:val="Cmsor1"/>
      </w:pPr>
      <w:bookmarkStart w:id="12" w:name="_Toc470993721"/>
      <w:r w:rsidRPr="001C4A91">
        <w:t>Kemoterápiában használt gyógyszerek rövid ismertetése</w:t>
      </w:r>
      <w:bookmarkEnd w:id="12"/>
    </w:p>
    <w:p w:rsidR="0024000A" w:rsidRPr="008B4716" w:rsidRDefault="00762FDC" w:rsidP="00116BC3">
      <w:pPr>
        <w:autoSpaceDE w:val="0"/>
        <w:autoSpaceDN w:val="0"/>
        <w:adjustRightInd w:val="0"/>
        <w:ind w:firstLine="142"/>
        <w:rPr>
          <w:rFonts w:cs="Times New Roman"/>
          <w:b/>
          <w:color w:val="000000"/>
          <w:szCs w:val="24"/>
          <w:vertAlign w:val="superscript"/>
        </w:rPr>
      </w:pPr>
      <w:r w:rsidRPr="008B4716">
        <w:rPr>
          <w:rFonts w:cs="Times New Roman"/>
          <w:color w:val="000000"/>
          <w:szCs w:val="24"/>
        </w:rPr>
        <w:t xml:space="preserve">Az alábbi felsorolás a humán </w:t>
      </w:r>
      <w:r w:rsidR="00FE5243" w:rsidRPr="008B4716">
        <w:rPr>
          <w:rFonts w:cs="Times New Roman"/>
          <w:color w:val="000000"/>
          <w:szCs w:val="24"/>
        </w:rPr>
        <w:t>orvoslásban</w:t>
      </w:r>
      <w:r w:rsidRPr="008B4716">
        <w:rPr>
          <w:rFonts w:cs="Times New Roman"/>
          <w:color w:val="000000"/>
          <w:szCs w:val="24"/>
        </w:rPr>
        <w:t xml:space="preserve"> használt hatóanyagok csoportosítását mutatja, az állatorvosi onkológiában a vastagon szedett gyógyszernevek használata terjedt el.</w:t>
      </w:r>
      <w:r w:rsidR="00EF3A31" w:rsidRPr="008B4716">
        <w:rPr>
          <w:rFonts w:cs="Times New Roman"/>
          <w:b/>
          <w:color w:val="000000"/>
          <w:szCs w:val="24"/>
          <w:vertAlign w:val="superscript"/>
        </w:rPr>
        <w:t>14 17</w:t>
      </w:r>
      <w:r w:rsidR="00863786" w:rsidRPr="008B4716">
        <w:rPr>
          <w:rFonts w:cs="Times New Roman"/>
          <w:b/>
          <w:color w:val="000000"/>
          <w:szCs w:val="24"/>
          <w:vertAlign w:val="superscript"/>
        </w:rPr>
        <w:t xml:space="preserve"> </w:t>
      </w:r>
      <w:r w:rsidR="00EF3A31" w:rsidRPr="008B4716">
        <w:rPr>
          <w:rStyle w:val="Vgjegyzet-hivatkozs"/>
          <w:rFonts w:cs="Times New Roman"/>
          <w:b/>
          <w:color w:val="000000"/>
          <w:szCs w:val="24"/>
        </w:rPr>
        <w:endnoteReference w:id="21"/>
      </w:r>
    </w:p>
    <w:p w:rsidR="00D52878" w:rsidRPr="008B4716" w:rsidRDefault="00D52878" w:rsidP="00F80AFE">
      <w:pPr>
        <w:pStyle w:val="Default"/>
        <w:numPr>
          <w:ilvl w:val="0"/>
          <w:numId w:val="1"/>
        </w:numPr>
        <w:spacing w:line="360" w:lineRule="auto"/>
        <w:ind w:left="851" w:hanging="709"/>
        <w:jc w:val="both"/>
        <w:rPr>
          <w:i/>
        </w:rPr>
      </w:pPr>
      <w:r w:rsidRPr="008B4716">
        <w:rPr>
          <w:bCs/>
          <w:i/>
        </w:rPr>
        <w:t xml:space="preserve">DNS-támadáspontú gyógyszerek </w:t>
      </w:r>
    </w:p>
    <w:p w:rsidR="00D52878" w:rsidRPr="008B4716" w:rsidRDefault="00D52878" w:rsidP="00F80AFE">
      <w:pPr>
        <w:pStyle w:val="Default"/>
        <w:numPr>
          <w:ilvl w:val="1"/>
          <w:numId w:val="1"/>
        </w:numPr>
        <w:spacing w:line="360" w:lineRule="auto"/>
        <w:ind w:left="851" w:hanging="709"/>
        <w:jc w:val="both"/>
        <w:rPr>
          <w:i/>
        </w:rPr>
      </w:pPr>
      <w:r w:rsidRPr="008B4716">
        <w:rPr>
          <w:i/>
        </w:rPr>
        <w:t xml:space="preserve">Alkilezőszerek </w:t>
      </w:r>
    </w:p>
    <w:p w:rsidR="00D52878" w:rsidRPr="008B4716" w:rsidRDefault="00D52878" w:rsidP="00F80AFE">
      <w:pPr>
        <w:pStyle w:val="Default"/>
        <w:numPr>
          <w:ilvl w:val="2"/>
          <w:numId w:val="1"/>
        </w:numPr>
        <w:spacing w:line="360" w:lineRule="auto"/>
        <w:ind w:left="851" w:hanging="709"/>
        <w:jc w:val="both"/>
        <w:rPr>
          <w:i/>
        </w:rPr>
      </w:pPr>
      <w:r w:rsidRPr="008B4716">
        <w:rPr>
          <w:i/>
        </w:rPr>
        <w:t>Must</w:t>
      </w:r>
      <w:r w:rsidR="00EA278D" w:rsidRPr="008B4716">
        <w:rPr>
          <w:i/>
        </w:rPr>
        <w:t>árnitrogén-</w:t>
      </w:r>
      <w:r w:rsidR="00AE4C8E" w:rsidRPr="008B4716">
        <w:rPr>
          <w:i/>
        </w:rPr>
        <w:t xml:space="preserve">származékok: mustárnitrogén </w:t>
      </w:r>
      <w:r w:rsidRPr="008B4716">
        <w:rPr>
          <w:i/>
        </w:rPr>
        <w:t xml:space="preserve">mechlorethamin, </w:t>
      </w:r>
      <w:r w:rsidR="000876F0" w:rsidRPr="008B4716">
        <w:rPr>
          <w:b/>
          <w:i/>
        </w:rPr>
        <w:t>melfalan</w:t>
      </w:r>
      <w:r w:rsidRPr="008B4716">
        <w:rPr>
          <w:b/>
          <w:i/>
        </w:rPr>
        <w:t>,</w:t>
      </w:r>
      <w:r w:rsidR="00EA278D" w:rsidRPr="008B4716">
        <w:rPr>
          <w:b/>
          <w:bCs/>
          <w:i/>
        </w:rPr>
        <w:t xml:space="preserve"> ciklofoszfamid</w:t>
      </w:r>
      <w:r w:rsidR="000876F0" w:rsidRPr="008B4716">
        <w:rPr>
          <w:b/>
          <w:i/>
        </w:rPr>
        <w:t>, k</w:t>
      </w:r>
      <w:r w:rsidRPr="008B4716">
        <w:rPr>
          <w:b/>
          <w:i/>
        </w:rPr>
        <w:t>lorambucil</w:t>
      </w:r>
      <w:r w:rsidRPr="008B4716">
        <w:rPr>
          <w:i/>
        </w:rPr>
        <w:t xml:space="preserve">, ifosfamid </w:t>
      </w:r>
    </w:p>
    <w:p w:rsidR="005B3B0D" w:rsidRPr="008B4716" w:rsidRDefault="00D52878" w:rsidP="00F80AFE">
      <w:pPr>
        <w:pStyle w:val="Default"/>
        <w:numPr>
          <w:ilvl w:val="2"/>
          <w:numId w:val="1"/>
        </w:numPr>
        <w:spacing w:line="360" w:lineRule="auto"/>
        <w:ind w:left="851" w:hanging="709"/>
        <w:jc w:val="both"/>
        <w:rPr>
          <w:i/>
        </w:rPr>
      </w:pPr>
      <w:r w:rsidRPr="008B4716">
        <w:rPr>
          <w:i/>
        </w:rPr>
        <w:t>Nitrozureaszármazékok: carmustin</w:t>
      </w:r>
      <w:r w:rsidRPr="008B4716">
        <w:rPr>
          <w:b/>
          <w:i/>
        </w:rPr>
        <w:t>, lomustin</w:t>
      </w:r>
      <w:r w:rsidRPr="008B4716">
        <w:rPr>
          <w:i/>
        </w:rPr>
        <w:t xml:space="preserve">, semustin </w:t>
      </w:r>
    </w:p>
    <w:p w:rsidR="00D52878" w:rsidRPr="008B4716" w:rsidRDefault="00D52878" w:rsidP="00F80AFE">
      <w:pPr>
        <w:pStyle w:val="Default"/>
        <w:numPr>
          <w:ilvl w:val="2"/>
          <w:numId w:val="1"/>
        </w:numPr>
        <w:spacing w:line="360" w:lineRule="auto"/>
        <w:ind w:left="851" w:hanging="709"/>
        <w:jc w:val="both"/>
        <w:rPr>
          <w:i/>
        </w:rPr>
      </w:pPr>
      <w:r w:rsidRPr="008B4716">
        <w:rPr>
          <w:i/>
        </w:rPr>
        <w:t xml:space="preserve">Alkilszulfonátszármazék: busulfan </w:t>
      </w:r>
    </w:p>
    <w:p w:rsidR="005B3B0D" w:rsidRPr="008B4716" w:rsidRDefault="00D52878" w:rsidP="00F80AFE">
      <w:pPr>
        <w:pStyle w:val="Default"/>
        <w:numPr>
          <w:ilvl w:val="2"/>
          <w:numId w:val="1"/>
        </w:numPr>
        <w:spacing w:line="360" w:lineRule="auto"/>
        <w:ind w:left="851" w:hanging="709"/>
        <w:jc w:val="both"/>
        <w:rPr>
          <w:i/>
        </w:rPr>
      </w:pPr>
      <w:r w:rsidRPr="008B4716">
        <w:rPr>
          <w:i/>
        </w:rPr>
        <w:t xml:space="preserve">Aziridinszármazékok: thiotepa </w:t>
      </w:r>
    </w:p>
    <w:p w:rsidR="005B3B0D" w:rsidRPr="008B4716" w:rsidRDefault="00D52878" w:rsidP="00F80AFE">
      <w:pPr>
        <w:pStyle w:val="Default"/>
        <w:numPr>
          <w:ilvl w:val="2"/>
          <w:numId w:val="1"/>
        </w:numPr>
        <w:spacing w:line="360" w:lineRule="auto"/>
        <w:ind w:left="851" w:hanging="709"/>
        <w:jc w:val="both"/>
        <w:rPr>
          <w:i/>
        </w:rPr>
      </w:pPr>
      <w:r w:rsidRPr="008B4716">
        <w:rPr>
          <w:i/>
        </w:rPr>
        <w:t>Egyéb alkilezőszerek: procarbazin, dacar</w:t>
      </w:r>
      <w:r w:rsidR="005B3B0D" w:rsidRPr="008B4716">
        <w:rPr>
          <w:i/>
        </w:rPr>
        <w:t>bazin, bendamustin, temozolomid</w:t>
      </w:r>
    </w:p>
    <w:p w:rsidR="005B3B0D" w:rsidRPr="008B4716" w:rsidRDefault="00D52878" w:rsidP="00F80AFE">
      <w:pPr>
        <w:pStyle w:val="Default"/>
        <w:numPr>
          <w:ilvl w:val="1"/>
          <w:numId w:val="1"/>
        </w:numPr>
        <w:spacing w:line="360" w:lineRule="auto"/>
        <w:ind w:left="851" w:hanging="709"/>
        <w:jc w:val="both"/>
        <w:rPr>
          <w:i/>
        </w:rPr>
      </w:pPr>
      <w:r w:rsidRPr="008B4716">
        <w:rPr>
          <w:i/>
        </w:rPr>
        <w:t xml:space="preserve">Platinavegyületek: </w:t>
      </w:r>
      <w:r w:rsidRPr="008B4716">
        <w:rPr>
          <w:b/>
          <w:i/>
        </w:rPr>
        <w:t>cisplatin, carboplatin</w:t>
      </w:r>
      <w:r w:rsidRPr="008B4716">
        <w:rPr>
          <w:i/>
        </w:rPr>
        <w:t xml:space="preserve">, oxaliplatin </w:t>
      </w:r>
    </w:p>
    <w:p w:rsidR="00AE4C8E" w:rsidRPr="008B4716" w:rsidRDefault="00D52878" w:rsidP="00F80AFE">
      <w:pPr>
        <w:pStyle w:val="Default"/>
        <w:numPr>
          <w:ilvl w:val="1"/>
          <w:numId w:val="1"/>
        </w:numPr>
        <w:spacing w:line="360" w:lineRule="auto"/>
        <w:ind w:left="851" w:hanging="709"/>
        <w:jc w:val="both"/>
        <w:rPr>
          <w:i/>
        </w:rPr>
      </w:pPr>
      <w:r w:rsidRPr="008B4716">
        <w:rPr>
          <w:i/>
        </w:rPr>
        <w:lastRenderedPageBreak/>
        <w:t>Komplexet képező vegyületek (tumorellenes antibiotikumok) Actinomycin-D, bleomycin, mitomycin</w:t>
      </w:r>
    </w:p>
    <w:p w:rsidR="0085359F" w:rsidRPr="008B4716" w:rsidRDefault="00F80AFE" w:rsidP="00F80AFE">
      <w:pPr>
        <w:pStyle w:val="Default"/>
        <w:numPr>
          <w:ilvl w:val="0"/>
          <w:numId w:val="1"/>
        </w:numPr>
        <w:spacing w:line="360" w:lineRule="auto"/>
        <w:ind w:left="851" w:hanging="709"/>
        <w:jc w:val="both"/>
        <w:rPr>
          <w:i/>
        </w:rPr>
      </w:pPr>
      <w:r>
        <w:rPr>
          <w:bCs/>
          <w:i/>
        </w:rPr>
        <w:t>Antimetabolitok</w:t>
      </w:r>
    </w:p>
    <w:p w:rsidR="0085359F" w:rsidRPr="008B4716" w:rsidRDefault="0085359F" w:rsidP="00F80AFE">
      <w:pPr>
        <w:pStyle w:val="Default"/>
        <w:numPr>
          <w:ilvl w:val="1"/>
          <w:numId w:val="1"/>
        </w:numPr>
        <w:spacing w:line="360" w:lineRule="auto"/>
        <w:ind w:left="851" w:hanging="709"/>
        <w:jc w:val="both"/>
        <w:rPr>
          <w:i/>
        </w:rPr>
      </w:pPr>
      <w:r w:rsidRPr="008B4716">
        <w:rPr>
          <w:i/>
        </w:rPr>
        <w:t xml:space="preserve">Folsavantagonisták </w:t>
      </w:r>
      <w:r w:rsidR="00D52878" w:rsidRPr="008B4716">
        <w:rPr>
          <w:i/>
        </w:rPr>
        <w:t xml:space="preserve">- </w:t>
      </w:r>
      <w:r w:rsidR="00762FDC" w:rsidRPr="008B4716">
        <w:rPr>
          <w:b/>
          <w:i/>
        </w:rPr>
        <w:t>metotrexá</w:t>
      </w:r>
      <w:r w:rsidRPr="008B4716">
        <w:rPr>
          <w:b/>
          <w:i/>
        </w:rPr>
        <w:t>t</w:t>
      </w:r>
      <w:r w:rsidRPr="008B4716">
        <w:rPr>
          <w:i/>
        </w:rPr>
        <w:t xml:space="preserve">, raltitrexed, pemetrexed, </w:t>
      </w:r>
    </w:p>
    <w:p w:rsidR="0085359F" w:rsidRPr="008B4716" w:rsidRDefault="0085359F" w:rsidP="00F80AFE">
      <w:pPr>
        <w:pStyle w:val="Default"/>
        <w:numPr>
          <w:ilvl w:val="1"/>
          <w:numId w:val="1"/>
        </w:numPr>
        <w:spacing w:line="360" w:lineRule="auto"/>
        <w:ind w:left="851" w:hanging="709"/>
        <w:jc w:val="both"/>
        <w:rPr>
          <w:i/>
        </w:rPr>
      </w:pPr>
      <w:r w:rsidRPr="008B4716">
        <w:rPr>
          <w:i/>
        </w:rPr>
        <w:t xml:space="preserve">Pirimidinantagonisták </w:t>
      </w:r>
      <w:r w:rsidRPr="008B4716">
        <w:rPr>
          <w:b/>
          <w:i/>
        </w:rPr>
        <w:t>5-fluorouracil,</w:t>
      </w:r>
      <w:r w:rsidRPr="008B4716">
        <w:rPr>
          <w:i/>
        </w:rPr>
        <w:t xml:space="preserve"> ftorafur, capecitabin, </w:t>
      </w:r>
    </w:p>
    <w:p w:rsidR="0085359F" w:rsidRPr="008B4716" w:rsidRDefault="0085359F" w:rsidP="00F80AFE">
      <w:pPr>
        <w:pStyle w:val="Default"/>
        <w:numPr>
          <w:ilvl w:val="1"/>
          <w:numId w:val="1"/>
        </w:numPr>
        <w:spacing w:line="360" w:lineRule="auto"/>
        <w:ind w:left="851" w:hanging="709"/>
        <w:jc w:val="both"/>
        <w:rPr>
          <w:i/>
        </w:rPr>
      </w:pPr>
      <w:r w:rsidRPr="008B4716">
        <w:rPr>
          <w:i/>
        </w:rPr>
        <w:t xml:space="preserve">Dezoxicitidinanalógok </w:t>
      </w:r>
      <w:r w:rsidRPr="008B4716">
        <w:rPr>
          <w:b/>
          <w:i/>
        </w:rPr>
        <w:t>citozin-arabinozid</w:t>
      </w:r>
      <w:r w:rsidRPr="008B4716">
        <w:rPr>
          <w:i/>
        </w:rPr>
        <w:t xml:space="preserve">, azacitidin, gemcitabin </w:t>
      </w:r>
    </w:p>
    <w:p w:rsidR="0085359F" w:rsidRPr="008B4716" w:rsidRDefault="0085359F" w:rsidP="00F80AFE">
      <w:pPr>
        <w:pStyle w:val="Default"/>
        <w:numPr>
          <w:ilvl w:val="1"/>
          <w:numId w:val="1"/>
        </w:numPr>
        <w:spacing w:line="360" w:lineRule="auto"/>
        <w:ind w:left="851" w:hanging="709"/>
        <w:jc w:val="both"/>
        <w:rPr>
          <w:i/>
        </w:rPr>
      </w:pPr>
      <w:r w:rsidRPr="008B4716">
        <w:rPr>
          <w:i/>
        </w:rPr>
        <w:t xml:space="preserve">Purinantagonisták 6-mercaptopurin, 6-thioguanin, fludarabin, cladribin. </w:t>
      </w:r>
    </w:p>
    <w:p w:rsidR="005B3B0D" w:rsidRPr="008B4716" w:rsidRDefault="0085359F" w:rsidP="00F80AFE">
      <w:pPr>
        <w:pStyle w:val="Default"/>
        <w:numPr>
          <w:ilvl w:val="0"/>
          <w:numId w:val="1"/>
        </w:numPr>
        <w:spacing w:line="360" w:lineRule="auto"/>
        <w:ind w:left="851" w:hanging="709"/>
        <w:jc w:val="both"/>
        <w:rPr>
          <w:bCs/>
          <w:i/>
        </w:rPr>
      </w:pPr>
      <w:r w:rsidRPr="008B4716">
        <w:rPr>
          <w:bCs/>
          <w:i/>
        </w:rPr>
        <w:t>Topoizomerázgátlók</w:t>
      </w:r>
      <w:r w:rsidR="00FB24E7" w:rsidRPr="008B4716">
        <w:rPr>
          <w:i/>
        </w:rPr>
        <w:t xml:space="preserve"> </w:t>
      </w:r>
    </w:p>
    <w:p w:rsidR="005B3B0D" w:rsidRPr="008B4716" w:rsidRDefault="00FB24E7" w:rsidP="00F80AFE">
      <w:pPr>
        <w:pStyle w:val="Default"/>
        <w:numPr>
          <w:ilvl w:val="1"/>
          <w:numId w:val="1"/>
        </w:numPr>
        <w:spacing w:line="360" w:lineRule="auto"/>
        <w:ind w:left="851" w:hanging="709"/>
        <w:jc w:val="both"/>
        <w:rPr>
          <w:bCs/>
          <w:i/>
        </w:rPr>
      </w:pPr>
      <w:r w:rsidRPr="008B4716">
        <w:rPr>
          <w:i/>
        </w:rPr>
        <w:t xml:space="preserve">Topoizomeráz I gátlók irinotecan, topotecan </w:t>
      </w:r>
    </w:p>
    <w:p w:rsidR="005B3B0D" w:rsidRPr="008B4716" w:rsidRDefault="005B3B0D" w:rsidP="00F80AFE">
      <w:pPr>
        <w:pStyle w:val="Default"/>
        <w:numPr>
          <w:ilvl w:val="1"/>
          <w:numId w:val="1"/>
        </w:numPr>
        <w:spacing w:line="360" w:lineRule="auto"/>
        <w:ind w:left="851" w:hanging="709"/>
        <w:jc w:val="both"/>
        <w:rPr>
          <w:bCs/>
          <w:i/>
        </w:rPr>
      </w:pPr>
      <w:r w:rsidRPr="008B4716">
        <w:rPr>
          <w:i/>
        </w:rPr>
        <w:t>Topoizomeráz II gátló</w:t>
      </w:r>
    </w:p>
    <w:p w:rsidR="005B3B0D" w:rsidRPr="008B4716" w:rsidRDefault="00FB24E7" w:rsidP="00F80AFE">
      <w:pPr>
        <w:pStyle w:val="Default"/>
        <w:numPr>
          <w:ilvl w:val="2"/>
          <w:numId w:val="1"/>
        </w:numPr>
        <w:spacing w:line="360" w:lineRule="auto"/>
        <w:ind w:left="851" w:hanging="709"/>
        <w:jc w:val="both"/>
        <w:rPr>
          <w:bCs/>
          <w:i/>
        </w:rPr>
      </w:pPr>
      <w:r w:rsidRPr="008B4716">
        <w:rPr>
          <w:i/>
        </w:rPr>
        <w:t xml:space="preserve">Antraciklinek: daunorubicin, </w:t>
      </w:r>
      <w:r w:rsidRPr="008B4716">
        <w:rPr>
          <w:b/>
          <w:i/>
        </w:rPr>
        <w:t>doxorubicin</w:t>
      </w:r>
      <w:r w:rsidRPr="008B4716">
        <w:rPr>
          <w:i/>
        </w:rPr>
        <w:t xml:space="preserve">, epirubicin, idarubicin, </w:t>
      </w:r>
    </w:p>
    <w:p w:rsidR="005B3B0D" w:rsidRPr="008B4716" w:rsidRDefault="00FB24E7" w:rsidP="00F80AFE">
      <w:pPr>
        <w:pStyle w:val="Default"/>
        <w:numPr>
          <w:ilvl w:val="2"/>
          <w:numId w:val="1"/>
        </w:numPr>
        <w:spacing w:line="360" w:lineRule="auto"/>
        <w:ind w:left="851" w:hanging="709"/>
        <w:jc w:val="both"/>
        <w:rPr>
          <w:bCs/>
          <w:i/>
        </w:rPr>
      </w:pPr>
      <w:r w:rsidRPr="008B4716">
        <w:rPr>
          <w:i/>
        </w:rPr>
        <w:t xml:space="preserve">Antracéndionok: </w:t>
      </w:r>
      <w:r w:rsidRPr="008B4716">
        <w:rPr>
          <w:b/>
          <w:i/>
        </w:rPr>
        <w:t>mitoxantron</w:t>
      </w:r>
      <w:r w:rsidRPr="008B4716">
        <w:rPr>
          <w:i/>
        </w:rPr>
        <w:t xml:space="preserve"> </w:t>
      </w:r>
    </w:p>
    <w:p w:rsidR="00AE4C8E" w:rsidRPr="008B4716" w:rsidRDefault="00FB24E7" w:rsidP="00F80AFE">
      <w:pPr>
        <w:pStyle w:val="Default"/>
        <w:numPr>
          <w:ilvl w:val="2"/>
          <w:numId w:val="1"/>
        </w:numPr>
        <w:spacing w:line="360" w:lineRule="auto"/>
        <w:ind w:left="851" w:hanging="709"/>
        <w:jc w:val="both"/>
        <w:rPr>
          <w:bCs/>
          <w:i/>
        </w:rPr>
      </w:pPr>
      <w:r w:rsidRPr="008B4716">
        <w:rPr>
          <w:i/>
        </w:rPr>
        <w:t xml:space="preserve">Podofillotoxinok: </w:t>
      </w:r>
      <w:r w:rsidRPr="008B4716">
        <w:rPr>
          <w:b/>
          <w:i/>
        </w:rPr>
        <w:t>etopozid, tenipozid</w:t>
      </w:r>
      <w:r w:rsidRPr="008B4716">
        <w:rPr>
          <w:i/>
        </w:rPr>
        <w:t xml:space="preserve"> </w:t>
      </w:r>
    </w:p>
    <w:p w:rsidR="005B3B0D" w:rsidRPr="008B4716" w:rsidRDefault="00FB24E7" w:rsidP="00F80AFE">
      <w:pPr>
        <w:pStyle w:val="Default"/>
        <w:numPr>
          <w:ilvl w:val="0"/>
          <w:numId w:val="1"/>
        </w:numPr>
        <w:spacing w:line="360" w:lineRule="auto"/>
        <w:ind w:left="851" w:hanging="709"/>
        <w:jc w:val="both"/>
        <w:rPr>
          <w:bCs/>
          <w:i/>
        </w:rPr>
      </w:pPr>
      <w:r w:rsidRPr="008B4716">
        <w:rPr>
          <w:bCs/>
          <w:i/>
        </w:rPr>
        <w:t>A mitotikus orsó gátlói</w:t>
      </w:r>
    </w:p>
    <w:p w:rsidR="00FB24E7" w:rsidRPr="008B4716" w:rsidRDefault="00FB24E7" w:rsidP="00F80AFE">
      <w:pPr>
        <w:pStyle w:val="Default"/>
        <w:numPr>
          <w:ilvl w:val="1"/>
          <w:numId w:val="1"/>
        </w:numPr>
        <w:spacing w:line="360" w:lineRule="auto"/>
        <w:ind w:left="851" w:hanging="709"/>
        <w:jc w:val="both"/>
        <w:rPr>
          <w:bCs/>
          <w:i/>
        </w:rPr>
      </w:pPr>
      <w:r w:rsidRPr="008B4716">
        <w:rPr>
          <w:i/>
        </w:rPr>
        <w:t xml:space="preserve">Vinca-alkaloidok </w:t>
      </w:r>
      <w:r w:rsidRPr="008B4716">
        <w:rPr>
          <w:b/>
          <w:i/>
        </w:rPr>
        <w:t>vincristin, vinblastin</w:t>
      </w:r>
      <w:r w:rsidRPr="008B4716">
        <w:rPr>
          <w:i/>
        </w:rPr>
        <w:t xml:space="preserve">, vinorelbin, vindesin </w:t>
      </w:r>
    </w:p>
    <w:p w:rsidR="00B57423" w:rsidRPr="008B4716" w:rsidRDefault="00FB24E7" w:rsidP="00F80AFE">
      <w:pPr>
        <w:pStyle w:val="Default"/>
        <w:numPr>
          <w:ilvl w:val="1"/>
          <w:numId w:val="1"/>
        </w:numPr>
        <w:spacing w:line="360" w:lineRule="auto"/>
        <w:ind w:left="851" w:hanging="709"/>
        <w:jc w:val="both"/>
        <w:rPr>
          <w:bCs/>
          <w:i/>
        </w:rPr>
      </w:pPr>
      <w:r w:rsidRPr="008B4716">
        <w:rPr>
          <w:i/>
        </w:rPr>
        <w:t>Taxánok</w:t>
      </w:r>
      <w:r w:rsidR="00762FDC" w:rsidRPr="008B4716">
        <w:rPr>
          <w:i/>
        </w:rPr>
        <w:t>:</w:t>
      </w:r>
      <w:r w:rsidRPr="008B4716">
        <w:rPr>
          <w:i/>
        </w:rPr>
        <w:t xml:space="preserve"> </w:t>
      </w:r>
      <w:r w:rsidRPr="008B4716">
        <w:rPr>
          <w:b/>
          <w:i/>
        </w:rPr>
        <w:t>paclitaxel, docetaxel</w:t>
      </w:r>
    </w:p>
    <w:p w:rsidR="00EA278D" w:rsidRPr="001C4A91" w:rsidRDefault="005C5857" w:rsidP="001F0893">
      <w:pPr>
        <w:pStyle w:val="Cmsor2"/>
      </w:pPr>
      <w:bookmarkStart w:id="13" w:name="_Toc470993722"/>
      <w:r w:rsidRPr="001C4A91">
        <w:t>DNS-támadáspontú gyógyszerek</w:t>
      </w:r>
      <w:bookmarkEnd w:id="13"/>
    </w:p>
    <w:p w:rsidR="005B3B0D" w:rsidRPr="00324428" w:rsidRDefault="00324428" w:rsidP="00324428">
      <w:pPr>
        <w:pStyle w:val="KicsicmMM"/>
        <w:rPr>
          <w:b/>
        </w:rPr>
      </w:pPr>
      <w:r w:rsidRPr="00324428">
        <w:rPr>
          <w:b/>
        </w:rPr>
        <w:t>Alkilezőszerek</w:t>
      </w:r>
    </w:p>
    <w:p w:rsidR="003C718E" w:rsidRPr="008B4716" w:rsidRDefault="00057BD6" w:rsidP="00116BC3">
      <w:pPr>
        <w:pStyle w:val="Default"/>
        <w:tabs>
          <w:tab w:val="left" w:pos="0"/>
        </w:tabs>
        <w:spacing w:after="240" w:line="360" w:lineRule="auto"/>
        <w:ind w:firstLine="142"/>
        <w:jc w:val="both"/>
      </w:pPr>
      <w:r w:rsidRPr="008B4716">
        <w:t>Az alkilezés a kémiailag reakciót, amikor egy vegyület alkil</w:t>
      </w:r>
      <w:r w:rsidR="008D68EF" w:rsidRPr="008B4716">
        <w:t xml:space="preserve"> </w:t>
      </w:r>
      <w:r w:rsidRPr="008B4716">
        <w:t>csoportja (</w:t>
      </w:r>
      <w:r w:rsidRPr="008B4716">
        <w:rPr>
          <w:color w:val="252525"/>
          <w:shd w:val="clear" w:color="auto" w:fill="FFFFFF"/>
        </w:rPr>
        <w:t>egy hidrogénatomtól megfosztott</w:t>
      </w:r>
      <w:r w:rsidRPr="008B4716">
        <w:rPr>
          <w:rStyle w:val="apple-converted-space"/>
          <w:color w:val="252525"/>
          <w:shd w:val="clear" w:color="auto" w:fill="FFFFFF"/>
        </w:rPr>
        <w:t xml:space="preserve"> alkán </w:t>
      </w:r>
      <w:r w:rsidRPr="008B4716">
        <w:rPr>
          <w:color w:val="252525"/>
          <w:shd w:val="clear" w:color="auto" w:fill="FFFFFF"/>
        </w:rPr>
        <w:t>általános képlete C</w:t>
      </w:r>
      <w:r w:rsidRPr="008B4716">
        <w:rPr>
          <w:color w:val="252525"/>
          <w:shd w:val="clear" w:color="auto" w:fill="FFFFFF"/>
          <w:vertAlign w:val="subscript"/>
        </w:rPr>
        <w:t>n</w:t>
      </w:r>
      <w:r w:rsidRPr="008B4716">
        <w:rPr>
          <w:color w:val="252525"/>
          <w:shd w:val="clear" w:color="auto" w:fill="FFFFFF"/>
        </w:rPr>
        <w:t>H</w:t>
      </w:r>
      <w:r w:rsidR="000E4CEB" w:rsidRPr="008B4716">
        <w:rPr>
          <w:color w:val="252525"/>
          <w:shd w:val="clear" w:color="auto" w:fill="FFFFFF"/>
          <w:vertAlign w:val="subscript"/>
        </w:rPr>
        <w:t>2n+1</w:t>
      </w:r>
      <w:r w:rsidR="000E4CEB" w:rsidRPr="008B4716">
        <w:rPr>
          <w:color w:val="252525"/>
          <w:shd w:val="clear" w:color="auto" w:fill="FFFFFF"/>
        </w:rPr>
        <w:t>)</w:t>
      </w:r>
      <w:r w:rsidR="00522C36" w:rsidRPr="008B4716">
        <w:rPr>
          <w:color w:val="252525"/>
          <w:shd w:val="clear" w:color="auto" w:fill="FFFFFF"/>
        </w:rPr>
        <w:t xml:space="preserve"> </w:t>
      </w:r>
      <w:r w:rsidRPr="008B4716">
        <w:t xml:space="preserve">egy másik vegyület H-atomját szubsztituálja. Az alkilező vegyületek kovalens kötést alakítanak ki a sejtek nagy molekulatömegű makromolekuláiban, fehérjékben, DNS-ben, RNS-ben. </w:t>
      </w:r>
      <w:r w:rsidRPr="008B4716">
        <w:rPr>
          <w:color w:val="252525"/>
          <w:shd w:val="clear" w:color="auto" w:fill="FFFFFF"/>
        </w:rPr>
        <w:t>A daganat ellenes hatása a DNS károsítása vezethető vissza, mivel alkilálás során keresztkötések alakulnak ki. A kialakuló keresztkötések lánctörésekhez vezetnek, ami sejtosztódás gátlásához</w:t>
      </w:r>
      <w:r w:rsidR="00D431AC" w:rsidRPr="008B4716">
        <w:rPr>
          <w:color w:val="252525"/>
          <w:shd w:val="clear" w:color="auto" w:fill="FFFFFF"/>
        </w:rPr>
        <w:t xml:space="preserve"> illetve programozott sejthalál </w:t>
      </w:r>
      <w:r w:rsidRPr="008B4716">
        <w:rPr>
          <w:color w:val="252525"/>
          <w:shd w:val="clear" w:color="auto" w:fill="FFFFFF"/>
        </w:rPr>
        <w:t xml:space="preserve">(apoptosis) </w:t>
      </w:r>
      <w:r w:rsidR="00D431AC" w:rsidRPr="008B4716">
        <w:rPr>
          <w:color w:val="252525"/>
          <w:shd w:val="clear" w:color="auto" w:fill="FFFFFF"/>
        </w:rPr>
        <w:t>folyamatának</w:t>
      </w:r>
      <w:r w:rsidRPr="008B4716">
        <w:rPr>
          <w:color w:val="252525"/>
          <w:shd w:val="clear" w:color="auto" w:fill="FFFFFF"/>
        </w:rPr>
        <w:t xml:space="preserve"> elindulását indukálja.</w:t>
      </w:r>
      <w:r w:rsidR="00D431AC" w:rsidRPr="008B4716">
        <w:t xml:space="preserve"> Szelektív</w:t>
      </w:r>
      <w:r w:rsidR="0010082F" w:rsidRPr="008B4716">
        <w:t xml:space="preserve"> toxicitásuk részben az egészséges és a tumoros sejtek eltérő sejtmetabolizmusa, részben a sejtek eltérő DNS károsodást kijavító </w:t>
      </w:r>
      <w:r w:rsidR="00FE5243">
        <w:t xml:space="preserve">ún. repair </w:t>
      </w:r>
      <w:r w:rsidR="00FE5243" w:rsidRPr="008B4716">
        <w:t>mechanizmusaival</w:t>
      </w:r>
      <w:r w:rsidR="0010082F" w:rsidRPr="008B4716">
        <w:t xml:space="preserve"> magyarázható- </w:t>
      </w:r>
      <w:r w:rsidR="003C718E" w:rsidRPr="008B4716">
        <w:rPr>
          <w:color w:val="252525"/>
          <w:shd w:val="clear" w:color="auto" w:fill="FFFFFF"/>
        </w:rPr>
        <w:t xml:space="preserve">Az </w:t>
      </w:r>
      <w:r w:rsidR="003C718E" w:rsidRPr="008B4716">
        <w:t xml:space="preserve">alkilezőszerek számos toxikus </w:t>
      </w:r>
      <w:r w:rsidR="003C718E" w:rsidRPr="008B4716">
        <w:rPr>
          <w:bCs/>
        </w:rPr>
        <w:t>m</w:t>
      </w:r>
      <w:r w:rsidRPr="008B4716">
        <w:rPr>
          <w:bCs/>
        </w:rPr>
        <w:t>ellékhatás</w:t>
      </w:r>
      <w:r w:rsidR="003C718E" w:rsidRPr="008B4716">
        <w:rPr>
          <w:bCs/>
        </w:rPr>
        <w:t xml:space="preserve">t okoznak. A szervezet </w:t>
      </w:r>
      <w:r w:rsidR="003C718E" w:rsidRPr="008B4716">
        <w:t>folyamatosan</w:t>
      </w:r>
      <w:r w:rsidRPr="008B4716">
        <w:t xml:space="preserve"> </w:t>
      </w:r>
      <w:r w:rsidR="003C718E" w:rsidRPr="008B4716">
        <w:t>megújuló egészséges sejtpopulációnak proliferáció gátlás okozta mellett</w:t>
      </w:r>
      <w:r w:rsidRPr="008B4716">
        <w:t xml:space="preserve"> egyes vegyületek </w:t>
      </w:r>
      <w:r w:rsidR="003C718E" w:rsidRPr="008B4716">
        <w:t>változó mértékben káros hat</w:t>
      </w:r>
      <w:r w:rsidR="00D431AC" w:rsidRPr="008B4716">
        <w:t>ással bírnak a vese a májfunkció</w:t>
      </w:r>
      <w:r w:rsidR="003C718E" w:rsidRPr="008B4716">
        <w:t>ra is. A csontvelő toxic</w:t>
      </w:r>
      <w:r w:rsidR="00FE5243">
        <w:t>i</w:t>
      </w:r>
      <w:r w:rsidR="003C718E" w:rsidRPr="008B4716">
        <w:t xml:space="preserve">tás miatt kialakuló hematológiai eltérések, </w:t>
      </w:r>
      <w:r w:rsidR="00D431AC" w:rsidRPr="008B4716">
        <w:t>mint</w:t>
      </w:r>
      <w:r w:rsidR="003C718E" w:rsidRPr="008B4716">
        <w:t xml:space="preserve"> thrombocytopenia, neutropenia, gastrointestinalis toxicitás, miatt jelentkező hányás, hasmenés gyakoran jelentkező mellékhatások. A csírahámsejtek elpusztít</w:t>
      </w:r>
      <w:r w:rsidR="00640DD1" w:rsidRPr="008B4716">
        <w:t xml:space="preserve">ása révén </w:t>
      </w:r>
      <w:r w:rsidR="00D431AC" w:rsidRPr="008B4716">
        <w:t>ínfertilitást</w:t>
      </w:r>
      <w:r w:rsidR="00640DD1" w:rsidRPr="008B4716">
        <w:t xml:space="preserve"> okoznak. teratogén hatású vemhes állatokon nem </w:t>
      </w:r>
      <w:r w:rsidR="00640DD1" w:rsidRPr="008B4716">
        <w:lastRenderedPageBreak/>
        <w:t>alkalmazható.</w:t>
      </w:r>
      <w:r w:rsidR="003C718E" w:rsidRPr="008B4716">
        <w:t xml:space="preserve"> az immunválasz készség csökkenése miatt gyakran alakulnak ki fertőzések, a sebek gyógyulási hajlama elhúzódik. Embereknél a</w:t>
      </w:r>
      <w:r w:rsidRPr="008B4716">
        <w:t>lopecia</w:t>
      </w:r>
      <w:r w:rsidR="003C718E" w:rsidRPr="008B4716">
        <w:t xml:space="preserve"> kialakulásával is kell számolni. Jelentős mutagén és carcinogen hatással bírnak a vegyszereket fokozott</w:t>
      </w:r>
      <w:r w:rsidRPr="008B4716">
        <w:t xml:space="preserve"> elővigyázatos</w:t>
      </w:r>
      <w:r w:rsidR="00D431AC" w:rsidRPr="008B4716">
        <w:t>sággal</w:t>
      </w:r>
      <w:r w:rsidR="003C718E" w:rsidRPr="008B4716">
        <w:t xml:space="preserve"> </w:t>
      </w:r>
      <w:r w:rsidRPr="008B4716">
        <w:t>szükség</w:t>
      </w:r>
      <w:r w:rsidR="003C718E" w:rsidRPr="008B4716">
        <w:t xml:space="preserve">es kezelni. </w:t>
      </w:r>
      <w:r w:rsidR="00495DDC" w:rsidRPr="008B4716">
        <w:rPr>
          <w:b/>
          <w:vertAlign w:val="superscript"/>
        </w:rPr>
        <w:t>14 17</w:t>
      </w:r>
    </w:p>
    <w:p w:rsidR="00EA278D" w:rsidRPr="008B4716" w:rsidRDefault="00EA278D" w:rsidP="00116BC3">
      <w:pPr>
        <w:pStyle w:val="Default"/>
        <w:spacing w:after="240" w:line="360" w:lineRule="auto"/>
        <w:ind w:firstLine="142"/>
        <w:jc w:val="both"/>
        <w:rPr>
          <w:i/>
        </w:rPr>
      </w:pPr>
      <w:r w:rsidRPr="008B4716">
        <w:rPr>
          <w:i/>
        </w:rPr>
        <w:t xml:space="preserve">Mustárnitrogén-származékok: mustárnitrogén mechlorethamin, </w:t>
      </w:r>
      <w:r w:rsidR="005C0D43" w:rsidRPr="008B4716">
        <w:rPr>
          <w:b/>
          <w:i/>
        </w:rPr>
        <w:t>melfalan</w:t>
      </w:r>
      <w:r w:rsidRPr="008B4716">
        <w:rPr>
          <w:i/>
        </w:rPr>
        <w:t>,</w:t>
      </w:r>
      <w:r w:rsidRPr="008B4716">
        <w:rPr>
          <w:bCs/>
          <w:i/>
        </w:rPr>
        <w:t xml:space="preserve"> ciklofoszfamid</w:t>
      </w:r>
      <w:r w:rsidR="005C0D43" w:rsidRPr="008B4716">
        <w:rPr>
          <w:i/>
        </w:rPr>
        <w:t>, k</w:t>
      </w:r>
      <w:r w:rsidR="00324428">
        <w:rPr>
          <w:i/>
        </w:rPr>
        <w:t>lorambucil, ifosfamid</w:t>
      </w:r>
    </w:p>
    <w:p w:rsidR="000D2BFA" w:rsidRPr="008B4716" w:rsidRDefault="00FC73C2" w:rsidP="00FC73C2">
      <w:pPr>
        <w:pStyle w:val="KicsicmMM"/>
        <w:rPr>
          <w:bCs/>
          <w:u w:val="single"/>
        </w:rPr>
      </w:pPr>
      <w:r w:rsidRPr="00FC73C2">
        <w:rPr>
          <w:b/>
          <w:noProof/>
          <w:lang w:eastAsia="hu-HU"/>
        </w:rPr>
        <mc:AlternateContent>
          <mc:Choice Requires="wpg">
            <w:drawing>
              <wp:anchor distT="0" distB="0" distL="114300" distR="114300" simplePos="0" relativeHeight="251637760" behindDoc="0" locked="0" layoutInCell="1" allowOverlap="1" wp14:anchorId="1411BB2D" wp14:editId="07466E2A">
                <wp:simplePos x="0" y="0"/>
                <wp:positionH relativeFrom="margin">
                  <wp:posOffset>1884680</wp:posOffset>
                </wp:positionH>
                <wp:positionV relativeFrom="paragraph">
                  <wp:posOffset>254162</wp:posOffset>
                </wp:positionV>
                <wp:extent cx="1807845" cy="1411431"/>
                <wp:effectExtent l="0" t="0" r="1905" b="0"/>
                <wp:wrapTopAndBottom/>
                <wp:docPr id="55" name="Csoportba foglalás 55"/>
                <wp:cNvGraphicFramePr/>
                <a:graphic xmlns:a="http://schemas.openxmlformats.org/drawingml/2006/main">
                  <a:graphicData uri="http://schemas.microsoft.com/office/word/2010/wordprocessingGroup">
                    <wpg:wgp>
                      <wpg:cNvGrpSpPr/>
                      <wpg:grpSpPr>
                        <a:xfrm>
                          <a:off x="0" y="0"/>
                          <a:ext cx="1807845" cy="1411431"/>
                          <a:chOff x="0" y="0"/>
                          <a:chExt cx="1807845" cy="1411431"/>
                        </a:xfrm>
                      </wpg:grpSpPr>
                      <pic:pic xmlns:pic="http://schemas.openxmlformats.org/drawingml/2006/picture">
                        <pic:nvPicPr>
                          <pic:cNvPr id="7" name="Kép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49381"/>
                            <a:ext cx="1807845" cy="1162050"/>
                          </a:xfrm>
                          <a:prstGeom prst="rect">
                            <a:avLst/>
                          </a:prstGeom>
                        </pic:spPr>
                      </pic:pic>
                      <wps:wsp>
                        <wps:cNvPr id="8" name="Szövegdoboz 8"/>
                        <wps:cNvSpPr txBox="1"/>
                        <wps:spPr>
                          <a:xfrm>
                            <a:off x="0" y="0"/>
                            <a:ext cx="1807845" cy="258445"/>
                          </a:xfrm>
                          <a:prstGeom prst="rect">
                            <a:avLst/>
                          </a:prstGeom>
                          <a:solidFill>
                            <a:prstClr val="white"/>
                          </a:solidFill>
                          <a:ln>
                            <a:noFill/>
                          </a:ln>
                          <a:effectLst/>
                        </wps:spPr>
                        <wps:txbx>
                          <w:txbxContent>
                            <w:p w:rsidR="00E37035" w:rsidRPr="004F4EC0" w:rsidRDefault="00E37035" w:rsidP="003A1577">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4</w:t>
                              </w:r>
                              <w:r>
                                <w:rPr>
                                  <w:i w:val="0"/>
                                  <w:noProof/>
                                </w:rPr>
                                <w:fldChar w:fldCharType="end"/>
                              </w:r>
                              <w:r>
                                <w:t>. ábra: Melfalan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11BB2D" id="Csoportba foglalás 55" o:spid="_x0000_s1033" style="position:absolute;left:0;text-align:left;margin-left:148.4pt;margin-top:20pt;width:142.35pt;height:111.15pt;z-index:251637760;mso-position-horizontal-relative:margin" coordsize="18078,1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">
                <v:shape id="Kép 7" o:spid="_x0000_s1034" type="#_x0000_t75" style="position:absolute;top:2493;width:18078;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jyLEAAAA2gAAAA8AAABkcnMvZG93bnJldi54bWxEj0FrwkAUhO+F/oflFbzV3fagJbqG0FJQ&#10;xELSinh7ZJ9JaPZtyK4x/nu3UPA4zMw3zDIdbSsG6n3jWMPLVIEgLp1puNLw8/35/AbCB2SDrWPS&#10;cCUP6erxYYmJcRfOaShCJSKEfYIa6hC6REpf1mTRT11HHL2T6y2GKPtKmh4vEW5b+arUTFpsOC7U&#10;2NF7TeVvcbYadlV+VGozlF3xcfjKtrP9Oh/2Wk+exmwBItAY7uH/9tpomMPf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9jyLEAAAA2gAAAA8AAAAAAAAAAAAAAAAA&#10;nwIAAGRycy9kb3ducmV2LnhtbFBLBQYAAAAABAAEAPcAAACQAwAAAAA=&#10;">
                  <v:imagedata r:id="rId23" o:title=""/>
                  <v:path arrowok="t"/>
                </v:shape>
                <v:shape id="Szövegdoboz 8" o:spid="_x0000_s1035" type="#_x0000_t202" style="position:absolute;width:1807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E37035" w:rsidRPr="004F4EC0" w:rsidRDefault="00E37035" w:rsidP="003A1577">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4</w:t>
                        </w:r>
                        <w:r>
                          <w:rPr>
                            <w:i w:val="0"/>
                            <w:noProof/>
                          </w:rPr>
                          <w:fldChar w:fldCharType="end"/>
                        </w:r>
                        <w:r>
                          <w:t>. ábra: Melfalan</w:t>
                        </w:r>
                      </w:p>
                    </w:txbxContent>
                  </v:textbox>
                </v:shape>
                <w10:wrap type="topAndBottom" anchorx="margin"/>
              </v:group>
            </w:pict>
          </mc:Fallback>
        </mc:AlternateContent>
      </w:r>
      <w:r w:rsidR="005C0D43" w:rsidRPr="00FC73C2">
        <w:rPr>
          <w:b/>
        </w:rPr>
        <w:t>Melfalan</w:t>
      </w:r>
    </w:p>
    <w:p w:rsidR="0045226E" w:rsidRPr="008B4716" w:rsidRDefault="000D2BFA" w:rsidP="00FC73C2">
      <w:pPr>
        <w:tabs>
          <w:tab w:val="left" w:pos="0"/>
        </w:tabs>
        <w:autoSpaceDE w:val="0"/>
        <w:autoSpaceDN w:val="0"/>
        <w:adjustRightInd w:val="0"/>
        <w:spacing w:before="240"/>
        <w:ind w:firstLine="142"/>
        <w:rPr>
          <w:rFonts w:cs="Times New Roman"/>
          <w:bCs/>
          <w:color w:val="000000"/>
          <w:szCs w:val="24"/>
        </w:rPr>
      </w:pPr>
      <w:r w:rsidRPr="008B4716">
        <w:rPr>
          <w:rFonts w:cs="Times New Roman"/>
          <w:b/>
          <w:bCs/>
          <w:color w:val="000000"/>
          <w:szCs w:val="24"/>
        </w:rPr>
        <w:t>Farmakológiai tulajdonságok</w:t>
      </w:r>
      <w:r w:rsidRPr="008B4716">
        <w:rPr>
          <w:rFonts w:cs="Times New Roman"/>
          <w:bCs/>
          <w:color w:val="000000"/>
          <w:szCs w:val="24"/>
        </w:rPr>
        <w:t xml:space="preserve">: </w:t>
      </w:r>
      <w:r w:rsidR="00495DDC" w:rsidRPr="008B4716">
        <w:rPr>
          <w:rFonts w:cs="Times New Roman"/>
          <w:bCs/>
          <w:color w:val="000000"/>
          <w:szCs w:val="24"/>
        </w:rPr>
        <w:t xml:space="preserve">A </w:t>
      </w:r>
      <w:r w:rsidR="00495DDC" w:rsidRPr="008B4716">
        <w:rPr>
          <w:rFonts w:cs="Times New Roman"/>
          <w:color w:val="000000"/>
          <w:szCs w:val="24"/>
        </w:rPr>
        <w:t>m</w:t>
      </w:r>
      <w:r w:rsidRPr="008B4716">
        <w:rPr>
          <w:rFonts w:cs="Times New Roman"/>
          <w:color w:val="000000"/>
          <w:szCs w:val="24"/>
        </w:rPr>
        <w:t>elfalan (L-feni</w:t>
      </w:r>
      <w:r w:rsidR="0045226E" w:rsidRPr="008B4716">
        <w:rPr>
          <w:rFonts w:cs="Times New Roman"/>
          <w:color w:val="000000"/>
          <w:szCs w:val="24"/>
        </w:rPr>
        <w:t>l</w:t>
      </w:r>
      <w:r w:rsidRPr="008B4716">
        <w:rPr>
          <w:rFonts w:cs="Times New Roman"/>
          <w:color w:val="000000"/>
          <w:szCs w:val="24"/>
        </w:rPr>
        <w:t>-alanin mustár</w:t>
      </w:r>
      <w:r w:rsidR="00855D7D" w:rsidRPr="008B4716">
        <w:rPr>
          <w:rFonts w:cs="Times New Roman"/>
          <w:color w:val="000000"/>
          <w:szCs w:val="24"/>
        </w:rPr>
        <w:t>, fenil-alanin mechlorethamine származéka</w:t>
      </w:r>
      <w:r w:rsidR="00FE5243">
        <w:rPr>
          <w:rFonts w:cs="Times New Roman"/>
          <w:color w:val="000000"/>
          <w:szCs w:val="24"/>
        </w:rPr>
        <w:t xml:space="preserve"> 4. ábra</w:t>
      </w:r>
      <w:r w:rsidR="0045226E" w:rsidRPr="008B4716">
        <w:rPr>
          <w:rFonts w:cs="Times New Roman"/>
          <w:color w:val="000000"/>
          <w:szCs w:val="24"/>
        </w:rPr>
        <w:t>)</w:t>
      </w:r>
      <w:r w:rsidRPr="008B4716">
        <w:rPr>
          <w:rFonts w:cs="Times New Roman"/>
          <w:color w:val="000000"/>
          <w:szCs w:val="24"/>
        </w:rPr>
        <w:t xml:space="preserve"> </w:t>
      </w:r>
      <w:r w:rsidRPr="008B4716">
        <w:rPr>
          <w:rFonts w:cs="Times New Roman"/>
          <w:bCs/>
          <w:color w:val="000000"/>
          <w:szCs w:val="24"/>
        </w:rPr>
        <w:t>mustár nitrogén származék</w:t>
      </w:r>
      <w:r w:rsidR="00855D7D" w:rsidRPr="008B4716">
        <w:rPr>
          <w:rFonts w:cs="Times New Roman"/>
          <w:bCs/>
          <w:color w:val="000000"/>
          <w:szCs w:val="24"/>
        </w:rPr>
        <w:t>,</w:t>
      </w:r>
      <w:r w:rsidRPr="008B4716">
        <w:rPr>
          <w:rFonts w:cs="Times New Roman"/>
          <w:bCs/>
          <w:color w:val="000000"/>
          <w:szCs w:val="24"/>
        </w:rPr>
        <w:t xml:space="preserve"> </w:t>
      </w:r>
      <w:r w:rsidR="00855D7D" w:rsidRPr="008B4716">
        <w:rPr>
          <w:rFonts w:cs="Times New Roman"/>
          <w:bCs/>
          <w:color w:val="000000"/>
          <w:szCs w:val="24"/>
        </w:rPr>
        <w:t>guanin nukleobázis imidazol gyűrűjének 7 N alkilezése révén fejti ki hat</w:t>
      </w:r>
      <w:r w:rsidR="00D431AC" w:rsidRPr="008B4716">
        <w:rPr>
          <w:rFonts w:cs="Times New Roman"/>
          <w:bCs/>
          <w:color w:val="000000"/>
          <w:szCs w:val="24"/>
        </w:rPr>
        <w:t>ását. Aktív transzport révén am</w:t>
      </w:r>
      <w:r w:rsidR="00855D7D" w:rsidRPr="008B4716">
        <w:rPr>
          <w:rFonts w:cs="Times New Roman"/>
          <w:bCs/>
          <w:color w:val="000000"/>
          <w:szCs w:val="24"/>
        </w:rPr>
        <w:t>inosav transzport fehérjéken keresztül jut a sejtbe. Direkt alkiláló hatású nincs szüksége metabolikus aktiválásra.</w:t>
      </w:r>
    </w:p>
    <w:p w:rsidR="00855D7D" w:rsidRPr="008B4716" w:rsidRDefault="00640DD1" w:rsidP="00116BC3">
      <w:pPr>
        <w:tabs>
          <w:tab w:val="left" w:pos="0"/>
        </w:tabs>
        <w:autoSpaceDE w:val="0"/>
        <w:autoSpaceDN w:val="0"/>
        <w:adjustRightInd w:val="0"/>
        <w:ind w:firstLine="142"/>
        <w:rPr>
          <w:rFonts w:cs="Times New Roman"/>
          <w:color w:val="000000"/>
          <w:szCs w:val="24"/>
        </w:rPr>
      </w:pPr>
      <w:r w:rsidRPr="008B4716">
        <w:rPr>
          <w:rFonts w:cs="Times New Roman"/>
          <w:b/>
          <w:color w:val="000000"/>
          <w:szCs w:val="24"/>
        </w:rPr>
        <w:t>Klini</w:t>
      </w:r>
      <w:r w:rsidR="00855D7D" w:rsidRPr="008B4716">
        <w:rPr>
          <w:rFonts w:cs="Times New Roman"/>
          <w:b/>
          <w:color w:val="000000"/>
          <w:szCs w:val="24"/>
        </w:rPr>
        <w:t>k</w:t>
      </w:r>
      <w:r w:rsidRPr="008B4716">
        <w:rPr>
          <w:rFonts w:cs="Times New Roman"/>
          <w:b/>
          <w:color w:val="000000"/>
          <w:szCs w:val="24"/>
        </w:rPr>
        <w:t>a</w:t>
      </w:r>
      <w:r w:rsidR="00855D7D" w:rsidRPr="008B4716">
        <w:rPr>
          <w:rFonts w:cs="Times New Roman"/>
          <w:b/>
          <w:color w:val="000000"/>
          <w:szCs w:val="24"/>
        </w:rPr>
        <w:t>i farmakológia</w:t>
      </w:r>
      <w:r w:rsidR="002F4B36" w:rsidRPr="008B4716">
        <w:rPr>
          <w:rFonts w:cs="Times New Roman"/>
          <w:color w:val="000000"/>
          <w:szCs w:val="24"/>
        </w:rPr>
        <w:t>: Per os</w:t>
      </w:r>
      <w:r w:rsidR="00855D7D" w:rsidRPr="008B4716">
        <w:rPr>
          <w:rFonts w:cs="Times New Roman"/>
          <w:color w:val="000000"/>
          <w:szCs w:val="24"/>
        </w:rPr>
        <w:t xml:space="preserve"> szedhető</w:t>
      </w:r>
      <w:r w:rsidR="002F4B36" w:rsidRPr="008B4716">
        <w:rPr>
          <w:rFonts w:cs="Times New Roman"/>
          <w:color w:val="000000"/>
          <w:szCs w:val="24"/>
        </w:rPr>
        <w:t>,</w:t>
      </w:r>
      <w:r w:rsidR="00855D7D" w:rsidRPr="008B4716">
        <w:rPr>
          <w:rFonts w:cs="Times New Roman"/>
          <w:color w:val="000000"/>
          <w:szCs w:val="24"/>
        </w:rPr>
        <w:t xml:space="preserve"> a biológiai hasznosulása</w:t>
      </w:r>
      <w:r w:rsidR="002F4B36" w:rsidRPr="008B4716">
        <w:rPr>
          <w:rFonts w:cs="Times New Roman"/>
          <w:color w:val="000000"/>
          <w:szCs w:val="24"/>
        </w:rPr>
        <w:t xml:space="preserve"> kb. 30%. A hatóanyag relatív na</w:t>
      </w:r>
      <w:r w:rsidR="00855D7D" w:rsidRPr="008B4716">
        <w:rPr>
          <w:rFonts w:cs="Times New Roman"/>
          <w:color w:val="000000"/>
          <w:szCs w:val="24"/>
        </w:rPr>
        <w:t>g</w:t>
      </w:r>
      <w:r w:rsidR="002F4B36" w:rsidRPr="008B4716">
        <w:rPr>
          <w:rFonts w:cs="Times New Roman"/>
          <w:color w:val="000000"/>
          <w:szCs w:val="24"/>
        </w:rPr>
        <w:t>y</w:t>
      </w:r>
      <w:r w:rsidR="00855D7D" w:rsidRPr="008B4716">
        <w:rPr>
          <w:rFonts w:cs="Times New Roman"/>
          <w:color w:val="000000"/>
          <w:szCs w:val="24"/>
        </w:rPr>
        <w:t xml:space="preserve"> százaléka (20-35%) választódik ki változatlan formában a vizelettel a fennmaradó rész biológiailag inaktív metabolitként ürül. Elsődleges toxikus</w:t>
      </w:r>
      <w:r w:rsidR="002216B3">
        <w:rPr>
          <w:rFonts w:cs="Times New Roman"/>
          <w:color w:val="000000"/>
          <w:szCs w:val="24"/>
        </w:rPr>
        <w:t xml:space="preserve"> mellékhatása a myleosuppressio</w:t>
      </w:r>
      <w:r w:rsidR="00855D7D" w:rsidRPr="008B4716">
        <w:rPr>
          <w:rFonts w:cs="Times New Roman"/>
          <w:color w:val="000000"/>
          <w:szCs w:val="24"/>
        </w:rPr>
        <w:t>.</w:t>
      </w:r>
    </w:p>
    <w:p w:rsidR="005448A4" w:rsidRPr="008B4716" w:rsidRDefault="00855D7D" w:rsidP="00116BC3">
      <w:pPr>
        <w:tabs>
          <w:tab w:val="left" w:pos="0"/>
        </w:tabs>
        <w:autoSpaceDE w:val="0"/>
        <w:autoSpaceDN w:val="0"/>
        <w:adjustRightInd w:val="0"/>
        <w:ind w:firstLine="142"/>
        <w:rPr>
          <w:rFonts w:cs="Times New Roman"/>
          <w:bCs/>
          <w:iCs/>
          <w:color w:val="000000"/>
          <w:szCs w:val="24"/>
        </w:rPr>
      </w:pPr>
      <w:r w:rsidRPr="008B4716">
        <w:rPr>
          <w:rFonts w:cs="Times New Roman"/>
          <w:b/>
          <w:bCs/>
          <w:iCs/>
          <w:color w:val="000000"/>
          <w:szCs w:val="24"/>
        </w:rPr>
        <w:t>Klinikai</w:t>
      </w:r>
      <w:r w:rsidR="00640DD1" w:rsidRPr="008B4716">
        <w:rPr>
          <w:rFonts w:cs="Times New Roman"/>
          <w:b/>
          <w:bCs/>
          <w:iCs/>
          <w:color w:val="000000"/>
          <w:szCs w:val="24"/>
        </w:rPr>
        <w:t xml:space="preserve"> alkalmazása</w:t>
      </w:r>
      <w:r w:rsidRPr="008B4716">
        <w:rPr>
          <w:rFonts w:cs="Times New Roman"/>
          <w:bCs/>
          <w:iCs/>
          <w:color w:val="000000"/>
          <w:szCs w:val="24"/>
        </w:rPr>
        <w:t>: Az elsődleges felhasz</w:t>
      </w:r>
      <w:r w:rsidR="00425973">
        <w:rPr>
          <w:rFonts w:cs="Times New Roman"/>
          <w:bCs/>
          <w:iCs/>
          <w:color w:val="000000"/>
          <w:szCs w:val="24"/>
        </w:rPr>
        <w:t>nálasa társállatok körében a myel</w:t>
      </w:r>
      <w:r w:rsidRPr="008B4716">
        <w:rPr>
          <w:rFonts w:cs="Times New Roman"/>
          <w:bCs/>
          <w:iCs/>
          <w:color w:val="000000"/>
          <w:szCs w:val="24"/>
        </w:rPr>
        <w:t>oma multiplex kezelése. A kezdő adag naponta 0,1 mg/ttkg szájon át szedve 10-14 napig majd naponta 0,0,5 mg/ttkg-ra</w:t>
      </w:r>
      <w:r w:rsidR="00287093" w:rsidRPr="008B4716">
        <w:rPr>
          <w:rFonts w:cs="Times New Roman"/>
          <w:bCs/>
          <w:iCs/>
          <w:color w:val="000000"/>
          <w:szCs w:val="24"/>
        </w:rPr>
        <w:t xml:space="preserve"> csökkenthető az adag. a paraproteinaemia és hematológiai kontroll mellett. </w:t>
      </w:r>
      <w:r w:rsidR="00495DDC" w:rsidRPr="008B4716">
        <w:rPr>
          <w:rFonts w:cs="Times New Roman"/>
          <w:b/>
          <w:bCs/>
          <w:iCs/>
          <w:color w:val="000000"/>
          <w:szCs w:val="24"/>
          <w:vertAlign w:val="superscript"/>
        </w:rPr>
        <w:t>14</w:t>
      </w:r>
    </w:p>
    <w:p w:rsidR="0045226E" w:rsidRPr="008B4716" w:rsidRDefault="00EA278D" w:rsidP="00324428">
      <w:pPr>
        <w:pStyle w:val="KicsicmMM"/>
        <w:keepNext/>
      </w:pPr>
      <w:r w:rsidRPr="008B4716">
        <w:lastRenderedPageBreak/>
        <w:t>Mustárnitrogén-származékok: mustárnit</w:t>
      </w:r>
      <w:r w:rsidR="00495DDC" w:rsidRPr="008B4716">
        <w:t xml:space="preserve">rogén mechlorethamin, melfalan, </w:t>
      </w:r>
      <w:r w:rsidRPr="008B4716">
        <w:rPr>
          <w:b/>
          <w:bCs/>
        </w:rPr>
        <w:t>ciklofoszfam</w:t>
      </w:r>
      <w:r w:rsidR="007A381E" w:rsidRPr="008B4716">
        <w:rPr>
          <w:b/>
          <w:bCs/>
        </w:rPr>
        <w:t xml:space="preserve">id, </w:t>
      </w:r>
      <w:r w:rsidR="007A381E" w:rsidRPr="008B4716">
        <w:t>k</w:t>
      </w:r>
      <w:r w:rsidR="00834C6D">
        <w:t>lorambucil, ifosfamid</w:t>
      </w:r>
    </w:p>
    <w:p w:rsidR="00356634" w:rsidRPr="00834C6D" w:rsidRDefault="00FC73C2" w:rsidP="00834C6D">
      <w:pPr>
        <w:pStyle w:val="KicsicmMM"/>
        <w:rPr>
          <w:b/>
        </w:rPr>
      </w:pPr>
      <w:r>
        <w:rPr>
          <w:b/>
          <w:bCs/>
          <w:i w:val="0"/>
          <w:noProof/>
          <w:lang w:eastAsia="hu-HU"/>
        </w:rPr>
        <mc:AlternateContent>
          <mc:Choice Requires="wpg">
            <w:drawing>
              <wp:anchor distT="0" distB="0" distL="114300" distR="114300" simplePos="0" relativeHeight="251646976" behindDoc="0" locked="0" layoutInCell="1" allowOverlap="1" wp14:anchorId="7AD55E56" wp14:editId="6690F835">
                <wp:simplePos x="0" y="0"/>
                <wp:positionH relativeFrom="margin">
                  <wp:posOffset>-67945</wp:posOffset>
                </wp:positionH>
                <wp:positionV relativeFrom="page">
                  <wp:posOffset>1751168</wp:posOffset>
                </wp:positionV>
                <wp:extent cx="5701665" cy="2047875"/>
                <wp:effectExtent l="0" t="0" r="13335" b="9525"/>
                <wp:wrapTopAndBottom/>
                <wp:docPr id="69" name="Csoportba foglalás 69"/>
                <wp:cNvGraphicFramePr/>
                <a:graphic xmlns:a="http://schemas.openxmlformats.org/drawingml/2006/main">
                  <a:graphicData uri="http://schemas.microsoft.com/office/word/2010/wordprocessingGroup">
                    <wpg:wgp>
                      <wpg:cNvGrpSpPr/>
                      <wpg:grpSpPr>
                        <a:xfrm>
                          <a:off x="0" y="0"/>
                          <a:ext cx="5701665" cy="2047875"/>
                          <a:chOff x="0" y="0"/>
                          <a:chExt cx="5701710" cy="2047875"/>
                        </a:xfrm>
                      </wpg:grpSpPr>
                      <wpg:grpSp>
                        <wpg:cNvPr id="56" name="Csoportba foglalás 56"/>
                        <wpg:cNvGrpSpPr/>
                        <wpg:grpSpPr>
                          <a:xfrm>
                            <a:off x="0" y="0"/>
                            <a:ext cx="3417570" cy="1714500"/>
                            <a:chOff x="0" y="0"/>
                            <a:chExt cx="3417570" cy="1714904"/>
                          </a:xfrm>
                        </wpg:grpSpPr>
                        <pic:pic xmlns:pic="http://schemas.openxmlformats.org/drawingml/2006/picture">
                          <pic:nvPicPr>
                            <pic:cNvPr id="10" name="Kép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32509"/>
                              <a:ext cx="3416300" cy="1382395"/>
                            </a:xfrm>
                            <a:prstGeom prst="rect">
                              <a:avLst/>
                            </a:prstGeom>
                          </pic:spPr>
                        </pic:pic>
                        <wps:wsp>
                          <wps:cNvPr id="11" name="Szövegdoboz 11"/>
                          <wps:cNvSpPr txBox="1"/>
                          <wps:spPr>
                            <a:xfrm>
                              <a:off x="0" y="0"/>
                              <a:ext cx="3417570" cy="258506"/>
                            </a:xfrm>
                            <a:prstGeom prst="rect">
                              <a:avLst/>
                            </a:prstGeom>
                            <a:solidFill>
                              <a:prstClr val="white"/>
                            </a:solidFill>
                            <a:ln>
                              <a:noFill/>
                            </a:ln>
                            <a:effectLst/>
                          </wps:spPr>
                          <wps:txbx>
                            <w:txbxContent>
                              <w:p w:rsidR="00E37035" w:rsidRPr="003E767B" w:rsidRDefault="00E37035" w:rsidP="004B6AE4">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6</w:t>
                                </w:r>
                                <w:r>
                                  <w:rPr>
                                    <w:i w:val="0"/>
                                    <w:noProof/>
                                  </w:rPr>
                                  <w:fldChar w:fldCharType="end"/>
                                </w:r>
                                <w:r>
                                  <w:t xml:space="preserve">. ábra Ciklofoszfamid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7" name="Csoportba foglalás 57"/>
                        <wpg:cNvGrpSpPr/>
                        <wpg:grpSpPr>
                          <a:xfrm>
                            <a:off x="3530010" y="0"/>
                            <a:ext cx="2171700" cy="2047875"/>
                            <a:chOff x="0" y="0"/>
                            <a:chExt cx="2171700" cy="2048196"/>
                          </a:xfrm>
                        </wpg:grpSpPr>
                        <pic:pic xmlns:pic="http://schemas.openxmlformats.org/drawingml/2006/picture">
                          <pic:nvPicPr>
                            <pic:cNvPr id="12" name="Kép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9376"/>
                              <a:ext cx="2171700" cy="1988820"/>
                            </a:xfrm>
                            <a:prstGeom prst="rect">
                              <a:avLst/>
                            </a:prstGeom>
                          </pic:spPr>
                        </pic:pic>
                        <wps:wsp>
                          <wps:cNvPr id="13" name="Szövegdoboz 13"/>
                          <wps:cNvSpPr txBox="1"/>
                          <wps:spPr>
                            <a:xfrm>
                              <a:off x="0" y="0"/>
                              <a:ext cx="2171700" cy="258445"/>
                            </a:xfrm>
                            <a:prstGeom prst="rect">
                              <a:avLst/>
                            </a:prstGeom>
                            <a:noFill/>
                            <a:ln>
                              <a:noFill/>
                            </a:ln>
                            <a:effectLst/>
                          </wps:spPr>
                          <wps:txbx>
                            <w:txbxContent>
                              <w:p w:rsidR="00E37035" w:rsidRPr="00F80C1F" w:rsidRDefault="00E37035" w:rsidP="004B6AE4">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6</w:t>
                                </w:r>
                                <w:r>
                                  <w:rPr>
                                    <w:i w:val="0"/>
                                    <w:noProof/>
                                  </w:rPr>
                                  <w:fldChar w:fldCharType="end"/>
                                </w:r>
                                <w:r>
                                  <w:t>. ábra Endoxan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7AD55E56" id="Csoportba foglalás 69" o:spid="_x0000_s1036" style="position:absolute;left:0;text-align:left;margin-left:-5.35pt;margin-top:137.9pt;width:448.95pt;height:161.25pt;z-index:251646976;mso-position-horizontal-relative:margin;mso-position-vertical-relative:page" coordsize="57017,204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">
                <v:group id="Csoportba foglalás 56" o:spid="_x0000_s1037" style="position:absolute;width:34175;height:17145" coordsize="34175,1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Kép 10" o:spid="_x0000_s1038" type="#_x0000_t75" style="position:absolute;top:3325;width:34163;height:13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KVrDAAAA2wAAAA8AAABkcnMvZG93bnJldi54bWxEj0FrAjEQhe8F/0MYwVvNWqSW1ShiLe1J&#10;qhXPw2bcXdxMliTV+O87B6G3Gd6b975ZrLLr1JVCbD0bmIwLUMSVty3XBo4/H89voGJCtth5JgN3&#10;irBaDp4WWFp/4z1dD6lWEsKxRANNSn2pdawachjHvicW7eyDwyRrqLUNeJNw1+mXonjVDluWhgZ7&#10;2jRUXQ6/zkCenGa7I39W++n3ve+2ddjm95kxo2Fez0Elyunf/Lj+soIv9PKLDK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0pWsMAAADbAAAADwAAAAAAAAAAAAAAAACf&#10;AgAAZHJzL2Rvd25yZXYueG1sUEsFBgAAAAAEAAQA9wAAAI8DAAAAAA==&#10;">
                    <v:imagedata r:id="rId26" o:title=""/>
                    <v:path arrowok="t"/>
                  </v:shape>
                  <v:shape id="Szövegdoboz 11" o:spid="_x0000_s1039" type="#_x0000_t202" style="position:absolute;width:3417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E37035" w:rsidRPr="003E767B" w:rsidRDefault="00E37035" w:rsidP="004B6AE4">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6</w:t>
                          </w:r>
                          <w:r>
                            <w:rPr>
                              <w:i w:val="0"/>
                              <w:noProof/>
                            </w:rPr>
                            <w:fldChar w:fldCharType="end"/>
                          </w:r>
                          <w:r>
                            <w:t xml:space="preserve">. ábra Ciklofoszfamid </w:t>
                          </w:r>
                        </w:p>
                      </w:txbxContent>
                    </v:textbox>
                  </v:shape>
                </v:group>
                <v:group id="Csoportba foglalás 57" o:spid="_x0000_s1040" style="position:absolute;left:35300;width:21717;height:20478" coordsize="21717,2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Kép 12" o:spid="_x0000_s1041" type="#_x0000_t75" style="position:absolute;top:593;width:21717;height:1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xCfBAAAA2wAAAA8AAABkcnMvZG93bnJldi54bWxET02LwjAQvS/4H8IIXhZN7UGkNoqou7gn&#10;0RW9Ds3YVptJaaLt/nsjCHubx/ucdNGZSjyocaVlBeNRBII4s7rkXMHx92s4BeE8ssbKMin4IweL&#10;ee8jxUTblvf0OPhchBB2CSoovK8TKV1WkEE3sjVx4C62MegDbHKpG2xDuKlkHEUTabDk0FBgTauC&#10;stvhbhTc15sltT/m235e22g8XZnTeRcrNeh3yxkIT53/F7/dWx3mx/D6JRw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dxCfBAAAA2wAAAA8AAAAAAAAAAAAAAAAAnwIA&#10;AGRycy9kb3ducmV2LnhtbFBLBQYAAAAABAAEAPcAAACNAwAAAAA=&#10;">
                    <v:imagedata r:id="rId27" o:title=""/>
                    <v:path arrowok="t"/>
                  </v:shape>
                  <v:shape id="Szövegdoboz 13" o:spid="_x0000_s1042" type="#_x0000_t202" style="position:absolute;width:2171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c7cEA&#10;AADbAAAADwAAAGRycy9kb3ducmV2LnhtbERPTWvCQBC9C/6HZYRepG6SQrCpq4i0UHozevE2ZKdJ&#10;MDsbsmuS5td3BcHbPN7nbHajaURPnastK4hXEQjiwuqaSwXn09frGoTzyBoby6TgjxzstvPZBjNt&#10;Bz5Sn/tShBB2GSqovG8zKV1RkUG3si1x4H5tZ9AH2JVSdziEcNPIJIpSabDm0FBhS4eKimt+MwrS&#10;8bNd/rxTMkxF0/NlimNPsVIvi3H/AcLT6J/ih/tbh/lvcP8lH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O3BAAAA2wAAAA8AAAAAAAAAAAAAAAAAmAIAAGRycy9kb3du&#10;cmV2LnhtbFBLBQYAAAAABAAEAPUAAACGAwAAAAA=&#10;" filled="f" stroked="f">
                    <v:textbox style="mso-fit-shape-to-text:t" inset="0,0,0,0">
                      <w:txbxContent>
                        <w:p w:rsidR="00E37035" w:rsidRPr="00F80C1F" w:rsidRDefault="00E37035" w:rsidP="004B6AE4">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6</w:t>
                          </w:r>
                          <w:r>
                            <w:rPr>
                              <w:i w:val="0"/>
                              <w:noProof/>
                            </w:rPr>
                            <w:fldChar w:fldCharType="end"/>
                          </w:r>
                          <w:r>
                            <w:t>. ábra Endoxan</w:t>
                          </w:r>
                        </w:p>
                      </w:txbxContent>
                    </v:textbox>
                  </v:shape>
                </v:group>
                <w10:wrap type="topAndBottom" anchorx="margin" anchory="page"/>
              </v:group>
            </w:pict>
          </mc:Fallback>
        </mc:AlternateContent>
      </w:r>
      <w:r w:rsidR="00356634" w:rsidRPr="00834C6D">
        <w:rPr>
          <w:b/>
        </w:rPr>
        <w:t>Ciklofoszfamid</w:t>
      </w:r>
    </w:p>
    <w:p w:rsidR="00640DD1" w:rsidRPr="008B4716" w:rsidRDefault="00EA278D" w:rsidP="00834C6D">
      <w:pPr>
        <w:tabs>
          <w:tab w:val="left" w:pos="0"/>
        </w:tabs>
        <w:autoSpaceDE w:val="0"/>
        <w:autoSpaceDN w:val="0"/>
        <w:adjustRightInd w:val="0"/>
        <w:ind w:firstLine="142"/>
        <w:rPr>
          <w:rFonts w:cs="Times New Roman"/>
          <w:szCs w:val="24"/>
        </w:rPr>
      </w:pPr>
      <w:r w:rsidRPr="008B4716">
        <w:rPr>
          <w:rFonts w:cs="Times New Roman"/>
          <w:b/>
          <w:bCs/>
          <w:i/>
          <w:iCs/>
          <w:color w:val="000000"/>
          <w:szCs w:val="24"/>
        </w:rPr>
        <w:t xml:space="preserve">Farmakológiai </w:t>
      </w:r>
      <w:r w:rsidR="006342CF" w:rsidRPr="008B4716">
        <w:rPr>
          <w:rFonts w:cs="Times New Roman"/>
          <w:b/>
          <w:bCs/>
          <w:i/>
          <w:iCs/>
          <w:color w:val="000000"/>
          <w:szCs w:val="24"/>
        </w:rPr>
        <w:t>tulajdonságok</w:t>
      </w:r>
      <w:r w:rsidR="006342CF" w:rsidRPr="008B4716">
        <w:rPr>
          <w:rFonts w:cs="Times New Roman"/>
          <w:bCs/>
          <w:i/>
          <w:iCs/>
          <w:color w:val="000000"/>
          <w:szCs w:val="24"/>
        </w:rPr>
        <w:t xml:space="preserve">: </w:t>
      </w:r>
      <w:r w:rsidR="00356634" w:rsidRPr="008B4716">
        <w:rPr>
          <w:rFonts w:cs="Times New Roman"/>
          <w:color w:val="252525"/>
          <w:szCs w:val="24"/>
          <w:shd w:val="clear" w:color="auto" w:fill="FFFFFF"/>
        </w:rPr>
        <w:t>A</w:t>
      </w:r>
      <w:r w:rsidR="006342CF" w:rsidRPr="008B4716">
        <w:rPr>
          <w:rStyle w:val="apple-converted-space"/>
          <w:rFonts w:cs="Times New Roman"/>
          <w:color w:val="252525"/>
          <w:szCs w:val="24"/>
          <w:shd w:val="clear" w:color="auto" w:fill="FFFFFF"/>
        </w:rPr>
        <w:t xml:space="preserve"> </w:t>
      </w:r>
      <w:r w:rsidRPr="008B4716">
        <w:rPr>
          <w:rStyle w:val="apple-converted-space"/>
          <w:rFonts w:cs="Times New Roman"/>
          <w:color w:val="252525"/>
          <w:szCs w:val="24"/>
          <w:shd w:val="clear" w:color="auto" w:fill="FFFFFF"/>
        </w:rPr>
        <w:t>c</w:t>
      </w:r>
      <w:r w:rsidR="00356634" w:rsidRPr="008B4716">
        <w:rPr>
          <w:rFonts w:cs="Times New Roman"/>
          <w:bCs/>
          <w:color w:val="252525"/>
          <w:szCs w:val="24"/>
          <w:shd w:val="clear" w:color="auto" w:fill="FFFFFF"/>
        </w:rPr>
        <w:t>iklofoszfamid</w:t>
      </w:r>
      <w:r w:rsidR="006342CF" w:rsidRPr="008B4716">
        <w:rPr>
          <w:rStyle w:val="apple-converted-space"/>
          <w:rFonts w:cs="Times New Roman"/>
          <w:color w:val="252525"/>
          <w:szCs w:val="24"/>
          <w:shd w:val="clear" w:color="auto" w:fill="FFFFFF"/>
        </w:rPr>
        <w:t xml:space="preserve"> </w:t>
      </w:r>
      <w:r w:rsidR="006342CF" w:rsidRPr="008B4716">
        <w:rPr>
          <w:rFonts w:cs="Times New Roman"/>
          <w:szCs w:val="24"/>
        </w:rPr>
        <w:t xml:space="preserve">oxazafoszforinok csoportjába tartozó </w:t>
      </w:r>
      <w:r w:rsidR="006342CF" w:rsidRPr="008B4716">
        <w:rPr>
          <w:rFonts w:cs="Times New Roman"/>
          <w:szCs w:val="24"/>
          <w:shd w:val="clear" w:color="auto" w:fill="FFFFFF"/>
        </w:rPr>
        <w:t>nitrogén mustár vegyületek közé tartozó</w:t>
      </w:r>
      <w:r w:rsidR="00356634" w:rsidRPr="008B4716">
        <w:rPr>
          <w:rFonts w:cs="Times New Roman"/>
          <w:color w:val="252525"/>
          <w:szCs w:val="24"/>
          <w:shd w:val="clear" w:color="auto" w:fill="FFFFFF"/>
        </w:rPr>
        <w:t xml:space="preserve"> alkiláló</w:t>
      </w:r>
      <w:r w:rsidR="006342CF" w:rsidRPr="008B4716">
        <w:rPr>
          <w:rStyle w:val="apple-converted-space"/>
          <w:rFonts w:cs="Times New Roman"/>
          <w:color w:val="252525"/>
          <w:szCs w:val="24"/>
          <w:shd w:val="clear" w:color="auto" w:fill="FFFFFF"/>
        </w:rPr>
        <w:t xml:space="preserve"> </w:t>
      </w:r>
      <w:r w:rsidR="00356634" w:rsidRPr="008B4716">
        <w:rPr>
          <w:rFonts w:cs="Times New Roman"/>
          <w:color w:val="252525"/>
          <w:szCs w:val="24"/>
          <w:shd w:val="clear" w:color="auto" w:fill="FFFFFF"/>
        </w:rPr>
        <w:t>szer, amely az oxazafoszforin vegyületcsoportba tartozik</w:t>
      </w:r>
      <w:r w:rsidR="00425973">
        <w:rPr>
          <w:rFonts w:cs="Times New Roman"/>
          <w:color w:val="252525"/>
          <w:szCs w:val="24"/>
          <w:shd w:val="clear" w:color="auto" w:fill="FFFFFF"/>
        </w:rPr>
        <w:t xml:space="preserve"> (5. ábra)</w:t>
      </w:r>
      <w:r w:rsidR="00356634" w:rsidRPr="008B4716">
        <w:rPr>
          <w:rFonts w:cs="Times New Roman"/>
          <w:color w:val="252525"/>
          <w:szCs w:val="24"/>
          <w:shd w:val="clear" w:color="auto" w:fill="FFFFFF"/>
        </w:rPr>
        <w:t>.</w:t>
      </w:r>
      <w:r w:rsidR="006342CF" w:rsidRPr="008B4716">
        <w:rPr>
          <w:rFonts w:cs="Times New Roman"/>
          <w:szCs w:val="24"/>
        </w:rPr>
        <w:t xml:space="preserve"> A ciklofoszfamid inaktív „prodrug” gyógyszer elő</w:t>
      </w:r>
      <w:r w:rsidR="00D431AC" w:rsidRPr="008B4716">
        <w:rPr>
          <w:rFonts w:cs="Times New Roman"/>
          <w:szCs w:val="24"/>
        </w:rPr>
        <w:t>anyag, májban történő metaboli</w:t>
      </w:r>
      <w:r w:rsidR="006342CF" w:rsidRPr="008B4716">
        <w:rPr>
          <w:rFonts w:cs="Times New Roman"/>
          <w:szCs w:val="24"/>
        </w:rPr>
        <w:t>zá</w:t>
      </w:r>
      <w:r w:rsidR="00D431AC" w:rsidRPr="008B4716">
        <w:rPr>
          <w:rFonts w:cs="Times New Roman"/>
          <w:szCs w:val="24"/>
        </w:rPr>
        <w:t>ció során képződnek a biológiaila</w:t>
      </w:r>
      <w:r w:rsidR="006342CF" w:rsidRPr="008B4716">
        <w:rPr>
          <w:rFonts w:cs="Times New Roman"/>
          <w:szCs w:val="24"/>
        </w:rPr>
        <w:t>g aktív metabolitok. A májban a mikroszomalis monooxigenáz (citokróm P-450) enzimrendszer hatására 4-hidroxiciklofoszfamid (4-OHCP) képződik. Ezután hidroxi-cyclophosphamid gyűrűje aztán spontán felnyílik, aldofoszfamid-mustárnitrogénné alakul, majd tovább bomlik, foszforamid-mustárnitrogé</w:t>
      </w:r>
      <w:r w:rsidR="008275FB" w:rsidRPr="008B4716">
        <w:rPr>
          <w:rFonts w:cs="Times New Roman"/>
          <w:szCs w:val="24"/>
        </w:rPr>
        <w:t>n</w:t>
      </w:r>
      <w:r w:rsidR="00E54F31" w:rsidRPr="008B4716">
        <w:rPr>
          <w:rFonts w:cs="Times New Roman"/>
          <w:szCs w:val="24"/>
        </w:rPr>
        <w:t>,</w:t>
      </w:r>
      <w:r w:rsidR="008275FB" w:rsidRPr="008B4716">
        <w:rPr>
          <w:rFonts w:cs="Times New Roman"/>
          <w:szCs w:val="24"/>
        </w:rPr>
        <w:t xml:space="preserve"> valamint akrolein keletkezik.</w:t>
      </w:r>
      <w:r w:rsidR="008275FB" w:rsidRPr="008B4716">
        <w:rPr>
          <w:rFonts w:cs="Times New Roman"/>
          <w:b/>
          <w:szCs w:val="24"/>
          <w:vertAlign w:val="superscript"/>
        </w:rPr>
        <w:t xml:space="preserve">17 </w:t>
      </w:r>
      <w:r w:rsidR="006342CF" w:rsidRPr="008B4716">
        <w:rPr>
          <w:rFonts w:cs="Times New Roman"/>
          <w:szCs w:val="24"/>
        </w:rPr>
        <w:t xml:space="preserve">A foszforamidmustár a legaktívabb metabolit, amely a guanin nukleobázisok alkilezésével hoz létre DNS keresztkötéseket. Az akrolein a mellékhatásként gyakran jelentkező </w:t>
      </w:r>
      <w:r w:rsidR="00976F5B" w:rsidRPr="008B4716">
        <w:rPr>
          <w:rFonts w:cs="Times New Roman"/>
          <w:szCs w:val="24"/>
        </w:rPr>
        <w:t xml:space="preserve">steril </w:t>
      </w:r>
      <w:r w:rsidR="006342CF" w:rsidRPr="008B4716">
        <w:rPr>
          <w:rFonts w:cs="Times New Roman"/>
          <w:szCs w:val="24"/>
        </w:rPr>
        <w:t xml:space="preserve">haemorrhagiás </w:t>
      </w:r>
      <w:r w:rsidR="00495DDC" w:rsidRPr="008B4716">
        <w:rPr>
          <w:rFonts w:cs="Times New Roman"/>
          <w:szCs w:val="24"/>
        </w:rPr>
        <w:t>cystitis kialakulsáért felelős.</w:t>
      </w:r>
      <w:r w:rsidR="00495DDC" w:rsidRPr="008B4716">
        <w:rPr>
          <w:rFonts w:cs="Times New Roman"/>
          <w:b/>
          <w:szCs w:val="24"/>
          <w:vertAlign w:val="superscript"/>
        </w:rPr>
        <w:t xml:space="preserve">14 </w:t>
      </w:r>
    </w:p>
    <w:p w:rsidR="001D7604" w:rsidRPr="008B4716" w:rsidRDefault="00640DD1" w:rsidP="00116BC3">
      <w:pPr>
        <w:ind w:firstLine="142"/>
        <w:rPr>
          <w:rFonts w:cs="Times New Roman"/>
          <w:szCs w:val="24"/>
        </w:rPr>
      </w:pPr>
      <w:r w:rsidRPr="008B4716">
        <w:rPr>
          <w:rFonts w:cs="Times New Roman"/>
          <w:b/>
          <w:i/>
          <w:color w:val="000000"/>
          <w:szCs w:val="24"/>
        </w:rPr>
        <w:t>Klinikai farmakológia</w:t>
      </w:r>
      <w:r w:rsidRPr="008B4716">
        <w:rPr>
          <w:rFonts w:cs="Times New Roman"/>
          <w:color w:val="000000"/>
          <w:szCs w:val="24"/>
        </w:rPr>
        <w:t xml:space="preserve">: Nemrégiben megjelent tanulmányok foglalkoztak a kutyákban </w:t>
      </w:r>
      <w:r w:rsidRPr="008B4716">
        <w:rPr>
          <w:rStyle w:val="apple-converted-space"/>
          <w:rFonts w:cs="Times New Roman"/>
          <w:color w:val="252525"/>
          <w:szCs w:val="24"/>
          <w:shd w:val="clear" w:color="auto" w:fill="FFFFFF"/>
        </w:rPr>
        <w:t>c</w:t>
      </w:r>
      <w:r w:rsidRPr="008B4716">
        <w:rPr>
          <w:rFonts w:cs="Times New Roman"/>
          <w:bCs/>
          <w:color w:val="252525"/>
          <w:szCs w:val="24"/>
          <w:shd w:val="clear" w:color="auto" w:fill="FFFFFF"/>
        </w:rPr>
        <w:t>iklofoszfamid intravénás és szájon át történő adagolást követő farmakodinámiás tulajdonságaival.</w:t>
      </w:r>
      <w:r w:rsidR="008275FB" w:rsidRPr="008B4716">
        <w:rPr>
          <w:rStyle w:val="Vgjegyzet-hivatkozs"/>
          <w:rFonts w:cs="Times New Roman"/>
          <w:szCs w:val="24"/>
        </w:rPr>
        <w:t xml:space="preserve"> </w:t>
      </w:r>
      <w:r w:rsidR="008275FB" w:rsidRPr="008B4716">
        <w:rPr>
          <w:rStyle w:val="Vgjegyzet-hivatkozs"/>
          <w:rFonts w:cs="Times New Roman"/>
          <w:szCs w:val="24"/>
        </w:rPr>
        <w:endnoteReference w:id="22"/>
      </w:r>
      <w:r w:rsidR="008275FB" w:rsidRPr="008B4716">
        <w:rPr>
          <w:rFonts w:cs="Times New Roman"/>
          <w:bCs/>
          <w:color w:val="252525"/>
          <w:szCs w:val="24"/>
          <w:shd w:val="clear" w:color="auto" w:fill="FFFFFF"/>
        </w:rPr>
        <w:t xml:space="preserve"> </w:t>
      </w:r>
      <w:r w:rsidRPr="008B4716">
        <w:rPr>
          <w:rFonts w:cs="Times New Roman"/>
          <w:bCs/>
          <w:color w:val="252525"/>
          <w:szCs w:val="24"/>
          <w:shd w:val="clear" w:color="auto" w:fill="FFFFFF"/>
        </w:rPr>
        <w:t xml:space="preserve">A tanulmány eredményei szerint mindkettő adagolási móddal azonos </w:t>
      </w:r>
      <w:r w:rsidRPr="008B4716">
        <w:rPr>
          <w:rFonts w:cs="Times New Roman"/>
          <w:szCs w:val="24"/>
        </w:rPr>
        <w:t>hidroxiciklofoszfamid gyógyszer szint érhető el, intravénás és szájon át adagolt dózisok biológiailag egyenlőek</w:t>
      </w:r>
      <w:r w:rsidR="00425973">
        <w:rPr>
          <w:rFonts w:cs="Times New Roman"/>
          <w:szCs w:val="24"/>
        </w:rPr>
        <w:t xml:space="preserve"> (6. ábra)</w:t>
      </w:r>
      <w:r w:rsidRPr="008B4716">
        <w:rPr>
          <w:rFonts w:cs="Times New Roman"/>
          <w:szCs w:val="24"/>
        </w:rPr>
        <w:t>. Felszívódást követően az aktív metabolitok na</w:t>
      </w:r>
      <w:r w:rsidR="00425973">
        <w:rPr>
          <w:rFonts w:cs="Times New Roman"/>
          <w:szCs w:val="24"/>
        </w:rPr>
        <w:t>gymértékben kötődnek a plazmafehérj</w:t>
      </w:r>
      <w:r w:rsidRPr="008B4716">
        <w:rPr>
          <w:rFonts w:cs="Times New Roman"/>
          <w:szCs w:val="24"/>
        </w:rPr>
        <w:t xml:space="preserve">hez. A vizelettel elhanyagolható százalékban ürül változatlanul, a képződött metabolitok kezelést követő 48 órában ürülnek ki. </w:t>
      </w:r>
      <w:r w:rsidR="00D431AC" w:rsidRPr="008B4716">
        <w:rPr>
          <w:rFonts w:cs="Times New Roman"/>
          <w:szCs w:val="24"/>
        </w:rPr>
        <w:t>A</w:t>
      </w:r>
      <w:r w:rsidRPr="008B4716">
        <w:rPr>
          <w:rFonts w:cs="Times New Roman"/>
          <w:szCs w:val="24"/>
        </w:rPr>
        <w:t xml:space="preserve"> legjenetősebb dózis limitáló mellékhatás</w:t>
      </w:r>
      <w:r w:rsidR="00425973">
        <w:rPr>
          <w:rFonts w:cs="Times New Roman"/>
          <w:color w:val="000000"/>
          <w:szCs w:val="24"/>
        </w:rPr>
        <w:t xml:space="preserve"> a myelosuppressio</w:t>
      </w:r>
      <w:r w:rsidRPr="008B4716">
        <w:rPr>
          <w:rFonts w:cs="Times New Roman"/>
          <w:color w:val="000000"/>
          <w:szCs w:val="24"/>
        </w:rPr>
        <w:t xml:space="preserve"> következtében kialakuló neutropenia, thrombocytopenia, gyomor bél irritáció (émelygés, hányás) kutyákban nem gyakori, macskákban </w:t>
      </w:r>
      <w:r w:rsidR="00D431AC" w:rsidRPr="008B4716">
        <w:rPr>
          <w:rFonts w:cs="Times New Roman"/>
          <w:color w:val="000000"/>
          <w:szCs w:val="24"/>
        </w:rPr>
        <w:t>megfigyelhető</w:t>
      </w:r>
      <w:r w:rsidRPr="008B4716">
        <w:rPr>
          <w:rFonts w:cs="Times New Roman"/>
          <w:color w:val="000000"/>
          <w:szCs w:val="24"/>
        </w:rPr>
        <w:t>.</w:t>
      </w:r>
      <w:r w:rsidRPr="008B4716">
        <w:rPr>
          <w:rFonts w:cs="Times New Roman"/>
          <w:szCs w:val="24"/>
        </w:rPr>
        <w:t xml:space="preserve"> Alopecia, szőrhullás elsősorban </w:t>
      </w:r>
      <w:r w:rsidR="00D431AC" w:rsidRPr="008B4716">
        <w:rPr>
          <w:rFonts w:cs="Times New Roman"/>
          <w:szCs w:val="24"/>
        </w:rPr>
        <w:t>folyton</w:t>
      </w:r>
      <w:r w:rsidRPr="008B4716">
        <w:rPr>
          <w:rFonts w:cs="Times New Roman"/>
          <w:szCs w:val="24"/>
        </w:rPr>
        <w:t xml:space="preserve"> növekedő szőrzetű fajtákban </w:t>
      </w:r>
      <w:r w:rsidR="00D431AC" w:rsidRPr="008B4716">
        <w:rPr>
          <w:rFonts w:cs="Times New Roman"/>
          <w:szCs w:val="24"/>
        </w:rPr>
        <w:t>fordul elő</w:t>
      </w:r>
      <w:r w:rsidRPr="008B4716">
        <w:rPr>
          <w:rFonts w:cs="Times New Roman"/>
          <w:szCs w:val="24"/>
        </w:rPr>
        <w:t xml:space="preserve"> </w:t>
      </w:r>
      <w:r w:rsidR="0082768D" w:rsidRPr="008B4716">
        <w:rPr>
          <w:rFonts w:cs="Times New Roman"/>
          <w:szCs w:val="24"/>
        </w:rPr>
        <w:t>A c</w:t>
      </w:r>
      <w:r w:rsidR="001D7604" w:rsidRPr="008B4716">
        <w:rPr>
          <w:rFonts w:cs="Times New Roman"/>
          <w:szCs w:val="24"/>
        </w:rPr>
        <w:t>ikofoszfamifd urotoxikus mellékhatású vegyület</w:t>
      </w:r>
      <w:r w:rsidR="004E36E7" w:rsidRPr="008B4716">
        <w:rPr>
          <w:rFonts w:cs="Times New Roman"/>
          <w:szCs w:val="24"/>
        </w:rPr>
        <w:t xml:space="preserve">, beadást követően </w:t>
      </w:r>
      <w:r w:rsidR="00AE1482" w:rsidRPr="008B4716">
        <w:rPr>
          <w:rFonts w:cs="Times New Roman"/>
          <w:szCs w:val="24"/>
        </w:rPr>
        <w:t xml:space="preserve">vérzéses húgyhólyaggyulladás, </w:t>
      </w:r>
      <w:r w:rsidR="004E36E7" w:rsidRPr="008B4716">
        <w:rPr>
          <w:rFonts w:cs="Times New Roman"/>
          <w:szCs w:val="24"/>
        </w:rPr>
        <w:t xml:space="preserve">steril </w:t>
      </w:r>
      <w:r w:rsidR="00937D02" w:rsidRPr="008B4716">
        <w:rPr>
          <w:rFonts w:cs="Times New Roman"/>
          <w:color w:val="000000"/>
          <w:szCs w:val="24"/>
        </w:rPr>
        <w:t>hemorrha</w:t>
      </w:r>
      <w:r w:rsidR="004E36E7" w:rsidRPr="008B4716">
        <w:rPr>
          <w:rFonts w:cs="Times New Roman"/>
          <w:color w:val="000000"/>
          <w:szCs w:val="24"/>
        </w:rPr>
        <w:t>giás cystitis (SHC) alakulhat ki</w:t>
      </w:r>
      <w:r w:rsidR="004E36E7" w:rsidRPr="008B4716">
        <w:rPr>
          <w:rFonts w:cs="Times New Roman"/>
          <w:szCs w:val="24"/>
        </w:rPr>
        <w:t>. A</w:t>
      </w:r>
      <w:r w:rsidR="001D7604" w:rsidRPr="008B4716">
        <w:rPr>
          <w:rFonts w:cs="Times New Roman"/>
          <w:szCs w:val="24"/>
        </w:rPr>
        <w:t xml:space="preserve"> toxikus hatását </w:t>
      </w:r>
      <w:r w:rsidR="001D7604" w:rsidRPr="008B4716">
        <w:rPr>
          <w:rFonts w:cs="Times New Roman"/>
          <w:szCs w:val="24"/>
        </w:rPr>
        <w:lastRenderedPageBreak/>
        <w:t>elsősorban az oxazafoszforinok metobolitja az akrlein, kisebb mértékben egyéb lebomlási termékek a húgyhólyag epithelium irritációja révén fejti ki. Bár a mellékhatás ritkán alakul ki súlyos hatással lehet a beteg életminőségére, olykor életet veszé</w:t>
      </w:r>
      <w:r w:rsidR="00425973">
        <w:rPr>
          <w:rFonts w:cs="Times New Roman"/>
          <w:szCs w:val="24"/>
        </w:rPr>
        <w:t>lyeztető állapot alakulhat ki. M</w:t>
      </w:r>
      <w:r w:rsidR="001D7604" w:rsidRPr="008B4716">
        <w:rPr>
          <w:rFonts w:cs="Times New Roman"/>
          <w:szCs w:val="24"/>
        </w:rPr>
        <w:t xml:space="preserve">egelőzésképpen különös figyelmet kell </w:t>
      </w:r>
      <w:r w:rsidR="00D431AC" w:rsidRPr="008B4716">
        <w:rPr>
          <w:rFonts w:cs="Times New Roman"/>
          <w:szCs w:val="24"/>
        </w:rPr>
        <w:t>fordítani</w:t>
      </w:r>
      <w:r w:rsidR="001D7604" w:rsidRPr="008B4716">
        <w:rPr>
          <w:rFonts w:cs="Times New Roman"/>
          <w:szCs w:val="24"/>
        </w:rPr>
        <w:t xml:space="preserve"> a kezelt beteg megfelelő hidrálására, bőséges folyadékbevitelre, a rendszeres vizeletürítés elősegítésére. Prevenciós célból a ciklofoszfamid adagolása során a humán medicinában rutinszerűen alkalmazott forszírozott diuaresist és meszna kezelést az állatorvosi gyakorlatba is átültették.</w:t>
      </w:r>
      <w:r w:rsidR="00EB6DCB" w:rsidRPr="008B4716">
        <w:rPr>
          <w:rStyle w:val="Vgjegyzet-hivatkozs"/>
          <w:rFonts w:cs="Times New Roman"/>
          <w:szCs w:val="24"/>
        </w:rPr>
        <w:endnoteReference w:id="23"/>
      </w:r>
      <w:r w:rsidR="001D7604" w:rsidRPr="008B4716">
        <w:rPr>
          <w:rFonts w:cs="Times New Roman"/>
          <w:szCs w:val="24"/>
        </w:rPr>
        <w:t xml:space="preserve"> A meszna neve a hatóanyag kémiai nevéből ered: 2-</w:t>
      </w:r>
      <w:r w:rsidR="001D7604" w:rsidRPr="008B4716">
        <w:rPr>
          <w:rFonts w:cs="Times New Roman"/>
          <w:b/>
          <w:szCs w:val="24"/>
          <w:u w:val="single"/>
        </w:rPr>
        <w:t>me</w:t>
      </w:r>
      <w:r w:rsidR="001D7604" w:rsidRPr="008B4716">
        <w:rPr>
          <w:rFonts w:cs="Times New Roman"/>
          <w:szCs w:val="24"/>
        </w:rPr>
        <w:t xml:space="preserve">rkaptoetán </w:t>
      </w:r>
      <w:r w:rsidR="001D7604" w:rsidRPr="008B4716">
        <w:rPr>
          <w:rFonts w:cs="Times New Roman"/>
          <w:b/>
          <w:szCs w:val="24"/>
          <w:u w:val="single"/>
        </w:rPr>
        <w:t>sz</w:t>
      </w:r>
      <w:r w:rsidR="001D7604" w:rsidRPr="008B4716">
        <w:rPr>
          <w:rFonts w:cs="Times New Roman"/>
          <w:szCs w:val="24"/>
        </w:rPr>
        <w:t xml:space="preserve">ulfonát </w:t>
      </w:r>
      <w:r w:rsidR="001D7604" w:rsidRPr="008B4716">
        <w:rPr>
          <w:rFonts w:cs="Times New Roman"/>
          <w:b/>
          <w:szCs w:val="24"/>
          <w:u w:val="single"/>
        </w:rPr>
        <w:t>ná</w:t>
      </w:r>
      <w:r w:rsidR="001D7604" w:rsidRPr="008B4716">
        <w:rPr>
          <w:rFonts w:cs="Times New Roman"/>
          <w:szCs w:val="24"/>
        </w:rPr>
        <w:t>trium, a ciklofoszfamid urotoxikus mellékhatásának kivédésére kifejlesz</w:t>
      </w:r>
      <w:r w:rsidR="00D431AC" w:rsidRPr="008B4716">
        <w:rPr>
          <w:rFonts w:cs="Times New Roman"/>
          <w:szCs w:val="24"/>
        </w:rPr>
        <w:t>t</w:t>
      </w:r>
      <w:r w:rsidR="001D7604" w:rsidRPr="008B4716">
        <w:rPr>
          <w:rFonts w:cs="Times New Roman"/>
          <w:szCs w:val="24"/>
        </w:rPr>
        <w:t>ett</w:t>
      </w:r>
      <w:r w:rsidR="00D431AC" w:rsidRPr="008B4716">
        <w:rPr>
          <w:rFonts w:cs="Times New Roman"/>
          <w:szCs w:val="24"/>
        </w:rPr>
        <w:t xml:space="preserve"> </w:t>
      </w:r>
      <w:r w:rsidR="001D7604" w:rsidRPr="008B4716">
        <w:rPr>
          <w:rFonts w:cs="Times New Roman"/>
          <w:szCs w:val="24"/>
        </w:rPr>
        <w:t xml:space="preserve">detoxikáló vegyület. Szájon át vagy intravénás beadását követően a vérkeringésben meszna-diszulfiddá (dimeszna) oxidálódik, melynek csekély </w:t>
      </w:r>
      <w:r w:rsidR="00AE1482" w:rsidRPr="008B4716">
        <w:rPr>
          <w:rFonts w:cs="Times New Roman"/>
          <w:szCs w:val="24"/>
        </w:rPr>
        <w:t xml:space="preserve">a </w:t>
      </w:r>
      <w:r w:rsidR="001D7604" w:rsidRPr="008B4716">
        <w:rPr>
          <w:rFonts w:cs="Times New Roman"/>
          <w:szCs w:val="24"/>
        </w:rPr>
        <w:t xml:space="preserve">szisztémás toxikus hatása, </w:t>
      </w:r>
      <w:r w:rsidR="00AE1482" w:rsidRPr="008B4716">
        <w:rPr>
          <w:rFonts w:cs="Times New Roman"/>
          <w:szCs w:val="24"/>
        </w:rPr>
        <w:t>a szöveti megoszlása alacsony</w:t>
      </w:r>
      <w:r w:rsidR="001D7604" w:rsidRPr="008B4716">
        <w:rPr>
          <w:rFonts w:cs="Times New Roman"/>
          <w:szCs w:val="24"/>
        </w:rPr>
        <w:t>. A vesében választódik ki, ott redukáló</w:t>
      </w:r>
      <w:r w:rsidR="00D431AC" w:rsidRPr="008B4716">
        <w:rPr>
          <w:rFonts w:cs="Times New Roman"/>
          <w:szCs w:val="24"/>
        </w:rPr>
        <w:t>dva mesznává alakul vissza, a hú</w:t>
      </w:r>
      <w:r w:rsidR="001D7604" w:rsidRPr="008B4716">
        <w:rPr>
          <w:rFonts w:cs="Times New Roman"/>
          <w:szCs w:val="24"/>
        </w:rPr>
        <w:t>gyhóly</w:t>
      </w:r>
      <w:r w:rsidR="00B00D4A" w:rsidRPr="008B4716">
        <w:rPr>
          <w:rFonts w:cs="Times New Roman"/>
          <w:szCs w:val="24"/>
        </w:rPr>
        <w:t xml:space="preserve">agban koncentrálódik. A meszna </w:t>
      </w:r>
      <w:r w:rsidR="001D7604" w:rsidRPr="008B4716">
        <w:rPr>
          <w:rFonts w:cs="Times New Roman"/>
          <w:szCs w:val="24"/>
        </w:rPr>
        <w:t>szulfohidril csoportja az akrolein és más urotoxikus metabolitokhoz kötődve detoxikálja azokat inaktív vegyületekké, majd a vizelettel ürülnek.</w:t>
      </w:r>
    </w:p>
    <w:p w:rsidR="00640DD1" w:rsidRPr="008B4716" w:rsidRDefault="004E36E7" w:rsidP="00116BC3">
      <w:pPr>
        <w:autoSpaceDE w:val="0"/>
        <w:autoSpaceDN w:val="0"/>
        <w:adjustRightInd w:val="0"/>
        <w:ind w:firstLine="142"/>
        <w:rPr>
          <w:rFonts w:cs="Times New Roman"/>
          <w:color w:val="000000"/>
          <w:szCs w:val="24"/>
        </w:rPr>
      </w:pPr>
      <w:r w:rsidRPr="008B4716">
        <w:rPr>
          <w:rFonts w:cs="Times New Roman"/>
          <w:szCs w:val="24"/>
        </w:rPr>
        <w:t xml:space="preserve">A </w:t>
      </w:r>
      <w:r w:rsidR="00AE1482" w:rsidRPr="008B4716">
        <w:rPr>
          <w:rFonts w:cs="Times New Roman"/>
          <w:szCs w:val="24"/>
        </w:rPr>
        <w:t>SHC</w:t>
      </w:r>
      <w:r w:rsidRPr="008B4716">
        <w:rPr>
          <w:rFonts w:cs="Times New Roman"/>
          <w:color w:val="000000"/>
          <w:szCs w:val="24"/>
        </w:rPr>
        <w:t xml:space="preserve"> megelőzésére diuretikumok adása is bevált kezelés, furos</w:t>
      </w:r>
      <w:r w:rsidR="00287093" w:rsidRPr="008B4716">
        <w:rPr>
          <w:rFonts w:cs="Times New Roman"/>
          <w:color w:val="000000"/>
          <w:szCs w:val="24"/>
        </w:rPr>
        <w:t>z</w:t>
      </w:r>
      <w:r w:rsidR="00D431AC" w:rsidRPr="008B4716">
        <w:rPr>
          <w:rFonts w:cs="Times New Roman"/>
          <w:color w:val="000000"/>
          <w:szCs w:val="24"/>
        </w:rPr>
        <w:t>emid</w:t>
      </w:r>
      <w:r w:rsidRPr="008B4716">
        <w:rPr>
          <w:rFonts w:cs="Times New Roman"/>
          <w:color w:val="000000"/>
          <w:szCs w:val="24"/>
        </w:rPr>
        <w:t>et az intravéná</w:t>
      </w:r>
      <w:r w:rsidR="008D68EF" w:rsidRPr="008B4716">
        <w:rPr>
          <w:rFonts w:cs="Times New Roman"/>
          <w:color w:val="000000"/>
          <w:szCs w:val="24"/>
        </w:rPr>
        <w:t xml:space="preserve">s beadás előtt 1 mg/ttkg sc./iv </w:t>
      </w:r>
      <w:r w:rsidRPr="008B4716">
        <w:rPr>
          <w:rFonts w:cs="Times New Roman"/>
          <w:color w:val="000000"/>
          <w:szCs w:val="24"/>
        </w:rPr>
        <w:t>adagban alkalmaznak.</w:t>
      </w:r>
      <w:r w:rsidR="00CF44C8" w:rsidRPr="008B4716">
        <w:rPr>
          <w:rFonts w:cs="Times New Roman"/>
          <w:b/>
          <w:color w:val="000000"/>
          <w:szCs w:val="24"/>
          <w:vertAlign w:val="superscript"/>
        </w:rPr>
        <w:t>14</w:t>
      </w:r>
      <w:r w:rsidRPr="008B4716">
        <w:rPr>
          <w:rFonts w:cs="Times New Roman"/>
          <w:color w:val="000000"/>
          <w:szCs w:val="24"/>
        </w:rPr>
        <w:t xml:space="preserve"> Egy</w:t>
      </w:r>
      <w:r w:rsidR="00AE1482" w:rsidRPr="008B4716">
        <w:rPr>
          <w:rFonts w:cs="Times New Roman"/>
          <w:color w:val="000000"/>
          <w:szCs w:val="24"/>
        </w:rPr>
        <w:t xml:space="preserve"> </w:t>
      </w:r>
      <w:r w:rsidRPr="008B4716">
        <w:rPr>
          <w:rFonts w:cs="Times New Roman"/>
          <w:color w:val="000000"/>
          <w:szCs w:val="24"/>
        </w:rPr>
        <w:t>retrospektív tanulmány összehasonlította a meszna és a furoszemid</w:t>
      </w:r>
      <w:r w:rsidR="00287093" w:rsidRPr="008B4716">
        <w:rPr>
          <w:rFonts w:cs="Times New Roman"/>
          <w:color w:val="000000"/>
          <w:szCs w:val="24"/>
        </w:rPr>
        <w:t xml:space="preserve"> kezelés</w:t>
      </w:r>
      <w:r w:rsidRPr="008B4716">
        <w:rPr>
          <w:rFonts w:cs="Times New Roman"/>
          <w:color w:val="000000"/>
          <w:szCs w:val="24"/>
        </w:rPr>
        <w:t xml:space="preserve"> eredményeit.</w:t>
      </w:r>
      <w:r w:rsidR="00CF44C8" w:rsidRPr="008B4716">
        <w:rPr>
          <w:rStyle w:val="Vgjegyzet-hivatkozs"/>
          <w:rFonts w:cs="Times New Roman"/>
          <w:color w:val="000000"/>
          <w:szCs w:val="24"/>
        </w:rPr>
        <w:endnoteReference w:id="24"/>
      </w:r>
      <w:r w:rsidRPr="008B4716">
        <w:rPr>
          <w:rFonts w:cs="Times New Roman"/>
          <w:color w:val="000000"/>
          <w:szCs w:val="24"/>
        </w:rPr>
        <w:t xml:space="preserve"> A szerzők 131 ciklofoszfamiddal kezelt kutya eredményeit dolgozták fel, ebből 33 beteg nem kapott profilaxist, 43-an</w:t>
      </w:r>
      <w:r w:rsidR="00AE1482" w:rsidRPr="008B4716">
        <w:rPr>
          <w:rFonts w:cs="Times New Roman"/>
          <w:color w:val="000000"/>
          <w:szCs w:val="24"/>
        </w:rPr>
        <w:t xml:space="preserve"> mesz</w:t>
      </w:r>
      <w:r w:rsidRPr="008B4716">
        <w:rPr>
          <w:rFonts w:cs="Times New Roman"/>
          <w:color w:val="000000"/>
          <w:szCs w:val="24"/>
        </w:rPr>
        <w:t>n</w:t>
      </w:r>
      <w:r w:rsidR="00AE1482" w:rsidRPr="008B4716">
        <w:rPr>
          <w:rFonts w:cs="Times New Roman"/>
          <w:color w:val="000000"/>
          <w:szCs w:val="24"/>
        </w:rPr>
        <w:t>a,</w:t>
      </w:r>
      <w:r w:rsidRPr="008B4716">
        <w:rPr>
          <w:rFonts w:cs="Times New Roman"/>
          <w:color w:val="000000"/>
          <w:szCs w:val="24"/>
        </w:rPr>
        <w:t xml:space="preserve"> 55-en furos</w:t>
      </w:r>
      <w:r w:rsidR="00287093" w:rsidRPr="008B4716">
        <w:rPr>
          <w:rFonts w:cs="Times New Roman"/>
          <w:color w:val="000000"/>
          <w:szCs w:val="24"/>
        </w:rPr>
        <w:t>z</w:t>
      </w:r>
      <w:r w:rsidRPr="008B4716">
        <w:rPr>
          <w:rFonts w:cs="Times New Roman"/>
          <w:color w:val="000000"/>
          <w:szCs w:val="24"/>
        </w:rPr>
        <w:t xml:space="preserve">emid prevenciós kezelést kaptak. Összesen 6 betegben alakult ki </w:t>
      </w:r>
      <w:r w:rsidR="00AE1482" w:rsidRPr="008B4716">
        <w:rPr>
          <w:rFonts w:cs="Times New Roman"/>
          <w:color w:val="000000"/>
          <w:szCs w:val="24"/>
        </w:rPr>
        <w:t>SHC</w:t>
      </w:r>
      <w:r w:rsidRPr="008B4716">
        <w:rPr>
          <w:rFonts w:cs="Times New Roman"/>
          <w:color w:val="000000"/>
          <w:szCs w:val="24"/>
        </w:rPr>
        <w:t xml:space="preserve"> a </w:t>
      </w:r>
      <w:r w:rsidR="00287093" w:rsidRPr="008B4716">
        <w:rPr>
          <w:rFonts w:cs="Times New Roman"/>
          <w:color w:val="000000"/>
          <w:szCs w:val="24"/>
        </w:rPr>
        <w:t xml:space="preserve">ciklofoszfamid </w:t>
      </w:r>
      <w:r w:rsidRPr="008B4716">
        <w:rPr>
          <w:rFonts w:cs="Times New Roman"/>
          <w:color w:val="000000"/>
          <w:szCs w:val="24"/>
        </w:rPr>
        <w:t>kezelést követően (4,6%), megelőző kezelés nélküli csop</w:t>
      </w:r>
      <w:r w:rsidR="00AE1482" w:rsidRPr="008B4716">
        <w:rPr>
          <w:rFonts w:cs="Times New Roman"/>
          <w:color w:val="000000"/>
          <w:szCs w:val="24"/>
        </w:rPr>
        <w:t>o</w:t>
      </w:r>
      <w:r w:rsidRPr="008B4716">
        <w:rPr>
          <w:rFonts w:cs="Times New Roman"/>
          <w:color w:val="000000"/>
          <w:szCs w:val="24"/>
        </w:rPr>
        <w:t xml:space="preserve">rtban 4 betegnél (12,1%), meszna és furoszemid </w:t>
      </w:r>
      <w:r w:rsidR="00287093" w:rsidRPr="008B4716">
        <w:rPr>
          <w:rFonts w:cs="Times New Roman"/>
          <w:color w:val="000000"/>
          <w:szCs w:val="24"/>
        </w:rPr>
        <w:t>prevenciós kezelést követően egy-egy</w:t>
      </w:r>
      <w:r w:rsidRPr="008B4716">
        <w:rPr>
          <w:rFonts w:cs="Times New Roman"/>
          <w:color w:val="000000"/>
          <w:szCs w:val="24"/>
        </w:rPr>
        <w:t xml:space="preserve"> (2,3-1,8%) kutyánál j</w:t>
      </w:r>
      <w:r w:rsidR="00A23F1D">
        <w:rPr>
          <w:rFonts w:cs="Times New Roman"/>
          <w:color w:val="000000"/>
          <w:szCs w:val="24"/>
        </w:rPr>
        <w:t>elentkeztek a tünetek. Az eredmé</w:t>
      </w:r>
      <w:r w:rsidRPr="008B4716">
        <w:rPr>
          <w:rFonts w:cs="Times New Roman"/>
          <w:color w:val="000000"/>
          <w:szCs w:val="24"/>
        </w:rPr>
        <w:t xml:space="preserve">nyek alapján az a következtetés vonható le, hogy a prevenciós kezelés szignifikánsan csökkentette az </w:t>
      </w:r>
      <w:r w:rsidR="00287093" w:rsidRPr="008B4716">
        <w:rPr>
          <w:rFonts w:cs="Times New Roman"/>
          <w:color w:val="000000"/>
          <w:szCs w:val="24"/>
        </w:rPr>
        <w:t xml:space="preserve">SHC </w:t>
      </w:r>
      <w:r w:rsidRPr="008B4716">
        <w:rPr>
          <w:rFonts w:cs="Times New Roman"/>
          <w:color w:val="000000"/>
          <w:szCs w:val="24"/>
        </w:rPr>
        <w:t>előfordulását,</w:t>
      </w:r>
      <w:r w:rsidR="00287093" w:rsidRPr="008B4716">
        <w:rPr>
          <w:rFonts w:cs="Times New Roman"/>
          <w:color w:val="000000"/>
          <w:szCs w:val="24"/>
        </w:rPr>
        <w:t xml:space="preserve"> továbbá</w:t>
      </w:r>
      <w:r w:rsidRPr="008B4716">
        <w:rPr>
          <w:rFonts w:cs="Times New Roman"/>
          <w:color w:val="000000"/>
          <w:szCs w:val="24"/>
        </w:rPr>
        <w:t xml:space="preserve"> a meszna és furoszemid kezelés hasonló </w:t>
      </w:r>
      <w:r w:rsidR="00A23F1D" w:rsidRPr="008B4716">
        <w:rPr>
          <w:rFonts w:cs="Times New Roman"/>
          <w:color w:val="000000"/>
          <w:szCs w:val="24"/>
        </w:rPr>
        <w:t>hatékonysággal</w:t>
      </w:r>
      <w:r w:rsidRPr="008B4716">
        <w:rPr>
          <w:rFonts w:cs="Times New Roman"/>
          <w:color w:val="000000"/>
          <w:szCs w:val="24"/>
        </w:rPr>
        <w:t xml:space="preserve"> védte ki a toxikus mellékhatást. </w:t>
      </w:r>
      <w:r w:rsidRPr="008B4716">
        <w:rPr>
          <w:rFonts w:cs="Times New Roman"/>
          <w:szCs w:val="24"/>
        </w:rPr>
        <w:t xml:space="preserve">Amennyiben </w:t>
      </w:r>
      <w:r w:rsidR="00AE1482" w:rsidRPr="008B4716">
        <w:rPr>
          <w:rFonts w:cs="Times New Roman"/>
          <w:szCs w:val="24"/>
        </w:rPr>
        <w:t>SHC</w:t>
      </w:r>
      <w:r w:rsidR="005D7D8A" w:rsidRPr="008B4716">
        <w:rPr>
          <w:rFonts w:cs="Times New Roman"/>
          <w:color w:val="000000"/>
          <w:szCs w:val="24"/>
        </w:rPr>
        <w:t xml:space="preserve"> kialakul</w:t>
      </w:r>
      <w:r w:rsidRPr="008B4716">
        <w:rPr>
          <w:rFonts w:cs="Times New Roman"/>
          <w:color w:val="000000"/>
          <w:szCs w:val="24"/>
        </w:rPr>
        <w:t xml:space="preserve"> a </w:t>
      </w:r>
      <w:r w:rsidRPr="008B4716">
        <w:rPr>
          <w:rStyle w:val="apple-converted-space"/>
          <w:rFonts w:cs="Times New Roman"/>
          <w:color w:val="252525"/>
          <w:szCs w:val="24"/>
          <w:shd w:val="clear" w:color="auto" w:fill="FFFFFF"/>
        </w:rPr>
        <w:t>c</w:t>
      </w:r>
      <w:r w:rsidRPr="008B4716">
        <w:rPr>
          <w:rFonts w:cs="Times New Roman"/>
          <w:bCs/>
          <w:color w:val="252525"/>
          <w:szCs w:val="24"/>
          <w:shd w:val="clear" w:color="auto" w:fill="FFFFFF"/>
        </w:rPr>
        <w:t xml:space="preserve">iklofoszfamid adagolását azonnal fel kell függeszteni és </w:t>
      </w:r>
      <w:r w:rsidR="008D68EF" w:rsidRPr="008B4716">
        <w:rPr>
          <w:rFonts w:cs="Times New Roman"/>
          <w:color w:val="000000"/>
          <w:szCs w:val="24"/>
        </w:rPr>
        <w:t>k</w:t>
      </w:r>
      <w:r w:rsidRPr="008B4716">
        <w:rPr>
          <w:rFonts w:cs="Times New Roman"/>
          <w:color w:val="000000"/>
          <w:szCs w:val="24"/>
        </w:rPr>
        <w:t xml:space="preserve">lorambucil adagolásával kell kiváltani </w:t>
      </w:r>
      <w:r w:rsidR="00287093" w:rsidRPr="008B4716">
        <w:rPr>
          <w:rFonts w:cs="Times New Roman"/>
          <w:color w:val="000000"/>
          <w:szCs w:val="24"/>
        </w:rPr>
        <w:t xml:space="preserve">a </w:t>
      </w:r>
      <w:r w:rsidRPr="008B4716">
        <w:rPr>
          <w:rFonts w:cs="Times New Roman"/>
          <w:color w:val="000000"/>
          <w:szCs w:val="24"/>
        </w:rPr>
        <w:t>kombin</w:t>
      </w:r>
      <w:r w:rsidR="00287093" w:rsidRPr="008B4716">
        <w:rPr>
          <w:rFonts w:cs="Times New Roman"/>
          <w:color w:val="000000"/>
          <w:szCs w:val="24"/>
        </w:rPr>
        <w:t>ációs</w:t>
      </w:r>
      <w:r w:rsidRPr="008B4716">
        <w:rPr>
          <w:rFonts w:cs="Times New Roman"/>
          <w:color w:val="000000"/>
          <w:szCs w:val="24"/>
        </w:rPr>
        <w:t xml:space="preserve"> protokol</w:t>
      </w:r>
      <w:r w:rsidR="00D431AC" w:rsidRPr="008B4716">
        <w:rPr>
          <w:rFonts w:cs="Times New Roman"/>
          <w:color w:val="000000"/>
          <w:szCs w:val="24"/>
        </w:rPr>
        <w:t>l</w:t>
      </w:r>
      <w:r w:rsidR="00AE1482" w:rsidRPr="008B4716">
        <w:rPr>
          <w:rFonts w:cs="Times New Roman"/>
          <w:color w:val="000000"/>
          <w:szCs w:val="24"/>
        </w:rPr>
        <w:t xml:space="preserve">okban. Az SHC </w:t>
      </w:r>
      <w:r w:rsidRPr="008B4716">
        <w:rPr>
          <w:rFonts w:cs="Times New Roman"/>
          <w:color w:val="000000"/>
          <w:szCs w:val="24"/>
        </w:rPr>
        <w:t>klinikai tüneteinek megjelenésekor gyulladáscsökkentő gyógyszerekkel kell megkezdeni a kezelést, gyakran az adagolásuk ellenére a tünetek hetekig fennállhatnak.</w:t>
      </w:r>
      <w:r w:rsidR="00EB6DCB" w:rsidRPr="008B4716">
        <w:rPr>
          <w:rFonts w:cs="Times New Roman"/>
          <w:b/>
          <w:szCs w:val="24"/>
          <w:vertAlign w:val="superscript"/>
        </w:rPr>
        <w:t>14</w:t>
      </w:r>
    </w:p>
    <w:p w:rsidR="004752E8" w:rsidRPr="008B4716" w:rsidRDefault="00640DD1" w:rsidP="00116BC3">
      <w:pPr>
        <w:tabs>
          <w:tab w:val="left" w:pos="0"/>
        </w:tabs>
        <w:autoSpaceDE w:val="0"/>
        <w:autoSpaceDN w:val="0"/>
        <w:adjustRightInd w:val="0"/>
        <w:ind w:firstLine="142"/>
        <w:rPr>
          <w:rFonts w:cs="Times New Roman"/>
          <w:color w:val="000000"/>
          <w:szCs w:val="24"/>
        </w:rPr>
      </w:pPr>
      <w:r w:rsidRPr="008B4716">
        <w:rPr>
          <w:rFonts w:cs="Times New Roman"/>
          <w:b/>
          <w:bCs/>
          <w:i/>
          <w:iCs/>
          <w:color w:val="000000"/>
          <w:szCs w:val="24"/>
        </w:rPr>
        <w:t>Klinikai alkalmazása</w:t>
      </w:r>
      <w:r w:rsidRPr="008B4716">
        <w:rPr>
          <w:rFonts w:cs="Times New Roman"/>
          <w:bCs/>
          <w:iCs/>
          <w:color w:val="000000"/>
          <w:szCs w:val="24"/>
        </w:rPr>
        <w:t>: a ciklofoszfamid széles körben alkalmazott d</w:t>
      </w:r>
      <w:r w:rsidR="00976F5B" w:rsidRPr="008B4716">
        <w:rPr>
          <w:rFonts w:cs="Times New Roman"/>
          <w:bCs/>
          <w:iCs/>
          <w:color w:val="000000"/>
          <w:szCs w:val="24"/>
        </w:rPr>
        <w:t>a</w:t>
      </w:r>
      <w:r w:rsidRPr="008B4716">
        <w:rPr>
          <w:rFonts w:cs="Times New Roman"/>
          <w:bCs/>
          <w:iCs/>
          <w:color w:val="000000"/>
          <w:szCs w:val="24"/>
        </w:rPr>
        <w:t xml:space="preserve">ganat-ellenes szer, a kutyák és macskák </w:t>
      </w:r>
      <w:r w:rsidR="000876F0" w:rsidRPr="008B4716">
        <w:rPr>
          <w:rFonts w:cs="Times New Roman"/>
          <w:bCs/>
          <w:iCs/>
          <w:color w:val="000000"/>
          <w:szCs w:val="24"/>
        </w:rPr>
        <w:t>akut és króniku</w:t>
      </w:r>
      <w:r w:rsidR="00A23F1D">
        <w:rPr>
          <w:rFonts w:cs="Times New Roman"/>
          <w:bCs/>
          <w:iCs/>
          <w:color w:val="000000"/>
          <w:szCs w:val="24"/>
        </w:rPr>
        <w:t>s, myeloid és lymphoid leukaemiák, valamint</w:t>
      </w:r>
      <w:r w:rsidR="00976F5B" w:rsidRPr="008B4716">
        <w:rPr>
          <w:rFonts w:cs="Times New Roman"/>
          <w:bCs/>
          <w:iCs/>
          <w:color w:val="000000"/>
          <w:szCs w:val="24"/>
        </w:rPr>
        <w:t xml:space="preserve"> </w:t>
      </w:r>
      <w:r w:rsidR="000876F0" w:rsidRPr="008B4716">
        <w:rPr>
          <w:rFonts w:cs="Times New Roman"/>
          <w:bCs/>
          <w:iCs/>
          <w:color w:val="000000"/>
          <w:szCs w:val="24"/>
        </w:rPr>
        <w:t>lymphomák</w:t>
      </w:r>
      <w:r w:rsidRPr="008B4716">
        <w:rPr>
          <w:rFonts w:cs="Times New Roman"/>
          <w:bCs/>
          <w:iCs/>
          <w:color w:val="000000"/>
          <w:szCs w:val="24"/>
        </w:rPr>
        <w:t xml:space="preserve"> </w:t>
      </w:r>
      <w:r w:rsidR="00976F5B" w:rsidRPr="008B4716">
        <w:rPr>
          <w:rFonts w:cs="Times New Roman"/>
          <w:bCs/>
          <w:iCs/>
          <w:color w:val="000000"/>
          <w:szCs w:val="24"/>
        </w:rPr>
        <w:t>terápiás protoko</w:t>
      </w:r>
      <w:r w:rsidR="00D431AC" w:rsidRPr="008B4716">
        <w:rPr>
          <w:rFonts w:cs="Times New Roman"/>
          <w:bCs/>
          <w:iCs/>
          <w:color w:val="000000"/>
          <w:szCs w:val="24"/>
        </w:rPr>
        <w:t>l</w:t>
      </w:r>
      <w:r w:rsidR="00976F5B" w:rsidRPr="008B4716">
        <w:rPr>
          <w:rFonts w:cs="Times New Roman"/>
          <w:bCs/>
          <w:iCs/>
          <w:color w:val="000000"/>
          <w:szCs w:val="24"/>
        </w:rPr>
        <w:t>ljai</w:t>
      </w:r>
      <w:r w:rsidRPr="008B4716">
        <w:rPr>
          <w:rFonts w:cs="Times New Roman"/>
          <w:bCs/>
          <w:iCs/>
          <w:color w:val="000000"/>
          <w:szCs w:val="24"/>
        </w:rPr>
        <w:t>nak része. Kutyákban hatékonyan adagolható mind szájon át mind intravénásan bólus adagban (250 mg/m</w:t>
      </w:r>
      <w:r w:rsidRPr="008B4716">
        <w:rPr>
          <w:rFonts w:cs="Times New Roman"/>
          <w:bCs/>
          <w:iCs/>
          <w:color w:val="000000"/>
          <w:szCs w:val="24"/>
          <w:vertAlign w:val="superscript"/>
        </w:rPr>
        <w:t>2</w:t>
      </w:r>
      <w:r w:rsidRPr="008B4716">
        <w:rPr>
          <w:rFonts w:cs="Times New Roman"/>
          <w:bCs/>
          <w:iCs/>
          <w:color w:val="000000"/>
          <w:szCs w:val="24"/>
        </w:rPr>
        <w:t>). Frak</w:t>
      </w:r>
      <w:r w:rsidR="00976F5B" w:rsidRPr="008B4716">
        <w:rPr>
          <w:rFonts w:cs="Times New Roman"/>
          <w:bCs/>
          <w:iCs/>
          <w:color w:val="000000"/>
          <w:szCs w:val="24"/>
        </w:rPr>
        <w:t>cionált adagolás is</w:t>
      </w:r>
      <w:r w:rsidRPr="008B4716">
        <w:rPr>
          <w:rFonts w:cs="Times New Roman"/>
          <w:bCs/>
          <w:iCs/>
          <w:color w:val="000000"/>
          <w:szCs w:val="24"/>
        </w:rPr>
        <w:t xml:space="preserve"> használatos egyes pr</w:t>
      </w:r>
      <w:r w:rsidR="00AE1482" w:rsidRPr="008B4716">
        <w:rPr>
          <w:rFonts w:cs="Times New Roman"/>
          <w:bCs/>
          <w:iCs/>
          <w:color w:val="000000"/>
          <w:szCs w:val="24"/>
        </w:rPr>
        <w:t>o</w:t>
      </w:r>
      <w:r w:rsidR="007A381E" w:rsidRPr="008B4716">
        <w:rPr>
          <w:rFonts w:cs="Times New Roman"/>
          <w:bCs/>
          <w:iCs/>
          <w:color w:val="000000"/>
          <w:szCs w:val="24"/>
        </w:rPr>
        <w:t xml:space="preserve">tokollokban: </w:t>
      </w:r>
      <w:r w:rsidRPr="008B4716">
        <w:rPr>
          <w:rFonts w:cs="Times New Roman"/>
          <w:bCs/>
          <w:iCs/>
          <w:color w:val="000000"/>
          <w:szCs w:val="24"/>
        </w:rPr>
        <w:t>50 mg/m</w:t>
      </w:r>
      <w:r w:rsidRPr="008B4716">
        <w:rPr>
          <w:rFonts w:cs="Times New Roman"/>
          <w:bCs/>
          <w:iCs/>
          <w:color w:val="000000"/>
          <w:szCs w:val="24"/>
          <w:vertAlign w:val="superscript"/>
        </w:rPr>
        <w:t>2</w:t>
      </w:r>
      <w:r w:rsidRPr="008B4716">
        <w:rPr>
          <w:rFonts w:cs="Times New Roman"/>
          <w:bCs/>
          <w:iCs/>
          <w:color w:val="000000"/>
          <w:szCs w:val="24"/>
        </w:rPr>
        <w:t xml:space="preserve"> 3-4 egymást követőnap </w:t>
      </w:r>
      <w:r w:rsidR="007A381E" w:rsidRPr="008B4716">
        <w:rPr>
          <w:rFonts w:cs="Times New Roman"/>
          <w:color w:val="000000"/>
          <w:szCs w:val="24"/>
        </w:rPr>
        <w:t>doxorubicin kezelést követően</w:t>
      </w:r>
      <w:r w:rsidRPr="008B4716">
        <w:rPr>
          <w:rFonts w:cs="Times New Roman"/>
          <w:color w:val="000000"/>
          <w:szCs w:val="24"/>
        </w:rPr>
        <w:t xml:space="preserve">. Metronómikus terápiában is használható. A szájon át történő adagolás hatékonysága nem </w:t>
      </w:r>
      <w:r w:rsidRPr="008B4716">
        <w:rPr>
          <w:rFonts w:cs="Times New Roman"/>
          <w:color w:val="000000"/>
          <w:szCs w:val="24"/>
        </w:rPr>
        <w:lastRenderedPageBreak/>
        <w:t>olyan alaposan tanulmányozott, mint kutyák esetében. A 300mg /m</w:t>
      </w:r>
      <w:r w:rsidRPr="008B4716">
        <w:rPr>
          <w:rFonts w:cs="Times New Roman"/>
          <w:color w:val="000000"/>
          <w:szCs w:val="24"/>
          <w:vertAlign w:val="superscript"/>
        </w:rPr>
        <w:t>2</w:t>
      </w:r>
      <w:r w:rsidRPr="008B4716">
        <w:rPr>
          <w:rFonts w:cs="Times New Roman"/>
          <w:color w:val="000000"/>
          <w:szCs w:val="24"/>
        </w:rPr>
        <w:t xml:space="preserve"> adag szájon át </w:t>
      </w:r>
      <w:r w:rsidR="00920547" w:rsidRPr="008B4716">
        <w:rPr>
          <w:rFonts w:cs="Times New Roman"/>
          <w:color w:val="000000"/>
          <w:szCs w:val="24"/>
        </w:rPr>
        <w:t>biztonságosan</w:t>
      </w:r>
      <w:r w:rsidRPr="008B4716">
        <w:rPr>
          <w:rFonts w:cs="Times New Roman"/>
          <w:color w:val="000000"/>
          <w:szCs w:val="24"/>
        </w:rPr>
        <w:t xml:space="preserve"> adható minden harmadik hétben kombinált protokollok részeként.</w:t>
      </w:r>
      <w:r w:rsidR="00EB6DCB" w:rsidRPr="008B4716">
        <w:rPr>
          <w:rFonts w:cs="Times New Roman"/>
          <w:b/>
          <w:color w:val="000000"/>
          <w:szCs w:val="24"/>
          <w:vertAlign w:val="superscript"/>
        </w:rPr>
        <w:t>14</w:t>
      </w:r>
    </w:p>
    <w:p w:rsidR="00060071" w:rsidRPr="008B4716" w:rsidRDefault="007A381E" w:rsidP="00834C6D">
      <w:pPr>
        <w:pStyle w:val="KicsicmMM"/>
      </w:pPr>
      <w:r w:rsidRPr="008B4716">
        <w:t>Mustárnitrogén-származékok: mustárnitrogén mech</w:t>
      </w:r>
      <w:r w:rsidR="0011483B">
        <w:t>lorethamin, melfalan</w:t>
      </w:r>
      <w:r w:rsidRPr="008B4716">
        <w:t>,</w:t>
      </w:r>
      <w:r w:rsidRPr="008B4716">
        <w:rPr>
          <w:bCs/>
        </w:rPr>
        <w:t xml:space="preserve"> ciklofoszfamid, </w:t>
      </w:r>
      <w:r w:rsidRPr="008B4716">
        <w:rPr>
          <w:b/>
        </w:rPr>
        <w:t>klorambucil</w:t>
      </w:r>
      <w:r w:rsidR="00834C6D">
        <w:t>, ifosfamid</w:t>
      </w:r>
    </w:p>
    <w:p w:rsidR="00060071" w:rsidRPr="008B4716" w:rsidRDefault="00992B82" w:rsidP="00834C6D">
      <w:pPr>
        <w:pStyle w:val="KicsicmMM"/>
        <w:rPr>
          <w:u w:val="single"/>
        </w:rPr>
      </w:pPr>
      <w:r w:rsidRPr="00834C6D">
        <w:rPr>
          <w:b/>
          <w:noProof/>
          <w:lang w:eastAsia="hu-HU"/>
        </w:rPr>
        <mc:AlternateContent>
          <mc:Choice Requires="wpg">
            <w:drawing>
              <wp:anchor distT="0" distB="0" distL="114300" distR="114300" simplePos="0" relativeHeight="251651072" behindDoc="0" locked="0" layoutInCell="1" allowOverlap="1" wp14:anchorId="65E0135D" wp14:editId="6053C4EE">
                <wp:simplePos x="0" y="0"/>
                <wp:positionH relativeFrom="margin">
                  <wp:align>center</wp:align>
                </wp:positionH>
                <wp:positionV relativeFrom="paragraph">
                  <wp:posOffset>341828</wp:posOffset>
                </wp:positionV>
                <wp:extent cx="1990725" cy="1314533"/>
                <wp:effectExtent l="0" t="0" r="9525" b="0"/>
                <wp:wrapTopAndBottom/>
                <wp:docPr id="58" name="Csoportba foglalás 58"/>
                <wp:cNvGraphicFramePr/>
                <a:graphic xmlns:a="http://schemas.openxmlformats.org/drawingml/2006/main">
                  <a:graphicData uri="http://schemas.microsoft.com/office/word/2010/wordprocessingGroup">
                    <wpg:wgp>
                      <wpg:cNvGrpSpPr/>
                      <wpg:grpSpPr>
                        <a:xfrm>
                          <a:off x="0" y="0"/>
                          <a:ext cx="1990725" cy="1314533"/>
                          <a:chOff x="0" y="0"/>
                          <a:chExt cx="1990725" cy="1314533"/>
                        </a:xfrm>
                      </wpg:grpSpPr>
                      <pic:pic xmlns:pic="http://schemas.openxmlformats.org/drawingml/2006/picture">
                        <pic:nvPicPr>
                          <pic:cNvPr id="15" name="Kép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273133"/>
                            <a:ext cx="1990725" cy="1041400"/>
                          </a:xfrm>
                          <a:prstGeom prst="rect">
                            <a:avLst/>
                          </a:prstGeom>
                        </pic:spPr>
                      </pic:pic>
                      <wps:wsp>
                        <wps:cNvPr id="16" name="Szövegdoboz 16"/>
                        <wps:cNvSpPr txBox="1"/>
                        <wps:spPr>
                          <a:xfrm>
                            <a:off x="0" y="0"/>
                            <a:ext cx="1990725" cy="258445"/>
                          </a:xfrm>
                          <a:prstGeom prst="rect">
                            <a:avLst/>
                          </a:prstGeom>
                          <a:solidFill>
                            <a:prstClr val="white"/>
                          </a:solidFill>
                          <a:ln>
                            <a:noFill/>
                          </a:ln>
                          <a:effectLst/>
                        </wps:spPr>
                        <wps:txbx>
                          <w:txbxContent>
                            <w:p w:rsidR="00E37035" w:rsidRPr="00F72346" w:rsidRDefault="00E37035" w:rsidP="00A54318">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7</w:t>
                              </w:r>
                              <w:r>
                                <w:rPr>
                                  <w:i w:val="0"/>
                                  <w:noProof/>
                                </w:rPr>
                                <w:fldChar w:fldCharType="end"/>
                              </w:r>
                              <w:r>
                                <w:t>. ábra Klorambucil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E0135D" id="Csoportba foglalás 58" o:spid="_x0000_s1043" style="position:absolute;left:0;text-align:left;margin-left:0;margin-top:26.9pt;width:156.75pt;height:103.5pt;z-index:251651072;mso-position-horizontal:center;mso-position-horizontal-relative:margin" coordsize="19907,1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">
                <v:shape id="Kép 15" o:spid="_x0000_s1044" type="#_x0000_t75" style="position:absolute;top:2731;width:19907;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7VrBAAAA2wAAAA8AAABkcnMvZG93bnJldi54bWxET91qwjAUvhf2DuEMdiOabuIYnalMQVAZ&#10;yJwPcJacNsXmpDRR69sbYeDd+fh+z2zeu0acqQu1ZwWv4wwEsfam5krB4Xc1+gARIrLBxjMpuFKA&#10;efE0mGFu/IV/6LyPlUghHHJUYGNscymDtuQwjH1LnLjSdw5jgl0lTYeXFO4a+ZZl79JhzanBYktL&#10;S/q4PzkFx7/J93VTLnbNsl8Mnd/q2hqt1Mtz//UJIlIfH+J/99qk+VO4/5IOk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L7VrBAAAA2wAAAA8AAAAAAAAAAAAAAAAAnwIA&#10;AGRycy9kb3ducmV2LnhtbFBLBQYAAAAABAAEAPcAAACNAwAAAAA=&#10;">
                  <v:imagedata r:id="rId29" o:title=""/>
                  <v:path arrowok="t"/>
                </v:shape>
                <v:shape id="Szövegdoboz 16" o:spid="_x0000_s1045" type="#_x0000_t202" style="position:absolute;width:1990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rsidR="00E37035" w:rsidRPr="00F72346" w:rsidRDefault="00E37035" w:rsidP="00A54318">
                        <w:pPr>
                          <w:pStyle w:val="Kpalrs"/>
                          <w:jc w:val="center"/>
                          <w:rPr>
                            <w:rFonts w:cs="Times New Roman"/>
                            <w:noProof/>
                            <w:color w:val="000000"/>
                            <w:sz w:val="24"/>
                            <w:szCs w:val="24"/>
                          </w:rPr>
                        </w:pPr>
                        <w:r>
                          <w:rPr>
                            <w:i w:val="0"/>
                            <w:noProof/>
                          </w:rPr>
                          <w:fldChar w:fldCharType="begin"/>
                        </w:r>
                        <w:r>
                          <w:rPr>
                            <w:i w:val="0"/>
                            <w:noProof/>
                          </w:rPr>
                          <w:instrText xml:space="preserve"> SEQ ábra \* ARABIC </w:instrText>
                        </w:r>
                        <w:r>
                          <w:rPr>
                            <w:i w:val="0"/>
                            <w:noProof/>
                          </w:rPr>
                          <w:fldChar w:fldCharType="separate"/>
                        </w:r>
                        <w:r>
                          <w:rPr>
                            <w:i w:val="0"/>
                            <w:noProof/>
                          </w:rPr>
                          <w:t>7</w:t>
                        </w:r>
                        <w:r>
                          <w:rPr>
                            <w:i w:val="0"/>
                            <w:noProof/>
                          </w:rPr>
                          <w:fldChar w:fldCharType="end"/>
                        </w:r>
                        <w:r>
                          <w:t>. ábra Klorambucil</w:t>
                        </w:r>
                      </w:p>
                    </w:txbxContent>
                  </v:textbox>
                </v:shape>
                <w10:wrap type="topAndBottom" anchorx="margin"/>
              </v:group>
            </w:pict>
          </mc:Fallback>
        </mc:AlternateContent>
      </w:r>
      <w:r w:rsidR="000876F0" w:rsidRPr="00834C6D">
        <w:rPr>
          <w:b/>
        </w:rPr>
        <w:t>K</w:t>
      </w:r>
      <w:r w:rsidR="004752E8" w:rsidRPr="00834C6D">
        <w:rPr>
          <w:b/>
        </w:rPr>
        <w:t>lorambucil</w:t>
      </w:r>
    </w:p>
    <w:p w:rsidR="009B419C" w:rsidRPr="008B4716" w:rsidRDefault="009B419C" w:rsidP="00992B82">
      <w:pPr>
        <w:tabs>
          <w:tab w:val="left" w:pos="0"/>
        </w:tabs>
        <w:autoSpaceDE w:val="0"/>
        <w:autoSpaceDN w:val="0"/>
        <w:adjustRightInd w:val="0"/>
        <w:spacing w:before="240"/>
        <w:ind w:firstLine="142"/>
        <w:rPr>
          <w:rFonts w:cs="Times New Roman"/>
          <w:bCs/>
          <w:iCs/>
          <w:color w:val="000000"/>
          <w:szCs w:val="24"/>
        </w:rPr>
      </w:pPr>
      <w:r w:rsidRPr="008B4716">
        <w:rPr>
          <w:rFonts w:cs="Times New Roman"/>
          <w:b/>
          <w:bCs/>
          <w:iCs/>
          <w:color w:val="000000"/>
          <w:szCs w:val="24"/>
        </w:rPr>
        <w:t>Farmakológiai tulajdonságok:</w:t>
      </w:r>
      <w:r w:rsidR="00536D04" w:rsidRPr="008B4716">
        <w:rPr>
          <w:rFonts w:cs="Times New Roman"/>
          <w:b/>
          <w:bCs/>
          <w:iCs/>
          <w:color w:val="000000"/>
          <w:szCs w:val="24"/>
        </w:rPr>
        <w:t xml:space="preserve"> </w:t>
      </w:r>
      <w:r w:rsidR="00984CCF" w:rsidRPr="008B4716">
        <w:rPr>
          <w:rFonts w:cs="Times New Roman"/>
          <w:bCs/>
          <w:iCs/>
          <w:color w:val="000000"/>
          <w:szCs w:val="24"/>
        </w:rPr>
        <w:t>A klorambucil nitrogén</w:t>
      </w:r>
      <w:r w:rsidRPr="008B4716">
        <w:rPr>
          <w:rFonts w:cs="Times New Roman"/>
          <w:bCs/>
          <w:iCs/>
          <w:color w:val="000000"/>
          <w:szCs w:val="24"/>
        </w:rPr>
        <w:t xml:space="preserve"> mustár származék</w:t>
      </w:r>
      <w:r w:rsidR="00984CCF" w:rsidRPr="008B4716">
        <w:rPr>
          <w:rFonts w:cs="Times New Roman"/>
          <w:bCs/>
          <w:iCs/>
          <w:color w:val="000000"/>
          <w:szCs w:val="24"/>
        </w:rPr>
        <w:t xml:space="preserve"> vegyület</w:t>
      </w:r>
      <w:r w:rsidR="00A23F1D">
        <w:rPr>
          <w:rFonts w:cs="Times New Roman"/>
          <w:bCs/>
          <w:iCs/>
          <w:color w:val="000000"/>
          <w:szCs w:val="24"/>
        </w:rPr>
        <w:t xml:space="preserve"> (7. ábra)</w:t>
      </w:r>
      <w:r w:rsidRPr="008B4716">
        <w:rPr>
          <w:rFonts w:cs="Times New Roman"/>
          <w:bCs/>
          <w:iCs/>
          <w:color w:val="000000"/>
          <w:szCs w:val="24"/>
        </w:rPr>
        <w:t>, amely a sejtekbe passzív diffúz</w:t>
      </w:r>
      <w:r w:rsidR="00920547" w:rsidRPr="008B4716">
        <w:rPr>
          <w:rFonts w:cs="Times New Roman"/>
          <w:bCs/>
          <w:iCs/>
          <w:color w:val="000000"/>
          <w:szCs w:val="24"/>
        </w:rPr>
        <w:t>i</w:t>
      </w:r>
      <w:r w:rsidRPr="008B4716">
        <w:rPr>
          <w:rFonts w:cs="Times New Roman"/>
          <w:bCs/>
          <w:iCs/>
          <w:color w:val="000000"/>
          <w:szCs w:val="24"/>
        </w:rPr>
        <w:t>ó útján jut be és direkt alkiláló tulajdonságú, amely a citotoxikus hatásáért felelős.</w:t>
      </w:r>
    </w:p>
    <w:p w:rsidR="009B419C" w:rsidRPr="008B4716" w:rsidRDefault="009B419C" w:rsidP="00116BC3">
      <w:pPr>
        <w:tabs>
          <w:tab w:val="left" w:pos="0"/>
        </w:tabs>
        <w:autoSpaceDE w:val="0"/>
        <w:autoSpaceDN w:val="0"/>
        <w:adjustRightInd w:val="0"/>
        <w:ind w:firstLine="142"/>
        <w:rPr>
          <w:rFonts w:cs="Times New Roman"/>
          <w:bCs/>
          <w:iCs/>
          <w:color w:val="000000"/>
          <w:szCs w:val="24"/>
        </w:rPr>
      </w:pPr>
      <w:r w:rsidRPr="008B4716">
        <w:rPr>
          <w:rFonts w:cs="Times New Roman"/>
          <w:b/>
          <w:bCs/>
          <w:iCs/>
          <w:color w:val="000000"/>
          <w:szCs w:val="24"/>
        </w:rPr>
        <w:t>Klinikai farmakológia:</w:t>
      </w:r>
      <w:r w:rsidRPr="008B4716">
        <w:rPr>
          <w:rFonts w:cs="Times New Roman"/>
          <w:bCs/>
          <w:iCs/>
          <w:color w:val="000000"/>
          <w:szCs w:val="24"/>
        </w:rPr>
        <w:t xml:space="preserve"> szájon át szedve </w:t>
      </w:r>
      <w:r w:rsidR="00984CCF" w:rsidRPr="008B4716">
        <w:rPr>
          <w:rFonts w:cs="Times New Roman"/>
          <w:bCs/>
          <w:iCs/>
          <w:color w:val="000000"/>
          <w:szCs w:val="24"/>
        </w:rPr>
        <w:t>hasznosul,</w:t>
      </w:r>
      <w:r w:rsidRPr="008B4716">
        <w:rPr>
          <w:rFonts w:cs="Times New Roman"/>
          <w:bCs/>
          <w:iCs/>
          <w:color w:val="000000"/>
          <w:szCs w:val="24"/>
        </w:rPr>
        <w:t xml:space="preserve"> gyorsan felszívódik. A fó dó</w:t>
      </w:r>
      <w:r w:rsidR="00A23F1D">
        <w:rPr>
          <w:rFonts w:cs="Times New Roman"/>
          <w:bCs/>
          <w:iCs/>
          <w:color w:val="000000"/>
          <w:szCs w:val="24"/>
        </w:rPr>
        <w:t>zis limitáló toxicitás a myelosuppresio</w:t>
      </w:r>
      <w:r w:rsidRPr="008B4716">
        <w:rPr>
          <w:rFonts w:cs="Times New Roman"/>
          <w:bCs/>
          <w:iCs/>
          <w:color w:val="000000"/>
          <w:szCs w:val="24"/>
        </w:rPr>
        <w:t xml:space="preserve"> következtében kialakuló </w:t>
      </w:r>
      <w:r w:rsidRPr="008B4716">
        <w:rPr>
          <w:rFonts w:cs="Times New Roman"/>
          <w:color w:val="000000"/>
          <w:szCs w:val="24"/>
        </w:rPr>
        <w:t>neutropenia és thrombocytopenia.</w:t>
      </w:r>
      <w:r w:rsidR="00A23F1D" w:rsidRPr="00A23F1D">
        <w:rPr>
          <w:rFonts w:cs="Times New Roman"/>
          <w:b/>
          <w:color w:val="000000"/>
          <w:szCs w:val="24"/>
          <w:vertAlign w:val="superscript"/>
        </w:rPr>
        <w:t>14</w:t>
      </w:r>
    </w:p>
    <w:p w:rsidR="00495DDC" w:rsidRPr="008B4716" w:rsidRDefault="00984CCF" w:rsidP="00116BC3">
      <w:pPr>
        <w:tabs>
          <w:tab w:val="left" w:pos="0"/>
        </w:tabs>
        <w:autoSpaceDE w:val="0"/>
        <w:autoSpaceDN w:val="0"/>
        <w:adjustRightInd w:val="0"/>
        <w:ind w:firstLine="142"/>
        <w:rPr>
          <w:rFonts w:cs="Times New Roman"/>
          <w:color w:val="000000"/>
          <w:szCs w:val="24"/>
        </w:rPr>
      </w:pPr>
      <w:r w:rsidRPr="008B4716">
        <w:rPr>
          <w:rFonts w:cs="Times New Roman"/>
          <w:b/>
          <w:color w:val="000000"/>
          <w:szCs w:val="24"/>
        </w:rPr>
        <w:t>Klinikai alkalmazása:</w:t>
      </w:r>
      <w:r w:rsidR="009B419C" w:rsidRPr="008B4716">
        <w:rPr>
          <w:rFonts w:cs="Times New Roman"/>
          <w:color w:val="000000"/>
          <w:szCs w:val="24"/>
        </w:rPr>
        <w:t xml:space="preserve"> </w:t>
      </w:r>
      <w:r w:rsidRPr="008B4716">
        <w:rPr>
          <w:rFonts w:cs="Times New Roman"/>
          <w:color w:val="000000"/>
          <w:szCs w:val="24"/>
        </w:rPr>
        <w:t>Elsősorban</w:t>
      </w:r>
      <w:r w:rsidR="009B419C" w:rsidRPr="008B4716">
        <w:rPr>
          <w:rFonts w:cs="Times New Roman"/>
          <w:color w:val="000000"/>
          <w:szCs w:val="24"/>
        </w:rPr>
        <w:t xml:space="preserve"> a krónikus lymphoid leukaemia kezelésben alkalmazzák kutyákban, és alacsony grade fokozatú gastrointestinalis lymphoma </w:t>
      </w:r>
      <w:r w:rsidR="008D68EF" w:rsidRPr="008B4716">
        <w:rPr>
          <w:rFonts w:cs="Times New Roman"/>
          <w:color w:val="000000"/>
          <w:szCs w:val="24"/>
        </w:rPr>
        <w:t>esetén</w:t>
      </w:r>
      <w:r w:rsidR="009B419C" w:rsidRPr="008B4716">
        <w:rPr>
          <w:rFonts w:cs="Times New Roman"/>
          <w:color w:val="000000"/>
          <w:szCs w:val="24"/>
        </w:rPr>
        <w:t xml:space="preserve"> macskáknál. a hosszantartó napi </w:t>
      </w:r>
      <w:r w:rsidRPr="008B4716">
        <w:rPr>
          <w:rFonts w:cs="Times New Roman"/>
          <w:color w:val="000000"/>
          <w:szCs w:val="24"/>
        </w:rPr>
        <w:t>adagolását 3-6</w:t>
      </w:r>
      <w:r w:rsidR="009B419C" w:rsidRPr="008B4716">
        <w:rPr>
          <w:rFonts w:cs="Times New Roman"/>
          <w:color w:val="000000"/>
          <w:szCs w:val="24"/>
        </w:rPr>
        <w:t xml:space="preserve"> mg/m</w:t>
      </w:r>
      <w:r w:rsidR="009B419C" w:rsidRPr="00A23F1D">
        <w:rPr>
          <w:rFonts w:cs="Times New Roman"/>
          <w:color w:val="000000"/>
          <w:szCs w:val="24"/>
          <w:vertAlign w:val="superscript"/>
        </w:rPr>
        <w:t>2</w:t>
      </w:r>
      <w:r w:rsidR="009B419C" w:rsidRPr="008B4716">
        <w:rPr>
          <w:rFonts w:cs="Times New Roman"/>
          <w:color w:val="000000"/>
          <w:szCs w:val="24"/>
        </w:rPr>
        <w:t xml:space="preserve"> per os adagban kell kezdeni 1-2 hétig, majd </w:t>
      </w:r>
      <w:r w:rsidR="00920547" w:rsidRPr="008B4716">
        <w:rPr>
          <w:rFonts w:cs="Times New Roman"/>
          <w:color w:val="000000"/>
          <w:szCs w:val="24"/>
        </w:rPr>
        <w:t>más naponta adagolásra áttérni a</w:t>
      </w:r>
      <w:r w:rsidR="009B419C" w:rsidRPr="008B4716">
        <w:rPr>
          <w:rFonts w:cs="Times New Roman"/>
          <w:color w:val="000000"/>
          <w:szCs w:val="24"/>
        </w:rPr>
        <w:t xml:space="preserve"> hematológiai és daganat kontrollnak megfelelően. A macskák gastr</w:t>
      </w:r>
      <w:r w:rsidR="00920547" w:rsidRPr="008B4716">
        <w:rPr>
          <w:rFonts w:cs="Times New Roman"/>
          <w:color w:val="000000"/>
          <w:szCs w:val="24"/>
        </w:rPr>
        <w:t>o</w:t>
      </w:r>
      <w:r w:rsidR="009B419C" w:rsidRPr="008B4716">
        <w:rPr>
          <w:rFonts w:cs="Times New Roman"/>
          <w:color w:val="000000"/>
          <w:szCs w:val="24"/>
        </w:rPr>
        <w:t xml:space="preserve">intestinalis lymphomája </w:t>
      </w:r>
      <w:r w:rsidR="00920547" w:rsidRPr="008B4716">
        <w:rPr>
          <w:rFonts w:cs="Times New Roman"/>
          <w:color w:val="000000"/>
          <w:szCs w:val="24"/>
        </w:rPr>
        <w:t>kiválóan reagál a két hetente szájon át bó</w:t>
      </w:r>
      <w:r w:rsidR="009B419C" w:rsidRPr="008B4716">
        <w:rPr>
          <w:rFonts w:cs="Times New Roman"/>
          <w:color w:val="000000"/>
          <w:szCs w:val="24"/>
        </w:rPr>
        <w:t>lusban adott 20mg/m</w:t>
      </w:r>
      <w:r w:rsidR="009B419C" w:rsidRPr="00A23F1D">
        <w:rPr>
          <w:rFonts w:cs="Times New Roman"/>
          <w:color w:val="000000"/>
          <w:szCs w:val="24"/>
          <w:vertAlign w:val="superscript"/>
        </w:rPr>
        <w:t>2</w:t>
      </w:r>
      <w:r w:rsidR="009B419C" w:rsidRPr="008B4716">
        <w:rPr>
          <w:rFonts w:cs="Times New Roman"/>
          <w:color w:val="000000"/>
          <w:szCs w:val="24"/>
        </w:rPr>
        <w:t xml:space="preserve"> per os adagra.</w:t>
      </w:r>
      <w:r w:rsidR="00495DDC" w:rsidRPr="008B4716">
        <w:rPr>
          <w:rFonts w:cs="Times New Roman"/>
          <w:b/>
          <w:color w:val="000000"/>
          <w:szCs w:val="24"/>
          <w:vertAlign w:val="superscript"/>
        </w:rPr>
        <w:t xml:space="preserve"> 14 </w:t>
      </w:r>
    </w:p>
    <w:p w:rsidR="00BB377E" w:rsidRPr="008B4716" w:rsidRDefault="00BB377E" w:rsidP="00834C6D">
      <w:pPr>
        <w:pStyle w:val="KicsicmMM"/>
      </w:pPr>
      <w:r w:rsidRPr="008B4716">
        <w:t xml:space="preserve">Nitrozureaszármazékok: carmustin, </w:t>
      </w:r>
      <w:r w:rsidRPr="008B4716">
        <w:rPr>
          <w:b/>
        </w:rPr>
        <w:t>lomustin</w:t>
      </w:r>
      <w:r w:rsidR="00834C6D">
        <w:t>, semustin</w:t>
      </w:r>
    </w:p>
    <w:p w:rsidR="00CF49DD" w:rsidRPr="008B4716" w:rsidRDefault="00536D04" w:rsidP="00116BC3">
      <w:pPr>
        <w:tabs>
          <w:tab w:val="left" w:pos="0"/>
        </w:tabs>
        <w:autoSpaceDE w:val="0"/>
        <w:autoSpaceDN w:val="0"/>
        <w:adjustRightInd w:val="0"/>
        <w:ind w:firstLine="142"/>
        <w:rPr>
          <w:rFonts w:cs="Times New Roman"/>
          <w:bCs/>
          <w:color w:val="000000"/>
          <w:szCs w:val="24"/>
        </w:rPr>
      </w:pPr>
      <w:r w:rsidRPr="008B4716">
        <w:rPr>
          <w:rFonts w:cs="Times New Roman"/>
          <w:bCs/>
          <w:color w:val="000000"/>
          <w:szCs w:val="24"/>
        </w:rPr>
        <w:t>A nitrózurea csoportba tartozó szerve vegyületek</w:t>
      </w:r>
      <w:r w:rsidR="00CF49DD" w:rsidRPr="008B4716">
        <w:rPr>
          <w:rFonts w:cs="Times New Roman"/>
          <w:bCs/>
          <w:color w:val="000000"/>
          <w:szCs w:val="24"/>
        </w:rPr>
        <w:t xml:space="preserve"> nitrozó </w:t>
      </w:r>
      <w:r w:rsidR="00CF49DD" w:rsidRPr="008B4716">
        <w:rPr>
          <w:rFonts w:cs="Times New Roman"/>
          <w:color w:val="252525"/>
          <w:szCs w:val="24"/>
          <w:shd w:val="clear" w:color="auto" w:fill="FFFFFF"/>
        </w:rPr>
        <w:t xml:space="preserve">(R-NO) </w:t>
      </w:r>
      <w:r w:rsidR="00CF49DD" w:rsidRPr="008B4716">
        <w:rPr>
          <w:rFonts w:cs="Times New Roman"/>
          <w:bCs/>
          <w:color w:val="000000"/>
          <w:szCs w:val="24"/>
        </w:rPr>
        <w:t>és urea (kar</w:t>
      </w:r>
      <w:r w:rsidR="0011483B">
        <w:rPr>
          <w:rFonts w:cs="Times New Roman"/>
          <w:bCs/>
          <w:color w:val="000000"/>
          <w:szCs w:val="24"/>
        </w:rPr>
        <w:t>b</w:t>
      </w:r>
      <w:r w:rsidR="00CF49DD" w:rsidRPr="008B4716">
        <w:rPr>
          <w:rFonts w:cs="Times New Roman"/>
          <w:bCs/>
          <w:color w:val="000000"/>
          <w:szCs w:val="24"/>
        </w:rPr>
        <w:t>amid CO (NH</w:t>
      </w:r>
      <w:r w:rsidR="00CF49DD" w:rsidRPr="008B4716">
        <w:rPr>
          <w:rFonts w:cs="Times New Roman"/>
          <w:bCs/>
          <w:color w:val="000000"/>
          <w:szCs w:val="24"/>
          <w:vertAlign w:val="subscript"/>
        </w:rPr>
        <w:t>2</w:t>
      </w:r>
      <w:r w:rsidR="00CF49DD" w:rsidRPr="008B4716">
        <w:rPr>
          <w:rFonts w:cs="Times New Roman"/>
          <w:bCs/>
          <w:color w:val="000000"/>
          <w:szCs w:val="24"/>
        </w:rPr>
        <w:t>)</w:t>
      </w:r>
      <w:r w:rsidR="00CF49DD" w:rsidRPr="008B4716">
        <w:rPr>
          <w:rFonts w:cs="Times New Roman"/>
          <w:bCs/>
          <w:color w:val="000000"/>
          <w:szCs w:val="24"/>
          <w:vertAlign w:val="subscript"/>
        </w:rPr>
        <w:t>2</w:t>
      </w:r>
      <w:r w:rsidR="00CF49DD" w:rsidRPr="008B4716">
        <w:rPr>
          <w:rFonts w:cs="Times New Roman"/>
          <w:bCs/>
          <w:color w:val="000000"/>
          <w:szCs w:val="24"/>
        </w:rPr>
        <w:t xml:space="preserve"> csoportot is tartalmaznak</w:t>
      </w:r>
      <w:r w:rsidR="00834C6D">
        <w:rPr>
          <w:rFonts w:cs="Times New Roman"/>
          <w:bCs/>
          <w:color w:val="000000"/>
          <w:szCs w:val="24"/>
        </w:rPr>
        <w:t>.</w:t>
      </w:r>
    </w:p>
    <w:p w:rsidR="00060071" w:rsidRPr="008B4716" w:rsidRDefault="008C2198" w:rsidP="008C2198">
      <w:pPr>
        <w:tabs>
          <w:tab w:val="left" w:pos="0"/>
        </w:tabs>
        <w:autoSpaceDE w:val="0"/>
        <w:autoSpaceDN w:val="0"/>
        <w:adjustRightInd w:val="0"/>
        <w:ind w:firstLine="142"/>
        <w:rPr>
          <w:rFonts w:cs="Times New Roman"/>
          <w:bCs/>
          <w:i/>
          <w:color w:val="000000"/>
          <w:szCs w:val="24"/>
        </w:rPr>
      </w:pPr>
      <w:r>
        <w:rPr>
          <w:rFonts w:cs="Times New Roman"/>
          <w:b/>
          <w:bCs/>
          <w:i/>
          <w:noProof/>
          <w:color w:val="000000"/>
          <w:szCs w:val="24"/>
          <w:lang w:eastAsia="hu-HU"/>
        </w:rPr>
        <mc:AlternateContent>
          <mc:Choice Requires="wpg">
            <w:drawing>
              <wp:anchor distT="0" distB="0" distL="114300" distR="114300" simplePos="0" relativeHeight="251655168" behindDoc="0" locked="0" layoutInCell="1" allowOverlap="1">
                <wp:simplePos x="0" y="0"/>
                <wp:positionH relativeFrom="margin">
                  <wp:posOffset>1922780</wp:posOffset>
                </wp:positionH>
                <wp:positionV relativeFrom="paragraph">
                  <wp:posOffset>268301</wp:posOffset>
                </wp:positionV>
                <wp:extent cx="1722755" cy="1151283"/>
                <wp:effectExtent l="0" t="0" r="10795" b="0"/>
                <wp:wrapTopAndBottom/>
                <wp:docPr id="59" name="Csoportba foglalás 59"/>
                <wp:cNvGraphicFramePr/>
                <a:graphic xmlns:a="http://schemas.openxmlformats.org/drawingml/2006/main">
                  <a:graphicData uri="http://schemas.microsoft.com/office/word/2010/wordprocessingGroup">
                    <wpg:wgp>
                      <wpg:cNvGrpSpPr/>
                      <wpg:grpSpPr>
                        <a:xfrm>
                          <a:off x="0" y="0"/>
                          <a:ext cx="1722755" cy="1151283"/>
                          <a:chOff x="0" y="0"/>
                          <a:chExt cx="1722755" cy="1151283"/>
                        </a:xfrm>
                      </wpg:grpSpPr>
                      <pic:pic xmlns:pic="http://schemas.openxmlformats.org/drawingml/2006/picture">
                        <pic:nvPicPr>
                          <pic:cNvPr id="17" name="Kép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98783"/>
                            <a:ext cx="1722755" cy="952500"/>
                          </a:xfrm>
                          <a:prstGeom prst="rect">
                            <a:avLst/>
                          </a:prstGeom>
                        </pic:spPr>
                      </pic:pic>
                      <wps:wsp>
                        <wps:cNvPr id="18" name="Szövegdoboz 18"/>
                        <wps:cNvSpPr txBox="1"/>
                        <wps:spPr>
                          <a:xfrm>
                            <a:off x="0" y="0"/>
                            <a:ext cx="1722755" cy="258445"/>
                          </a:xfrm>
                          <a:prstGeom prst="rect">
                            <a:avLst/>
                          </a:prstGeom>
                          <a:noFill/>
                          <a:ln>
                            <a:noFill/>
                          </a:ln>
                          <a:effectLst/>
                        </wps:spPr>
                        <wps:txbx>
                          <w:txbxContent>
                            <w:p w:rsidR="00E37035" w:rsidRPr="000A0C60" w:rsidRDefault="00E37035" w:rsidP="003A1577">
                              <w:pPr>
                                <w:pStyle w:val="Kpalrs"/>
                                <w:jc w:val="center"/>
                                <w:rPr>
                                  <w:rFonts w:cs="Times New Roman"/>
                                  <w:b/>
                                  <w:bCs/>
                                  <w:noProof/>
                                  <w:color w:val="000000"/>
                                  <w:sz w:val="24"/>
                                  <w:szCs w:val="24"/>
                                  <w:u w:val="single"/>
                                </w:rPr>
                              </w:pPr>
                              <w:r w:rsidRPr="008C2198">
                                <w:rPr>
                                  <w:rFonts w:cs="Times New Roman"/>
                                  <w:bCs/>
                                  <w:noProof/>
                                  <w:color w:val="000000"/>
                                  <w:szCs w:val="24"/>
                                </w:rPr>
                                <w:fldChar w:fldCharType="begin"/>
                              </w:r>
                              <w:r w:rsidRPr="008C2198">
                                <w:rPr>
                                  <w:rFonts w:cs="Times New Roman"/>
                                  <w:bCs/>
                                  <w:noProof/>
                                  <w:color w:val="000000"/>
                                  <w:szCs w:val="24"/>
                                </w:rPr>
                                <w:instrText xml:space="preserve"> SEQ ábra \* ARABIC </w:instrText>
                              </w:r>
                              <w:r w:rsidRPr="008C2198">
                                <w:rPr>
                                  <w:rFonts w:cs="Times New Roman"/>
                                  <w:bCs/>
                                  <w:noProof/>
                                  <w:color w:val="000000"/>
                                  <w:szCs w:val="24"/>
                                </w:rPr>
                                <w:fldChar w:fldCharType="separate"/>
                              </w:r>
                              <w:r>
                                <w:rPr>
                                  <w:rFonts w:cs="Times New Roman"/>
                                  <w:bCs/>
                                  <w:noProof/>
                                  <w:color w:val="000000"/>
                                  <w:szCs w:val="24"/>
                                </w:rPr>
                                <w:t>8</w:t>
                              </w:r>
                              <w:r w:rsidRPr="008C2198">
                                <w:rPr>
                                  <w:rFonts w:cs="Times New Roman"/>
                                  <w:bCs/>
                                  <w:noProof/>
                                  <w:color w:val="000000"/>
                                  <w:szCs w:val="24"/>
                                </w:rPr>
                                <w:fldChar w:fldCharType="end"/>
                              </w:r>
                              <w:r w:rsidRPr="008C2198">
                                <w:t>.</w:t>
                              </w:r>
                              <w:r>
                                <w:t xml:space="preserve"> ábra Lomustin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Csoportba foglalás 59" o:spid="_x0000_s1046" style="position:absolute;left:0;text-align:left;margin-left:151.4pt;margin-top:21.15pt;width:135.65pt;height:90.65pt;z-index:251655168;mso-position-horizontal-relative:margin" coordsize="17227,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BAHRSTlMA1kGCwy5vsBvxXJ0I3kmKyz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">
                <v:shape id="Kép 17" o:spid="_x0000_s1047" type="#_x0000_t75" style="position:absolute;top:1987;width:17227;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4X3AAAAA2wAAAA8AAABkcnMvZG93bnJldi54bWxET9uKwjAQfV/wH8IIvq2pK3ipRhFhVYQV&#10;r+9DM71gMylNrPXvzcLCvs3hXGe+bE0pGqpdYVnBoB+BIE6sLjhTcL18f05AOI+ssbRMCl7kYLno&#10;fMwx1vbJJ2rOPhMhhF2MCnLvq1hKl+Rk0PVtRRy41NYGfYB1JnWNzxBuSvkVRSNpsODQkGNF65yS&#10;+/lhFOy34/XxMDTVT5o1Uy03zS29p0r1uu1qBsJT6//Ff+6dDvPH8PtLOE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LhfcAAAADbAAAADwAAAAAAAAAAAAAAAACfAgAA&#10;ZHJzL2Rvd25yZXYueG1sUEsFBgAAAAAEAAQA9wAAAIwDAAAAAA==&#10;">
                  <v:imagedata r:id="rId31" o:title=""/>
                  <v:path arrowok="t"/>
                </v:shape>
                <v:shape id="Szövegdoboz 18" o:spid="_x0000_s1048" type="#_x0000_t202" style="position:absolute;width:1722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OnMMA&#10;AADbAAAADwAAAGRycy9kb3ducmV2LnhtbESPMWvDQAyF90L+w6FAlxKfncE0ji8hhBZKt7pdugmf&#10;Ypv4dMZ3sd38+moodJN4T+99Ko+L69VEY+g8G8iSFBRx7W3HjYGvz9fNM6gQkS32nsnADwU4HlYP&#10;JRbWz/xBUxUbJSEcCjTQxjgUWoe6JYch8QOxaBc/Ooyyjo22I84S7nq9TdNcO+xYGloc6NxSfa1u&#10;zkC+vAxP7zvazve6n/j7nmWRMmMe18tpDyrSEv/Nf9d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pOnMMAAADbAAAADwAAAAAAAAAAAAAAAACYAgAAZHJzL2Rv&#10;d25yZXYueG1sUEsFBgAAAAAEAAQA9QAAAIgDAAAAAA==&#10;" filled="f" stroked="f">
                  <v:textbox style="mso-fit-shape-to-text:t" inset="0,0,0,0">
                    <w:txbxContent>
                      <w:p w:rsidR="00E37035" w:rsidRPr="000A0C60" w:rsidRDefault="00E37035" w:rsidP="003A1577">
                        <w:pPr>
                          <w:pStyle w:val="Kpalrs"/>
                          <w:jc w:val="center"/>
                          <w:rPr>
                            <w:rFonts w:cs="Times New Roman"/>
                            <w:b/>
                            <w:bCs/>
                            <w:noProof/>
                            <w:color w:val="000000"/>
                            <w:sz w:val="24"/>
                            <w:szCs w:val="24"/>
                            <w:u w:val="single"/>
                          </w:rPr>
                        </w:pPr>
                        <w:r w:rsidRPr="008C2198">
                          <w:rPr>
                            <w:rFonts w:cs="Times New Roman"/>
                            <w:bCs/>
                            <w:noProof/>
                            <w:color w:val="000000"/>
                            <w:szCs w:val="24"/>
                          </w:rPr>
                          <w:fldChar w:fldCharType="begin"/>
                        </w:r>
                        <w:r w:rsidRPr="008C2198">
                          <w:rPr>
                            <w:rFonts w:cs="Times New Roman"/>
                            <w:bCs/>
                            <w:noProof/>
                            <w:color w:val="000000"/>
                            <w:szCs w:val="24"/>
                          </w:rPr>
                          <w:instrText xml:space="preserve"> SEQ ábra \* ARABIC </w:instrText>
                        </w:r>
                        <w:r w:rsidRPr="008C2198">
                          <w:rPr>
                            <w:rFonts w:cs="Times New Roman"/>
                            <w:bCs/>
                            <w:noProof/>
                            <w:color w:val="000000"/>
                            <w:szCs w:val="24"/>
                          </w:rPr>
                          <w:fldChar w:fldCharType="separate"/>
                        </w:r>
                        <w:r>
                          <w:rPr>
                            <w:rFonts w:cs="Times New Roman"/>
                            <w:bCs/>
                            <w:noProof/>
                            <w:color w:val="000000"/>
                            <w:szCs w:val="24"/>
                          </w:rPr>
                          <w:t>8</w:t>
                        </w:r>
                        <w:r w:rsidRPr="008C2198">
                          <w:rPr>
                            <w:rFonts w:cs="Times New Roman"/>
                            <w:bCs/>
                            <w:noProof/>
                            <w:color w:val="000000"/>
                            <w:szCs w:val="24"/>
                          </w:rPr>
                          <w:fldChar w:fldCharType="end"/>
                        </w:r>
                        <w:r w:rsidRPr="008C2198">
                          <w:t>.</w:t>
                        </w:r>
                        <w:r>
                          <w:t xml:space="preserve"> ábra Lomustin</w:t>
                        </w:r>
                      </w:p>
                    </w:txbxContent>
                  </v:textbox>
                </v:shape>
                <w10:wrap type="topAndBottom" anchorx="margin"/>
              </v:group>
            </w:pict>
          </mc:Fallback>
        </mc:AlternateContent>
      </w:r>
      <w:r w:rsidR="00BA35ED" w:rsidRPr="008B4716">
        <w:rPr>
          <w:rFonts w:cs="Times New Roman"/>
          <w:b/>
          <w:bCs/>
          <w:i/>
          <w:color w:val="000000"/>
          <w:szCs w:val="24"/>
        </w:rPr>
        <w:t>Lomustin</w:t>
      </w:r>
      <w:r w:rsidR="00BA35ED" w:rsidRPr="008B4716">
        <w:rPr>
          <w:rFonts w:cs="Times New Roman"/>
          <w:bCs/>
          <w:i/>
          <w:color w:val="000000"/>
          <w:szCs w:val="24"/>
        </w:rPr>
        <w:t xml:space="preserve"> </w:t>
      </w:r>
      <w:r w:rsidR="00536D04" w:rsidRPr="008B4716">
        <w:rPr>
          <w:rFonts w:cs="Times New Roman"/>
          <w:bCs/>
          <w:i/>
          <w:color w:val="000000"/>
          <w:szCs w:val="24"/>
        </w:rPr>
        <w:t>(</w:t>
      </w:r>
      <w:r w:rsidR="00BA35ED" w:rsidRPr="008B4716">
        <w:rPr>
          <w:rFonts w:cs="Times New Roman"/>
          <w:bCs/>
          <w:i/>
          <w:color w:val="000000"/>
          <w:szCs w:val="24"/>
        </w:rPr>
        <w:t>Ci</w:t>
      </w:r>
      <w:r w:rsidR="00060071" w:rsidRPr="008B4716">
        <w:rPr>
          <w:rFonts w:cs="Times New Roman"/>
          <w:bCs/>
          <w:i/>
          <w:color w:val="000000"/>
          <w:szCs w:val="24"/>
        </w:rPr>
        <w:t>c</w:t>
      </w:r>
      <w:r w:rsidR="00BA35ED" w:rsidRPr="008B4716">
        <w:rPr>
          <w:rFonts w:cs="Times New Roman"/>
          <w:bCs/>
          <w:i/>
          <w:color w:val="000000"/>
          <w:szCs w:val="24"/>
        </w:rPr>
        <w:t>klohexil-klóroetil nitróz</w:t>
      </w:r>
      <w:r w:rsidR="00060071" w:rsidRPr="008B4716">
        <w:rPr>
          <w:rFonts w:cs="Times New Roman"/>
          <w:bCs/>
          <w:i/>
          <w:color w:val="000000"/>
          <w:szCs w:val="24"/>
        </w:rPr>
        <w:t>urea</w:t>
      </w:r>
      <w:r w:rsidR="00536D04" w:rsidRPr="008B4716">
        <w:rPr>
          <w:rFonts w:cs="Times New Roman"/>
          <w:bCs/>
          <w:i/>
          <w:color w:val="000000"/>
          <w:szCs w:val="24"/>
        </w:rPr>
        <w:t>,</w:t>
      </w:r>
      <w:r w:rsidR="007A381E" w:rsidRPr="008B4716">
        <w:rPr>
          <w:rFonts w:cs="Times New Roman"/>
          <w:bCs/>
          <w:i/>
          <w:color w:val="000000"/>
          <w:szCs w:val="24"/>
        </w:rPr>
        <w:t xml:space="preserve"> </w:t>
      </w:r>
      <w:r w:rsidR="00536D04" w:rsidRPr="008B4716">
        <w:rPr>
          <w:rFonts w:cs="Times New Roman"/>
          <w:bCs/>
          <w:i/>
          <w:color w:val="000000"/>
          <w:szCs w:val="24"/>
        </w:rPr>
        <w:t>CCNU</w:t>
      </w:r>
      <w:r w:rsidR="00060071" w:rsidRPr="008B4716">
        <w:rPr>
          <w:rFonts w:cs="Times New Roman"/>
          <w:bCs/>
          <w:i/>
          <w:color w:val="000000"/>
          <w:szCs w:val="24"/>
        </w:rPr>
        <w:t>)</w:t>
      </w:r>
    </w:p>
    <w:p w:rsidR="00BA35ED" w:rsidRPr="008B4716" w:rsidRDefault="00BA35ED" w:rsidP="008C2198">
      <w:pPr>
        <w:tabs>
          <w:tab w:val="left" w:pos="0"/>
        </w:tabs>
        <w:autoSpaceDE w:val="0"/>
        <w:autoSpaceDN w:val="0"/>
        <w:adjustRightInd w:val="0"/>
        <w:spacing w:before="120"/>
        <w:ind w:firstLine="142"/>
        <w:rPr>
          <w:rFonts w:cs="Times New Roman"/>
          <w:bCs/>
          <w:color w:val="000000"/>
          <w:szCs w:val="24"/>
        </w:rPr>
      </w:pPr>
      <w:r w:rsidRPr="008B4716">
        <w:rPr>
          <w:rFonts w:cs="Times New Roman"/>
          <w:b/>
          <w:bCs/>
          <w:color w:val="000000"/>
          <w:szCs w:val="24"/>
        </w:rPr>
        <w:t>Farmakológiai tulajdonságok</w:t>
      </w:r>
      <w:r w:rsidRPr="008B4716">
        <w:rPr>
          <w:rFonts w:cs="Times New Roman"/>
          <w:bCs/>
          <w:color w:val="000000"/>
          <w:szCs w:val="24"/>
        </w:rPr>
        <w:t>: a lomustin egy nitrózurea vegyület</w:t>
      </w:r>
      <w:r w:rsidR="00A23F1D">
        <w:rPr>
          <w:rFonts w:cs="Times New Roman"/>
          <w:bCs/>
          <w:color w:val="000000"/>
          <w:szCs w:val="24"/>
        </w:rPr>
        <w:t xml:space="preserve"> (8. ábra)</w:t>
      </w:r>
      <w:r w:rsidRPr="008B4716">
        <w:rPr>
          <w:rFonts w:cs="Times New Roman"/>
          <w:bCs/>
          <w:color w:val="000000"/>
          <w:szCs w:val="24"/>
        </w:rPr>
        <w:t xml:space="preserve">, erősen zsíroldékony, a sejtekbe passzív diffúzió révén jut be. Megfelelő körülmények között, </w:t>
      </w:r>
      <w:r w:rsidRPr="008B4716">
        <w:rPr>
          <w:rFonts w:cs="Times New Roman"/>
          <w:bCs/>
          <w:color w:val="000000"/>
          <w:szCs w:val="24"/>
        </w:rPr>
        <w:lastRenderedPageBreak/>
        <w:t>fiziológiás pH mellett spontán felbom</w:t>
      </w:r>
      <w:r w:rsidR="0011483B">
        <w:rPr>
          <w:rFonts w:cs="Times New Roman"/>
          <w:bCs/>
          <w:color w:val="000000"/>
          <w:szCs w:val="24"/>
        </w:rPr>
        <w:t>lik, reaktív komponense DNS alk</w:t>
      </w:r>
      <w:r w:rsidRPr="008B4716">
        <w:rPr>
          <w:rFonts w:cs="Times New Roman"/>
          <w:bCs/>
          <w:color w:val="000000"/>
          <w:szCs w:val="24"/>
        </w:rPr>
        <w:t>ilálással keresztkötések létrehozásra alkalmas.</w:t>
      </w:r>
    </w:p>
    <w:p w:rsidR="00BA35ED" w:rsidRPr="008B4716" w:rsidRDefault="00BA35ED" w:rsidP="00116BC3">
      <w:pPr>
        <w:tabs>
          <w:tab w:val="left" w:pos="0"/>
        </w:tabs>
        <w:autoSpaceDE w:val="0"/>
        <w:autoSpaceDN w:val="0"/>
        <w:adjustRightInd w:val="0"/>
        <w:ind w:firstLine="142"/>
        <w:rPr>
          <w:rFonts w:cs="Times New Roman"/>
          <w:color w:val="000000"/>
          <w:szCs w:val="24"/>
        </w:rPr>
      </w:pPr>
      <w:r w:rsidRPr="008B4716">
        <w:rPr>
          <w:rFonts w:cs="Times New Roman"/>
          <w:b/>
          <w:bCs/>
          <w:color w:val="000000"/>
          <w:szCs w:val="24"/>
        </w:rPr>
        <w:t>Klinikai farmakológia</w:t>
      </w:r>
      <w:r w:rsidRPr="008B4716">
        <w:rPr>
          <w:rFonts w:cs="Times New Roman"/>
          <w:bCs/>
          <w:color w:val="000000"/>
          <w:szCs w:val="24"/>
        </w:rPr>
        <w:t xml:space="preserve">: A erős zsíroldékony tulajdonsága révén gyorsan áthatol biológiai barriereken, beleértve a vér-agy gátat is. Kifejezett májban történő </w:t>
      </w:r>
      <w:r w:rsidR="00920547" w:rsidRPr="008B4716">
        <w:rPr>
          <w:rFonts w:cs="Times New Roman"/>
          <w:bCs/>
          <w:color w:val="000000"/>
          <w:szCs w:val="24"/>
        </w:rPr>
        <w:t>metabolizációt</w:t>
      </w:r>
      <w:r w:rsidRPr="008B4716">
        <w:rPr>
          <w:rFonts w:cs="Times New Roman"/>
          <w:bCs/>
          <w:color w:val="000000"/>
          <w:szCs w:val="24"/>
        </w:rPr>
        <w:t xml:space="preserve"> követően hasonló alkiláló aktivitású metabolitok képződnek, melyek feltehetőleg szintén fontos szerepet játszanak a lomustin citotoxikus hatásában. A fő dózis limitáló</w:t>
      </w:r>
      <w:r w:rsidR="00A23F1D">
        <w:rPr>
          <w:rFonts w:cs="Times New Roman"/>
          <w:bCs/>
          <w:color w:val="000000"/>
          <w:szCs w:val="24"/>
        </w:rPr>
        <w:t xml:space="preserve"> toxicitás a myleosuppressio</w:t>
      </w:r>
      <w:r w:rsidRPr="008B4716">
        <w:rPr>
          <w:rFonts w:cs="Times New Roman"/>
          <w:bCs/>
          <w:color w:val="000000"/>
          <w:szCs w:val="24"/>
        </w:rPr>
        <w:t xml:space="preserve"> miatt kialakuló </w:t>
      </w:r>
      <w:r w:rsidRPr="008B4716">
        <w:rPr>
          <w:rFonts w:cs="Times New Roman"/>
          <w:color w:val="000000"/>
          <w:szCs w:val="24"/>
        </w:rPr>
        <w:t>neutropenia valamint</w:t>
      </w:r>
      <w:r w:rsidR="00EB6DCB" w:rsidRPr="008B4716">
        <w:rPr>
          <w:rFonts w:cs="Times New Roman"/>
          <w:color w:val="000000"/>
          <w:szCs w:val="24"/>
        </w:rPr>
        <w:t xml:space="preserve"> thrombocytopenia. </w:t>
      </w:r>
      <w:r w:rsidR="00920547" w:rsidRPr="008B4716">
        <w:rPr>
          <w:rFonts w:cs="Times New Roman"/>
          <w:color w:val="000000"/>
          <w:szCs w:val="24"/>
        </w:rPr>
        <w:t>elhúzódó</w:t>
      </w:r>
      <w:r w:rsidR="00EB6DCB" w:rsidRPr="008B4716">
        <w:rPr>
          <w:rFonts w:cs="Times New Roman"/>
          <w:color w:val="000000"/>
          <w:szCs w:val="24"/>
        </w:rPr>
        <w:t xml:space="preserve"> </w:t>
      </w:r>
      <w:r w:rsidR="00920547" w:rsidRPr="008B4716">
        <w:rPr>
          <w:rFonts w:cs="Times New Roman"/>
          <w:color w:val="000000"/>
          <w:szCs w:val="24"/>
        </w:rPr>
        <w:t>adagolása</w:t>
      </w:r>
      <w:r w:rsidRPr="008B4716">
        <w:rPr>
          <w:rFonts w:cs="Times New Roman"/>
          <w:color w:val="000000"/>
          <w:szCs w:val="24"/>
        </w:rPr>
        <w:t xml:space="preserve"> </w:t>
      </w:r>
      <w:r w:rsidR="00EB6DCB" w:rsidRPr="008B4716">
        <w:rPr>
          <w:rFonts w:cs="Times New Roman"/>
          <w:color w:val="000000"/>
          <w:szCs w:val="24"/>
        </w:rPr>
        <w:t>májfunkció</w:t>
      </w:r>
      <w:r w:rsidR="00920547" w:rsidRPr="008B4716">
        <w:rPr>
          <w:rFonts w:cs="Times New Roman"/>
          <w:color w:val="000000"/>
          <w:szCs w:val="24"/>
        </w:rPr>
        <w:t xml:space="preserve"> </w:t>
      </w:r>
      <w:r w:rsidR="00EB6DCB" w:rsidRPr="008B4716">
        <w:rPr>
          <w:rFonts w:cs="Times New Roman"/>
          <w:color w:val="000000"/>
          <w:szCs w:val="24"/>
        </w:rPr>
        <w:t>zavar</w:t>
      </w:r>
      <w:r w:rsidRPr="008B4716">
        <w:rPr>
          <w:rFonts w:cs="Times New Roman"/>
          <w:color w:val="000000"/>
          <w:szCs w:val="24"/>
        </w:rPr>
        <w:t xml:space="preserve"> kialakulásához vezethet, mely az adagolás felfüggesztését vonja maga után.</w:t>
      </w:r>
      <w:r w:rsidR="00EB6DCB" w:rsidRPr="008B4716">
        <w:rPr>
          <w:rFonts w:cs="Times New Roman"/>
          <w:b/>
          <w:color w:val="000000"/>
          <w:szCs w:val="24"/>
          <w:vertAlign w:val="superscript"/>
        </w:rPr>
        <w:t>14</w:t>
      </w:r>
    </w:p>
    <w:p w:rsidR="00BA35ED" w:rsidRPr="000A14FB" w:rsidRDefault="00BA35ED" w:rsidP="000A14FB">
      <w:pPr>
        <w:tabs>
          <w:tab w:val="left" w:pos="0"/>
        </w:tabs>
        <w:autoSpaceDE w:val="0"/>
        <w:autoSpaceDN w:val="0"/>
        <w:adjustRightInd w:val="0"/>
        <w:ind w:firstLine="142"/>
        <w:rPr>
          <w:rFonts w:cs="Times New Roman"/>
          <w:b/>
          <w:color w:val="000000"/>
          <w:szCs w:val="24"/>
          <w:vertAlign w:val="superscript"/>
        </w:rPr>
      </w:pPr>
      <w:r w:rsidRPr="008B4716">
        <w:rPr>
          <w:rFonts w:cs="Times New Roman"/>
          <w:b/>
          <w:bCs/>
          <w:iCs/>
          <w:color w:val="000000"/>
          <w:szCs w:val="24"/>
        </w:rPr>
        <w:t>Klinikai alkalmazása</w:t>
      </w:r>
      <w:r w:rsidRPr="008B4716">
        <w:rPr>
          <w:rFonts w:cs="Times New Roman"/>
          <w:bCs/>
          <w:iCs/>
          <w:color w:val="000000"/>
          <w:szCs w:val="24"/>
        </w:rPr>
        <w:t>: Kutyáknál gyakran alkalmazzák monoterápiában vagy gyógyszer kombináció részeként multicentrikus lymphoma, mastocytoma, és hystiocytás sarcoma kezelésében. Adagja 70-80 mg /m</w:t>
      </w:r>
      <w:r w:rsidRPr="00A23F1D">
        <w:rPr>
          <w:rFonts w:cs="Times New Roman"/>
          <w:bCs/>
          <w:iCs/>
          <w:color w:val="000000"/>
          <w:szCs w:val="24"/>
          <w:vertAlign w:val="superscript"/>
        </w:rPr>
        <w:t>2</w:t>
      </w:r>
      <w:r w:rsidRPr="008B4716">
        <w:rPr>
          <w:rFonts w:cs="Times New Roman"/>
          <w:bCs/>
          <w:iCs/>
          <w:color w:val="000000"/>
          <w:szCs w:val="24"/>
        </w:rPr>
        <w:t xml:space="preserve"> per os 3 hetente. </w:t>
      </w:r>
      <w:r w:rsidR="00920547" w:rsidRPr="008B4716">
        <w:rPr>
          <w:rFonts w:cs="Times New Roman"/>
          <w:bCs/>
          <w:iCs/>
          <w:color w:val="000000"/>
          <w:szCs w:val="24"/>
        </w:rPr>
        <w:t>Macskákban</w:t>
      </w:r>
      <w:r w:rsidRPr="008B4716">
        <w:rPr>
          <w:rFonts w:cs="Times New Roman"/>
          <w:bCs/>
          <w:iCs/>
          <w:color w:val="000000"/>
          <w:szCs w:val="24"/>
        </w:rPr>
        <w:t xml:space="preserve"> elsősorban mastocytoma és lymphoproliferatív megbetegedések kezelésben nyert létjogosultságot. Adagja 50-60 mg/m</w:t>
      </w:r>
      <w:r w:rsidRPr="00A23F1D">
        <w:rPr>
          <w:rFonts w:cs="Times New Roman"/>
          <w:bCs/>
          <w:iCs/>
          <w:color w:val="000000"/>
          <w:szCs w:val="24"/>
          <w:vertAlign w:val="superscript"/>
        </w:rPr>
        <w:t>2</w:t>
      </w:r>
      <w:r w:rsidRPr="008B4716">
        <w:rPr>
          <w:rFonts w:cs="Times New Roman"/>
          <w:bCs/>
          <w:iCs/>
          <w:color w:val="000000"/>
          <w:szCs w:val="24"/>
        </w:rPr>
        <w:t xml:space="preserve"> per os4-6 hetente.</w:t>
      </w:r>
      <w:r w:rsidR="00495DDC" w:rsidRPr="008B4716">
        <w:rPr>
          <w:rFonts w:cs="Times New Roman"/>
          <w:b/>
          <w:color w:val="000000"/>
          <w:szCs w:val="24"/>
          <w:vertAlign w:val="superscript"/>
        </w:rPr>
        <w:t xml:space="preserve"> 14 </w:t>
      </w:r>
    </w:p>
    <w:p w:rsidR="00E914D8" w:rsidRPr="008B4716" w:rsidRDefault="005C2CD0" w:rsidP="00781CFE">
      <w:pPr>
        <w:pStyle w:val="KicsicmMM"/>
      </w:pPr>
      <w:r w:rsidRPr="00781CFE">
        <w:rPr>
          <w:b/>
          <w:noProof/>
          <w:lang w:eastAsia="hu-HU"/>
        </w:rPr>
        <mc:AlternateContent>
          <mc:Choice Requires="wpg">
            <w:drawing>
              <wp:anchor distT="0" distB="0" distL="114300" distR="114300" simplePos="0" relativeHeight="251667456" behindDoc="0" locked="0" layoutInCell="1" allowOverlap="1" wp14:anchorId="4106ADAC" wp14:editId="3841720E">
                <wp:simplePos x="0" y="0"/>
                <wp:positionH relativeFrom="column">
                  <wp:posOffset>35560</wp:posOffset>
                </wp:positionH>
                <wp:positionV relativeFrom="paragraph">
                  <wp:posOffset>429260</wp:posOffset>
                </wp:positionV>
                <wp:extent cx="1371600" cy="1118870"/>
                <wp:effectExtent l="0" t="0" r="0" b="0"/>
                <wp:wrapTopAndBottom/>
                <wp:docPr id="60" name="Csoportba foglalás 60"/>
                <wp:cNvGraphicFramePr/>
                <a:graphic xmlns:a="http://schemas.openxmlformats.org/drawingml/2006/main">
                  <a:graphicData uri="http://schemas.microsoft.com/office/word/2010/wordprocessingGroup">
                    <wpg:wgp>
                      <wpg:cNvGrpSpPr/>
                      <wpg:grpSpPr>
                        <a:xfrm>
                          <a:off x="0" y="0"/>
                          <a:ext cx="1371600" cy="1118870"/>
                          <a:chOff x="0" y="0"/>
                          <a:chExt cx="1371600" cy="1119077"/>
                        </a:xfrm>
                      </wpg:grpSpPr>
                      <pic:pic xmlns:pic="http://schemas.openxmlformats.org/drawingml/2006/picture">
                        <pic:nvPicPr>
                          <pic:cNvPr id="19" name="Kép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318977"/>
                            <a:ext cx="1371600" cy="800100"/>
                          </a:xfrm>
                          <a:prstGeom prst="rect">
                            <a:avLst/>
                          </a:prstGeom>
                        </pic:spPr>
                      </pic:pic>
                      <wps:wsp>
                        <wps:cNvPr id="24" name="Szövegdoboz 24"/>
                        <wps:cNvSpPr txBox="1"/>
                        <wps:spPr>
                          <a:xfrm>
                            <a:off x="0" y="0"/>
                            <a:ext cx="1371600" cy="258493"/>
                          </a:xfrm>
                          <a:prstGeom prst="rect">
                            <a:avLst/>
                          </a:prstGeom>
                          <a:solidFill>
                            <a:prstClr val="white"/>
                          </a:solidFill>
                          <a:ln>
                            <a:noFill/>
                          </a:ln>
                          <a:effectLst/>
                        </wps:spPr>
                        <wps:txbx>
                          <w:txbxContent>
                            <w:p w:rsidR="00E37035" w:rsidRPr="0035288A" w:rsidRDefault="00E37035" w:rsidP="003A1577">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9</w:t>
                              </w:r>
                              <w:r>
                                <w:rPr>
                                  <w:noProof/>
                                </w:rPr>
                                <w:fldChar w:fldCharType="end"/>
                              </w:r>
                              <w:r>
                                <w:t xml:space="preserve">. ábra Ciszplatin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06ADAC" id="Csoportba foglalás 60" o:spid="_x0000_s1049" style="position:absolute;left:0;text-align:left;margin-left:2.8pt;margin-top:33.8pt;width:108pt;height:88.1pt;z-index:251667456" coordsize="13716,11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">
                <v:shape id="Kép 19" o:spid="_x0000_s1050" type="#_x0000_t75" style="position:absolute;top:3189;width:13716;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EK/CAAAA2wAAAA8AAABkcnMvZG93bnJldi54bWxETz1vwjAQ3SvxH6xDYmscGKANGARRW7Vj&#10;QgbGU3wkgfgcxSak/fW4UqVu9/Q+b7MbTSsG6l1jWcE8ikEQl1Y3XCkoju/PLyCcR9bYWiYF3+Rg&#10;t508bTDR9s4ZDbmvRAhhl6CC2vsukdKVNRl0ke2IA3e2vUEfYF9J3eM9hJtWLuJ4KQ02HBpq7Cit&#10;qbzmN6NgKA7m69Z9pPbUHH+yS/q2WPlYqdl03K9BeBr9v/jP/anD/Ff4/SUcI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BCvwgAAANsAAAAPAAAAAAAAAAAAAAAAAJ8C&#10;AABkcnMvZG93bnJldi54bWxQSwUGAAAAAAQABAD3AAAAjgMAAAAA&#10;">
                  <v:imagedata r:id="rId33" o:title=""/>
                  <v:path arrowok="t"/>
                </v:shape>
                <v:shape id="Szövegdoboz 24" o:spid="_x0000_s1051" type="#_x0000_t202" style="position:absolute;width:1371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E37035" w:rsidRPr="0035288A" w:rsidRDefault="00E37035" w:rsidP="003A1577">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9</w:t>
                        </w:r>
                        <w:r>
                          <w:rPr>
                            <w:noProof/>
                          </w:rPr>
                          <w:fldChar w:fldCharType="end"/>
                        </w:r>
                        <w:r>
                          <w:t xml:space="preserve">. ábra Ciszplatin </w:t>
                        </w:r>
                      </w:p>
                    </w:txbxContent>
                  </v:textbox>
                </v:shape>
                <w10:wrap type="topAndBottom"/>
              </v:group>
            </w:pict>
          </mc:Fallback>
        </mc:AlternateContent>
      </w:r>
      <w:r w:rsidRPr="00781CFE">
        <w:rPr>
          <w:b/>
          <w:noProof/>
          <w:lang w:eastAsia="hu-HU"/>
        </w:rPr>
        <mc:AlternateContent>
          <mc:Choice Requires="wpg">
            <w:drawing>
              <wp:anchor distT="0" distB="0" distL="114300" distR="114300" simplePos="0" relativeHeight="251661312" behindDoc="0" locked="0" layoutInCell="1" allowOverlap="1" wp14:anchorId="41C1635E" wp14:editId="330DF6A6">
                <wp:simplePos x="0" y="0"/>
                <wp:positionH relativeFrom="margin">
                  <wp:align>center</wp:align>
                </wp:positionH>
                <wp:positionV relativeFrom="paragraph">
                  <wp:posOffset>429260</wp:posOffset>
                </wp:positionV>
                <wp:extent cx="1371600" cy="1135380"/>
                <wp:effectExtent l="0" t="0" r="0" b="7620"/>
                <wp:wrapTopAndBottom/>
                <wp:docPr id="61" name="Csoportba foglalás 61"/>
                <wp:cNvGraphicFramePr/>
                <a:graphic xmlns:a="http://schemas.openxmlformats.org/drawingml/2006/main">
                  <a:graphicData uri="http://schemas.microsoft.com/office/word/2010/wordprocessingGroup">
                    <wpg:wgp>
                      <wpg:cNvGrpSpPr/>
                      <wpg:grpSpPr>
                        <a:xfrm>
                          <a:off x="0" y="0"/>
                          <a:ext cx="1371600" cy="1135380"/>
                          <a:chOff x="0" y="0"/>
                          <a:chExt cx="1371600" cy="1135912"/>
                        </a:xfrm>
                      </wpg:grpSpPr>
                      <pic:pic xmlns:pic="http://schemas.openxmlformats.org/drawingml/2006/picture">
                        <pic:nvPicPr>
                          <pic:cNvPr id="20" name="Kép 2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16958" y="297712"/>
                            <a:ext cx="1133475" cy="838200"/>
                          </a:xfrm>
                          <a:prstGeom prst="rect">
                            <a:avLst/>
                          </a:prstGeom>
                        </pic:spPr>
                      </pic:pic>
                      <wps:wsp>
                        <wps:cNvPr id="22" name="Szövegdoboz 22"/>
                        <wps:cNvSpPr txBox="1"/>
                        <wps:spPr>
                          <a:xfrm>
                            <a:off x="0" y="0"/>
                            <a:ext cx="1371600" cy="258445"/>
                          </a:xfrm>
                          <a:prstGeom prst="rect">
                            <a:avLst/>
                          </a:prstGeom>
                          <a:solidFill>
                            <a:prstClr val="white"/>
                          </a:solidFill>
                          <a:ln>
                            <a:noFill/>
                          </a:ln>
                          <a:effectLst/>
                        </wps:spPr>
                        <wps:txbx>
                          <w:txbxContent>
                            <w:p w:rsidR="00E37035" w:rsidRPr="0089112E" w:rsidRDefault="00E37035" w:rsidP="003A1577">
                              <w:pPr>
                                <w:pStyle w:val="Kpalrs"/>
                                <w:jc w:val="center"/>
                                <w:rPr>
                                  <w:noProof/>
                                  <w:sz w:val="24"/>
                                </w:rPr>
                              </w:pPr>
                              <w:r w:rsidRPr="005C2CD0">
                                <w:rPr>
                                  <w:noProof/>
                                </w:rPr>
                                <w:fldChar w:fldCharType="begin"/>
                              </w:r>
                              <w:r w:rsidRPr="005C2CD0">
                                <w:rPr>
                                  <w:noProof/>
                                </w:rPr>
                                <w:instrText xml:space="preserve"> SEQ ábra \* ARABIC </w:instrText>
                              </w:r>
                              <w:r w:rsidRPr="005C2CD0">
                                <w:rPr>
                                  <w:noProof/>
                                </w:rPr>
                                <w:fldChar w:fldCharType="separate"/>
                              </w:r>
                              <w:r>
                                <w:rPr>
                                  <w:noProof/>
                                </w:rPr>
                                <w:t>10</w:t>
                              </w:r>
                              <w:r w:rsidRPr="005C2CD0">
                                <w:rPr>
                                  <w:noProof/>
                                </w:rPr>
                                <w:fldChar w:fldCharType="end"/>
                              </w:r>
                              <w:r>
                                <w:t>. ábra Karboplatin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C1635E" id="Csoportba foglalás 61" o:spid="_x0000_s1052" style="position:absolute;left:0;text-align:left;margin-left:0;margin-top:33.8pt;width:108pt;height:89.4pt;z-index:251661312;mso-position-horizontal:center;mso-position-horizontal-relative:margin" coordsize="13716,1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">
                <v:shape id="Kép 20" o:spid="_x0000_s1053" type="#_x0000_t75" style="position:absolute;left:1169;top:2977;width:1133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9V+7AAAA2wAAAA8AAABkcnMvZG93bnJldi54bWxET8kKwjAQvQv+QxjBm6YqilSjiLgeXfA8&#10;NGNbbCa1ibb+vTkIHh9vny8bU4g3VS63rGDQj0AQJ1bnnCq4Xra9KQjnkTUWlknBhxwsF+3WHGNt&#10;az7R++xTEULYxagg876MpXRJRgZd35bEgbvbyqAPsEqlrrAO4aaQwyiaSIM5h4YMS1pnlDzOL6Og&#10;Hj+2A403s6fjsya33m1GE6NUt9OsZiA8Nf4v/rkPWsEwrA9fwg+Qi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wm9V+7AAAA2wAAAA8AAAAAAAAAAAAAAAAAnwIAAGRycy9k&#10;b3ducmV2LnhtbFBLBQYAAAAABAAEAPcAAACHAwAAAAA=&#10;">
                  <v:imagedata r:id="rId35" o:title=""/>
                  <v:path arrowok="t"/>
                </v:shape>
                <v:shape id="Szövegdoboz 22" o:spid="_x0000_s1054" type="#_x0000_t202" style="position:absolute;width:1371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E37035" w:rsidRPr="0089112E" w:rsidRDefault="00E37035" w:rsidP="003A1577">
                        <w:pPr>
                          <w:pStyle w:val="Kpalrs"/>
                          <w:jc w:val="center"/>
                          <w:rPr>
                            <w:noProof/>
                            <w:sz w:val="24"/>
                          </w:rPr>
                        </w:pPr>
                        <w:r w:rsidRPr="005C2CD0">
                          <w:rPr>
                            <w:noProof/>
                          </w:rPr>
                          <w:fldChar w:fldCharType="begin"/>
                        </w:r>
                        <w:r w:rsidRPr="005C2CD0">
                          <w:rPr>
                            <w:noProof/>
                          </w:rPr>
                          <w:instrText xml:space="preserve"> SEQ ábra \* ARABIC </w:instrText>
                        </w:r>
                        <w:r w:rsidRPr="005C2CD0">
                          <w:rPr>
                            <w:noProof/>
                          </w:rPr>
                          <w:fldChar w:fldCharType="separate"/>
                        </w:r>
                        <w:r>
                          <w:rPr>
                            <w:noProof/>
                          </w:rPr>
                          <w:t>10</w:t>
                        </w:r>
                        <w:r w:rsidRPr="005C2CD0">
                          <w:rPr>
                            <w:noProof/>
                          </w:rPr>
                          <w:fldChar w:fldCharType="end"/>
                        </w:r>
                        <w:r>
                          <w:t>. ábra Karboplatin</w:t>
                        </w:r>
                      </w:p>
                    </w:txbxContent>
                  </v:textbox>
                </v:shape>
                <w10:wrap type="topAndBottom" anchorx="margin"/>
              </v:group>
            </w:pict>
          </mc:Fallback>
        </mc:AlternateContent>
      </w:r>
      <w:r w:rsidRPr="00781CFE">
        <w:rPr>
          <w:b/>
          <w:noProof/>
          <w:lang w:eastAsia="hu-HU"/>
        </w:rPr>
        <mc:AlternateContent>
          <mc:Choice Requires="wpg">
            <w:drawing>
              <wp:anchor distT="0" distB="0" distL="114300" distR="114300" simplePos="0" relativeHeight="251664384" behindDoc="0" locked="0" layoutInCell="1" allowOverlap="1" wp14:anchorId="39BC0E8E" wp14:editId="7E8725AA">
                <wp:simplePos x="0" y="0"/>
                <wp:positionH relativeFrom="margin">
                  <wp:align>right</wp:align>
                </wp:positionH>
                <wp:positionV relativeFrom="paragraph">
                  <wp:posOffset>429733</wp:posOffset>
                </wp:positionV>
                <wp:extent cx="1371600" cy="1040765"/>
                <wp:effectExtent l="0" t="0" r="0" b="6985"/>
                <wp:wrapTopAndBottom/>
                <wp:docPr id="62" name="Csoportba foglalás 62"/>
                <wp:cNvGraphicFramePr/>
                <a:graphic xmlns:a="http://schemas.openxmlformats.org/drawingml/2006/main">
                  <a:graphicData uri="http://schemas.microsoft.com/office/word/2010/wordprocessingGroup">
                    <wpg:wgp>
                      <wpg:cNvGrpSpPr/>
                      <wpg:grpSpPr>
                        <a:xfrm>
                          <a:off x="0" y="0"/>
                          <a:ext cx="1371600" cy="1040765"/>
                          <a:chOff x="0" y="0"/>
                          <a:chExt cx="1371600" cy="1041105"/>
                        </a:xfrm>
                      </wpg:grpSpPr>
                      <pic:pic xmlns:pic="http://schemas.openxmlformats.org/drawingml/2006/picture">
                        <pic:nvPicPr>
                          <pic:cNvPr id="21" name="Kép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393405"/>
                            <a:ext cx="1371600" cy="647700"/>
                          </a:xfrm>
                          <a:prstGeom prst="rect">
                            <a:avLst/>
                          </a:prstGeom>
                        </pic:spPr>
                      </pic:pic>
                      <wps:wsp>
                        <wps:cNvPr id="23" name="Szövegdoboz 23"/>
                        <wps:cNvSpPr txBox="1"/>
                        <wps:spPr>
                          <a:xfrm>
                            <a:off x="116958" y="0"/>
                            <a:ext cx="1133475" cy="258445"/>
                          </a:xfrm>
                          <a:prstGeom prst="rect">
                            <a:avLst/>
                          </a:prstGeom>
                          <a:solidFill>
                            <a:prstClr val="white"/>
                          </a:solidFill>
                          <a:ln>
                            <a:noFill/>
                          </a:ln>
                          <a:effectLst/>
                        </wps:spPr>
                        <wps:txbx>
                          <w:txbxContent>
                            <w:p w:rsidR="00E37035" w:rsidRPr="002A4F41" w:rsidRDefault="00E37035" w:rsidP="003A1577">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11</w:t>
                              </w:r>
                              <w:r>
                                <w:rPr>
                                  <w:noProof/>
                                </w:rPr>
                                <w:fldChar w:fldCharType="end"/>
                              </w:r>
                              <w:r>
                                <w:t>. ábra Oxaliplatin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BC0E8E" id="Csoportba foglalás 62" o:spid="_x0000_s1055" style="position:absolute;left:0;text-align:left;margin-left:56.8pt;margin-top:33.85pt;width:108pt;height:81.95pt;z-index:251664384;mso-position-horizontal:right;mso-position-horizontal-relative:margin" coordsize="13716,1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">
                <v:shape id="Kép 21" o:spid="_x0000_s1056" type="#_x0000_t75" style="position:absolute;top:3934;width:1371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LhvvDAAAA2wAAAA8AAABkcnMvZG93bnJldi54bWxEj8FqwzAQRO+F/IPYQi6lkR1KCW4UY4Kb&#10;9BRoEsh1sTaWqbUyluoof18VCj0OM/OGWZfR9mKi0XeOFeSLDARx43THrYLz6f15BcIHZI29Y1Jw&#10;Jw/lZvawxkK7G3/SdAytSBD2BSowIQyFlL4xZNEv3ECcvKsbLYYkx1bqEW8Jbnu5zLJXabHjtGBw&#10;oK2h5uv4bRVEVzfXw1O9s6bqVy9TpLi/HJSaP8bqDUSgGP7Df+0PrWCZw++X9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uG+8MAAADbAAAADwAAAAAAAAAAAAAAAACf&#10;AgAAZHJzL2Rvd25yZXYueG1sUEsFBgAAAAAEAAQA9wAAAI8DAAAAAA==&#10;">
                  <v:imagedata r:id="rId37" o:title=""/>
                  <v:path arrowok="t"/>
                </v:shape>
                <v:shape id="Szövegdoboz 23" o:spid="_x0000_s1057" type="#_x0000_t202" style="position:absolute;left:1169;width:1133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E37035" w:rsidRPr="002A4F41" w:rsidRDefault="00E37035" w:rsidP="003A1577">
                        <w:pPr>
                          <w:pStyle w:val="Kpalrs"/>
                          <w:jc w:val="center"/>
                          <w:rPr>
                            <w:noProof/>
                            <w:sz w:val="24"/>
                          </w:rPr>
                        </w:pPr>
                        <w:r>
                          <w:rPr>
                            <w:noProof/>
                          </w:rPr>
                          <w:fldChar w:fldCharType="begin"/>
                        </w:r>
                        <w:r>
                          <w:rPr>
                            <w:noProof/>
                          </w:rPr>
                          <w:instrText xml:space="preserve"> SEQ ábra \* ARABIC </w:instrText>
                        </w:r>
                        <w:r>
                          <w:rPr>
                            <w:noProof/>
                          </w:rPr>
                          <w:fldChar w:fldCharType="separate"/>
                        </w:r>
                        <w:r>
                          <w:rPr>
                            <w:noProof/>
                          </w:rPr>
                          <w:t>11</w:t>
                        </w:r>
                        <w:r>
                          <w:rPr>
                            <w:noProof/>
                          </w:rPr>
                          <w:fldChar w:fldCharType="end"/>
                        </w:r>
                        <w:r>
                          <w:t>. ábra Oxaliplatin</w:t>
                        </w:r>
                      </w:p>
                    </w:txbxContent>
                  </v:textbox>
                </v:shape>
                <w10:wrap type="topAndBottom" anchorx="margin"/>
              </v:group>
            </w:pict>
          </mc:Fallback>
        </mc:AlternateContent>
      </w:r>
      <w:r w:rsidR="00E914D8" w:rsidRPr="00781CFE">
        <w:rPr>
          <w:b/>
        </w:rPr>
        <w:t>Platinavegyületek: cisplatin, carboplatin</w:t>
      </w:r>
      <w:r w:rsidR="00781CFE">
        <w:t>, oxaliplatin</w:t>
      </w:r>
    </w:p>
    <w:p w:rsidR="00F92455" w:rsidRPr="008B4716" w:rsidRDefault="003D2E60" w:rsidP="005C2CD0">
      <w:pPr>
        <w:tabs>
          <w:tab w:val="left" w:pos="0"/>
        </w:tabs>
        <w:autoSpaceDE w:val="0"/>
        <w:autoSpaceDN w:val="0"/>
        <w:adjustRightInd w:val="0"/>
        <w:spacing w:before="480"/>
        <w:ind w:firstLine="142"/>
        <w:rPr>
          <w:rFonts w:cs="Times New Roman"/>
          <w:bCs/>
          <w:iCs/>
          <w:szCs w:val="24"/>
        </w:rPr>
      </w:pPr>
      <w:r w:rsidRPr="008B4716">
        <w:rPr>
          <w:rFonts w:cs="Times New Roman"/>
          <w:b/>
          <w:bCs/>
          <w:iCs/>
          <w:szCs w:val="24"/>
        </w:rPr>
        <w:t>Farmakológiai tulajdonságok</w:t>
      </w:r>
      <w:r w:rsidRPr="008B4716">
        <w:rPr>
          <w:rFonts w:cs="Times New Roman"/>
          <w:bCs/>
          <w:iCs/>
          <w:szCs w:val="24"/>
        </w:rPr>
        <w:t xml:space="preserve">: </w:t>
      </w:r>
      <w:r w:rsidR="008E0BCE" w:rsidRPr="008B4716">
        <w:rPr>
          <w:rFonts w:cs="Times New Roman"/>
          <w:bCs/>
          <w:iCs/>
          <w:szCs w:val="24"/>
        </w:rPr>
        <w:t xml:space="preserve">A </w:t>
      </w:r>
      <w:r w:rsidR="00606F8E" w:rsidRPr="008B4716">
        <w:rPr>
          <w:rFonts w:cs="Times New Roman"/>
          <w:bCs/>
          <w:iCs/>
          <w:szCs w:val="24"/>
        </w:rPr>
        <w:t>platinavegyületek csoportjába tartozó ciszplatin</w:t>
      </w:r>
      <w:r w:rsidR="00E5757E" w:rsidRPr="008B4716">
        <w:rPr>
          <w:rFonts w:cs="Times New Roman"/>
          <w:bCs/>
          <w:iCs/>
          <w:szCs w:val="24"/>
        </w:rPr>
        <w:t xml:space="preserve"> </w:t>
      </w:r>
      <w:r w:rsidR="00606F8E" w:rsidRPr="008B4716">
        <w:rPr>
          <w:rFonts w:cs="Times New Roman"/>
          <w:szCs w:val="24"/>
        </w:rPr>
        <w:t>ciszplatin egy szervetlen vegyület (cisz</w:t>
      </w:r>
      <w:r w:rsidR="00606F8E" w:rsidRPr="008B4716">
        <w:rPr>
          <w:rFonts w:cs="Times New Roman"/>
          <w:szCs w:val="24"/>
        </w:rPr>
        <w:noBreakHyphen/>
        <w:t>diamin</w:t>
      </w:r>
      <w:r w:rsidR="00606F8E" w:rsidRPr="008B4716">
        <w:rPr>
          <w:rFonts w:cs="Times New Roman"/>
          <w:szCs w:val="24"/>
        </w:rPr>
        <w:noBreakHyphen/>
        <w:t>diklorid</w:t>
      </w:r>
      <w:r w:rsidR="00606F8E" w:rsidRPr="008B4716">
        <w:rPr>
          <w:rFonts w:cs="Times New Roman"/>
          <w:szCs w:val="24"/>
        </w:rPr>
        <w:noBreakHyphen/>
        <w:t>platina [II)]</w:t>
      </w:r>
      <w:r w:rsidR="00A23F1D">
        <w:rPr>
          <w:rFonts w:cs="Times New Roman"/>
          <w:szCs w:val="24"/>
        </w:rPr>
        <w:t xml:space="preserve"> 9. ábra</w:t>
      </w:r>
      <w:r w:rsidR="00606F8E" w:rsidRPr="008B4716">
        <w:rPr>
          <w:rFonts w:cs="Times New Roman"/>
          <w:szCs w:val="24"/>
        </w:rPr>
        <w:t>)</w:t>
      </w:r>
      <w:r w:rsidR="00606F8E" w:rsidRPr="008B4716">
        <w:rPr>
          <w:rFonts w:cs="Times New Roman"/>
          <w:bCs/>
          <w:iCs/>
          <w:szCs w:val="24"/>
        </w:rPr>
        <w:t xml:space="preserve">, a karboplatin </w:t>
      </w:r>
      <w:r w:rsidR="00A23F1D">
        <w:rPr>
          <w:rFonts w:cs="Times New Roman"/>
          <w:bCs/>
          <w:iCs/>
          <w:szCs w:val="24"/>
        </w:rPr>
        <w:t xml:space="preserve">és az oxaliplatin </w:t>
      </w:r>
      <w:r w:rsidR="00606F8E" w:rsidRPr="008B4716">
        <w:rPr>
          <w:rFonts w:cs="Times New Roman"/>
          <w:bCs/>
          <w:iCs/>
          <w:szCs w:val="24"/>
        </w:rPr>
        <w:t>platina tartalmú szerves vegyület</w:t>
      </w:r>
      <w:r w:rsidR="00A23F1D">
        <w:rPr>
          <w:rFonts w:cs="Times New Roman"/>
          <w:bCs/>
          <w:iCs/>
          <w:szCs w:val="24"/>
        </w:rPr>
        <w:t>ek (10-11. ábra). A</w:t>
      </w:r>
      <w:r w:rsidR="00606F8E" w:rsidRPr="008B4716">
        <w:rPr>
          <w:rFonts w:cs="Times New Roman"/>
          <w:bCs/>
          <w:iCs/>
          <w:szCs w:val="24"/>
        </w:rPr>
        <w:t xml:space="preserve"> DNS támadáspont</w:t>
      </w:r>
      <w:r w:rsidR="00E5757E" w:rsidRPr="008B4716">
        <w:rPr>
          <w:rFonts w:cs="Times New Roman"/>
          <w:bCs/>
          <w:iCs/>
          <w:szCs w:val="24"/>
        </w:rPr>
        <w:t>ú alkilezőszerek közé sorolják mivel</w:t>
      </w:r>
      <w:r w:rsidR="008E0BCE" w:rsidRPr="008B4716">
        <w:rPr>
          <w:rFonts w:cs="Times New Roman"/>
          <w:bCs/>
          <w:iCs/>
          <w:szCs w:val="24"/>
        </w:rPr>
        <w:t xml:space="preserve"> </w:t>
      </w:r>
      <w:r w:rsidR="00E5757E" w:rsidRPr="008B4716">
        <w:rPr>
          <w:rFonts w:cs="Times New Roman"/>
          <w:bCs/>
          <w:iCs/>
          <w:szCs w:val="24"/>
        </w:rPr>
        <w:t>hasonló alkilező hatásúak, bár nem rendelkeznek alkil csoporttal.</w:t>
      </w:r>
      <w:r w:rsidR="00A3362D" w:rsidRPr="008B4716">
        <w:rPr>
          <w:rFonts w:cs="Times New Roman"/>
          <w:szCs w:val="24"/>
        </w:rPr>
        <w:t xml:space="preserve"> </w:t>
      </w:r>
      <w:r w:rsidR="00A23F1D">
        <w:rPr>
          <w:rFonts w:cs="Times New Roman"/>
          <w:szCs w:val="24"/>
        </w:rPr>
        <w:t>H</w:t>
      </w:r>
      <w:r w:rsidR="00606F8E" w:rsidRPr="008B4716">
        <w:rPr>
          <w:rFonts w:cs="Times New Roman"/>
          <w:szCs w:val="24"/>
        </w:rPr>
        <w:t xml:space="preserve">atásuk a sejtciklusra nem specifikus. </w:t>
      </w:r>
      <w:r w:rsidR="00F92455" w:rsidRPr="008B4716">
        <w:rPr>
          <w:rFonts w:cs="Times New Roman"/>
          <w:bCs/>
          <w:iCs/>
          <w:szCs w:val="24"/>
        </w:rPr>
        <w:t>A pla</w:t>
      </w:r>
      <w:r w:rsidR="00A3362D" w:rsidRPr="008B4716">
        <w:rPr>
          <w:rFonts w:cs="Times New Roman"/>
          <w:bCs/>
          <w:iCs/>
          <w:szCs w:val="24"/>
        </w:rPr>
        <w:t>tina</w:t>
      </w:r>
      <w:r w:rsidR="00F92455" w:rsidRPr="008B4716">
        <w:rPr>
          <w:rFonts w:cs="Times New Roman"/>
          <w:bCs/>
          <w:iCs/>
          <w:szCs w:val="24"/>
        </w:rPr>
        <w:t xml:space="preserve">vegyületek tumor-ellenes citotoxikus hatása </w:t>
      </w:r>
      <w:r w:rsidR="00F92455" w:rsidRPr="008B4716">
        <w:rPr>
          <w:rFonts w:cs="Times New Roman"/>
          <w:szCs w:val="24"/>
        </w:rPr>
        <w:t xml:space="preserve">a DNS </w:t>
      </w:r>
      <w:r w:rsidR="00606F8E" w:rsidRPr="008B4716">
        <w:rPr>
          <w:rFonts w:cs="Times New Roman"/>
          <w:szCs w:val="24"/>
        </w:rPr>
        <w:t xml:space="preserve">N-7 pozícióban lévő </w:t>
      </w:r>
      <w:r w:rsidR="00F92455" w:rsidRPr="008B4716">
        <w:rPr>
          <w:rFonts w:cs="Times New Roman"/>
          <w:szCs w:val="24"/>
        </w:rPr>
        <w:t xml:space="preserve">guanin </w:t>
      </w:r>
      <w:r w:rsidR="00606F8E" w:rsidRPr="008B4716">
        <w:rPr>
          <w:rFonts w:cs="Times New Roman"/>
          <w:szCs w:val="24"/>
        </w:rPr>
        <w:t xml:space="preserve">bázishoz </w:t>
      </w:r>
      <w:r w:rsidR="00F92455" w:rsidRPr="008B4716">
        <w:rPr>
          <w:rFonts w:cs="Times New Roman"/>
          <w:szCs w:val="24"/>
        </w:rPr>
        <w:t>történő kötődés</w:t>
      </w:r>
      <w:r w:rsidR="00606F8E" w:rsidRPr="008B4716">
        <w:rPr>
          <w:rFonts w:cs="Times New Roman"/>
          <w:szCs w:val="24"/>
        </w:rPr>
        <w:t xml:space="preserve"> és a polinukleotid-láncokon szálon belül és szálak közötti </w:t>
      </w:r>
      <w:r w:rsidR="00F92455" w:rsidRPr="008B4716">
        <w:rPr>
          <w:rFonts w:cs="Times New Roman"/>
          <w:szCs w:val="24"/>
        </w:rPr>
        <w:t xml:space="preserve">keresztkötések kialakítása révén valósul meg. </w:t>
      </w:r>
      <w:r w:rsidR="00F92455" w:rsidRPr="008B4716">
        <w:rPr>
          <w:rFonts w:cs="Times New Roman"/>
          <w:bCs/>
          <w:iCs/>
          <w:szCs w:val="24"/>
        </w:rPr>
        <w:t>A szálak közötti ke</w:t>
      </w:r>
      <w:r w:rsidR="00606F8E" w:rsidRPr="008B4716">
        <w:rPr>
          <w:rFonts w:cs="Times New Roman"/>
          <w:bCs/>
          <w:iCs/>
          <w:szCs w:val="24"/>
        </w:rPr>
        <w:t>t</w:t>
      </w:r>
      <w:r w:rsidR="00F92455" w:rsidRPr="008B4716">
        <w:rPr>
          <w:rFonts w:cs="Times New Roman"/>
          <w:bCs/>
          <w:iCs/>
          <w:szCs w:val="24"/>
        </w:rPr>
        <w:t xml:space="preserve">tőskötések kialakítása felelős elsősorban a </w:t>
      </w:r>
      <w:r w:rsidR="008D68EF" w:rsidRPr="008B4716">
        <w:rPr>
          <w:rFonts w:cs="Times New Roman"/>
          <w:bCs/>
          <w:iCs/>
          <w:szCs w:val="24"/>
        </w:rPr>
        <w:t>citotoxikus</w:t>
      </w:r>
      <w:r w:rsidR="00F92455" w:rsidRPr="008B4716">
        <w:rPr>
          <w:rFonts w:cs="Times New Roman"/>
          <w:bCs/>
          <w:iCs/>
          <w:szCs w:val="24"/>
        </w:rPr>
        <w:t xml:space="preserve"> hatásért, a kettős DNS szálak replikációhoz és transzlációhoz történő szétválás gátlásával</w:t>
      </w:r>
      <w:r w:rsidR="00606F8E" w:rsidRPr="008B4716">
        <w:rPr>
          <w:rFonts w:cs="Times New Roman"/>
          <w:bCs/>
          <w:iCs/>
          <w:szCs w:val="24"/>
        </w:rPr>
        <w:t xml:space="preserve">. Platinavegyületek </w:t>
      </w:r>
      <w:r w:rsidR="00606F8E" w:rsidRPr="008B4716">
        <w:rPr>
          <w:rFonts w:cs="Times New Roman"/>
          <w:szCs w:val="24"/>
        </w:rPr>
        <w:t xml:space="preserve">immunszuppresszív, radioszenzitizáló és antibakteriális </w:t>
      </w:r>
      <w:r w:rsidR="00924ED2" w:rsidRPr="008B4716">
        <w:rPr>
          <w:rFonts w:cs="Times New Roman"/>
          <w:szCs w:val="24"/>
        </w:rPr>
        <w:t>tulajdonságokkal is rendelkezne</w:t>
      </w:r>
      <w:r w:rsidR="00EB6DCB" w:rsidRPr="008B4716">
        <w:rPr>
          <w:rFonts w:cs="Times New Roman"/>
          <w:szCs w:val="24"/>
        </w:rPr>
        <w:t>k.</w:t>
      </w:r>
      <w:r w:rsidR="00EB6DCB" w:rsidRPr="008B4716">
        <w:rPr>
          <w:rFonts w:cs="Times New Roman"/>
          <w:b/>
          <w:szCs w:val="24"/>
          <w:vertAlign w:val="superscript"/>
        </w:rPr>
        <w:t>17</w:t>
      </w:r>
    </w:p>
    <w:p w:rsidR="00A96FC3" w:rsidRPr="008B4716" w:rsidRDefault="00344FEA" w:rsidP="00116BC3">
      <w:pPr>
        <w:tabs>
          <w:tab w:val="left" w:pos="0"/>
        </w:tabs>
        <w:autoSpaceDE w:val="0"/>
        <w:autoSpaceDN w:val="0"/>
        <w:adjustRightInd w:val="0"/>
        <w:ind w:firstLine="142"/>
        <w:rPr>
          <w:rFonts w:cs="Times New Roman"/>
          <w:szCs w:val="24"/>
        </w:rPr>
      </w:pPr>
      <w:r w:rsidRPr="008B4716">
        <w:rPr>
          <w:rFonts w:cs="Times New Roman"/>
          <w:b/>
          <w:bCs/>
          <w:iCs/>
          <w:szCs w:val="24"/>
        </w:rPr>
        <w:t>Klinikai</w:t>
      </w:r>
      <w:r w:rsidR="00F92455" w:rsidRPr="008B4716">
        <w:rPr>
          <w:rFonts w:cs="Times New Roman"/>
          <w:b/>
          <w:bCs/>
          <w:iCs/>
          <w:szCs w:val="24"/>
        </w:rPr>
        <w:t xml:space="preserve"> farmakológia</w:t>
      </w:r>
      <w:r w:rsidR="00F92455" w:rsidRPr="008B4716">
        <w:rPr>
          <w:rFonts w:cs="Times New Roman"/>
          <w:bCs/>
          <w:iCs/>
          <w:szCs w:val="24"/>
        </w:rPr>
        <w:t>: A ciszplatint és a karboplatint</w:t>
      </w:r>
      <w:r w:rsidR="007E241E" w:rsidRPr="008B4716">
        <w:rPr>
          <w:rFonts w:cs="Times New Roman"/>
          <w:bCs/>
          <w:iCs/>
          <w:szCs w:val="24"/>
        </w:rPr>
        <w:t xml:space="preserve"> </w:t>
      </w:r>
      <w:r w:rsidR="007E241E" w:rsidRPr="008B4716">
        <w:rPr>
          <w:rFonts w:cs="Times New Roman"/>
          <w:szCs w:val="24"/>
        </w:rPr>
        <w:t>kizáróla</w:t>
      </w:r>
      <w:r w:rsidR="0011483B">
        <w:rPr>
          <w:rFonts w:cs="Times New Roman"/>
          <w:szCs w:val="24"/>
        </w:rPr>
        <w:t>g</w:t>
      </w:r>
      <w:r w:rsidR="00F92455" w:rsidRPr="008B4716">
        <w:rPr>
          <w:rFonts w:cs="Times New Roman"/>
          <w:bCs/>
          <w:iCs/>
          <w:szCs w:val="24"/>
        </w:rPr>
        <w:t xml:space="preserve"> intravénás</w:t>
      </w:r>
      <w:r w:rsidRPr="008B4716">
        <w:rPr>
          <w:rFonts w:cs="Times New Roman"/>
          <w:bCs/>
          <w:iCs/>
          <w:szCs w:val="24"/>
        </w:rPr>
        <w:t xml:space="preserve"> úton adják be</w:t>
      </w:r>
      <w:r w:rsidR="00935A7E" w:rsidRPr="008B4716">
        <w:rPr>
          <w:rFonts w:cs="Times New Roman"/>
          <w:bCs/>
          <w:iCs/>
          <w:szCs w:val="24"/>
        </w:rPr>
        <w:t xml:space="preserve">. Az </w:t>
      </w:r>
      <w:r w:rsidR="00935A7E" w:rsidRPr="008B4716">
        <w:rPr>
          <w:rFonts w:cs="Times New Roman"/>
          <w:szCs w:val="24"/>
        </w:rPr>
        <w:t>i</w:t>
      </w:r>
      <w:r w:rsidR="00606F8E" w:rsidRPr="008B4716">
        <w:rPr>
          <w:rFonts w:cs="Times New Roman"/>
          <w:szCs w:val="24"/>
        </w:rPr>
        <w:t>ntravénás</w:t>
      </w:r>
      <w:r w:rsidR="00606F8E" w:rsidRPr="008B4716">
        <w:rPr>
          <w:rFonts w:cs="Times New Roman"/>
          <w:bCs/>
          <w:iCs/>
          <w:szCs w:val="24"/>
        </w:rPr>
        <w:t xml:space="preserve"> beadást követően </w:t>
      </w:r>
      <w:r w:rsidR="00606F8E" w:rsidRPr="008B4716">
        <w:rPr>
          <w:rFonts w:cs="Times New Roman"/>
          <w:szCs w:val="24"/>
        </w:rPr>
        <w:t>90%</w:t>
      </w:r>
      <w:r w:rsidR="00606F8E" w:rsidRPr="008B4716">
        <w:rPr>
          <w:rFonts w:cs="Times New Roman"/>
          <w:szCs w:val="24"/>
        </w:rPr>
        <w:noBreakHyphen/>
        <w:t>ban</w:t>
      </w:r>
      <w:r w:rsidR="00606F8E" w:rsidRPr="008B4716">
        <w:rPr>
          <w:rFonts w:cs="Times New Roman"/>
          <w:bCs/>
          <w:iCs/>
          <w:szCs w:val="24"/>
        </w:rPr>
        <w:t xml:space="preserve"> </w:t>
      </w:r>
      <w:r w:rsidR="00606F8E" w:rsidRPr="008B4716">
        <w:rPr>
          <w:rFonts w:cs="Times New Roman"/>
          <w:szCs w:val="24"/>
        </w:rPr>
        <w:t>plazmafehérjékhez</w:t>
      </w:r>
      <w:r w:rsidR="00606F8E" w:rsidRPr="008B4716">
        <w:rPr>
          <w:rFonts w:cs="Times New Roman"/>
          <w:bCs/>
          <w:iCs/>
          <w:szCs w:val="24"/>
        </w:rPr>
        <w:t xml:space="preserve"> kötődik.</w:t>
      </w:r>
      <w:r w:rsidR="00935A7E" w:rsidRPr="008B4716">
        <w:rPr>
          <w:rFonts w:cs="Times New Roman"/>
          <w:bCs/>
          <w:iCs/>
          <w:szCs w:val="24"/>
        </w:rPr>
        <w:t xml:space="preserve"> A szövetekben </w:t>
      </w:r>
      <w:r w:rsidR="00935A7E" w:rsidRPr="008B4716">
        <w:rPr>
          <w:rFonts w:cs="Times New Roman"/>
          <w:bCs/>
          <w:iCs/>
          <w:szCs w:val="24"/>
        </w:rPr>
        <w:lastRenderedPageBreak/>
        <w:t xml:space="preserve">gyorsan eloszlik. </w:t>
      </w:r>
      <w:r w:rsidR="00606F8E" w:rsidRPr="008B4716">
        <w:rPr>
          <w:rFonts w:cs="Times New Roman"/>
          <w:szCs w:val="24"/>
        </w:rPr>
        <w:t>A kiválasztódás döntően a vi</w:t>
      </w:r>
      <w:r w:rsidR="00A96FC3" w:rsidRPr="008B4716">
        <w:rPr>
          <w:rFonts w:cs="Times New Roman"/>
          <w:szCs w:val="24"/>
        </w:rPr>
        <w:t>zelettel történik</w:t>
      </w:r>
      <w:r w:rsidR="00935A7E" w:rsidRPr="008B4716">
        <w:rPr>
          <w:rFonts w:cs="Times New Roman"/>
          <w:szCs w:val="24"/>
        </w:rPr>
        <w:t>,</w:t>
      </w:r>
      <w:r w:rsidR="00A96FC3" w:rsidRPr="008B4716">
        <w:rPr>
          <w:rFonts w:cs="Times New Roman"/>
          <w:szCs w:val="24"/>
        </w:rPr>
        <w:t xml:space="preserve"> a vizelettel a beadott dózis 50%</w:t>
      </w:r>
      <w:r w:rsidR="00A96FC3" w:rsidRPr="008B4716">
        <w:rPr>
          <w:rFonts w:cs="Times New Roman"/>
          <w:szCs w:val="24"/>
        </w:rPr>
        <w:noBreakHyphen/>
        <w:t>a kürül.</w:t>
      </w:r>
      <w:r w:rsidR="00606F8E" w:rsidRPr="008B4716">
        <w:rPr>
          <w:rFonts w:cs="Times New Roman"/>
          <w:szCs w:val="24"/>
        </w:rPr>
        <w:t xml:space="preserve"> kezelést követő első öt</w:t>
      </w:r>
      <w:r w:rsidR="00A96FC3" w:rsidRPr="008B4716">
        <w:rPr>
          <w:rFonts w:cs="Times New Roman"/>
          <w:szCs w:val="24"/>
        </w:rPr>
        <w:t xml:space="preserve"> nap során</w:t>
      </w:r>
      <w:r w:rsidR="00935A7E" w:rsidRPr="008B4716">
        <w:rPr>
          <w:rFonts w:cs="Times New Roman"/>
          <w:szCs w:val="24"/>
        </w:rPr>
        <w:t>. a</w:t>
      </w:r>
      <w:r w:rsidR="00A96FC3" w:rsidRPr="008B4716">
        <w:rPr>
          <w:rFonts w:cs="Times New Roman"/>
          <w:szCs w:val="24"/>
        </w:rPr>
        <w:t xml:space="preserve"> karboplatin esetében a beadott dózis 65% ürül az első 24 órában.</w:t>
      </w:r>
      <w:r w:rsidR="0011483B" w:rsidRPr="0011483B">
        <w:rPr>
          <w:rFonts w:cs="Times New Roman"/>
          <w:b/>
          <w:szCs w:val="24"/>
          <w:vertAlign w:val="superscript"/>
        </w:rPr>
        <w:t>17</w:t>
      </w:r>
    </w:p>
    <w:p w:rsidR="00783782" w:rsidRPr="008B4716" w:rsidRDefault="00606F8E" w:rsidP="00116BC3">
      <w:pPr>
        <w:tabs>
          <w:tab w:val="left" w:pos="0"/>
        </w:tabs>
        <w:autoSpaceDE w:val="0"/>
        <w:autoSpaceDN w:val="0"/>
        <w:adjustRightInd w:val="0"/>
        <w:ind w:firstLine="142"/>
        <w:rPr>
          <w:rFonts w:cs="Times New Roman"/>
          <w:bCs/>
          <w:iCs/>
          <w:szCs w:val="24"/>
        </w:rPr>
      </w:pPr>
      <w:r w:rsidRPr="008B4716">
        <w:rPr>
          <w:rFonts w:cs="Times New Roman"/>
          <w:szCs w:val="24"/>
        </w:rPr>
        <w:t xml:space="preserve"> </w:t>
      </w:r>
      <w:r w:rsidR="00A96FC3" w:rsidRPr="008B4716">
        <w:rPr>
          <w:rFonts w:cs="Times New Roman"/>
          <w:bCs/>
          <w:iCs/>
          <w:szCs w:val="24"/>
        </w:rPr>
        <w:t xml:space="preserve">A </w:t>
      </w:r>
      <w:r w:rsidR="008D68EF" w:rsidRPr="008B4716">
        <w:rPr>
          <w:rFonts w:cs="Times New Roman"/>
          <w:bCs/>
          <w:iCs/>
          <w:szCs w:val="24"/>
        </w:rPr>
        <w:t>legjellemzőbb</w:t>
      </w:r>
      <w:r w:rsidR="00A96FC3" w:rsidRPr="008B4716">
        <w:rPr>
          <w:rFonts w:cs="Times New Roman"/>
          <w:bCs/>
          <w:iCs/>
          <w:szCs w:val="24"/>
        </w:rPr>
        <w:t xml:space="preserve"> toxikus mellékhatás</w:t>
      </w:r>
      <w:r w:rsidR="00E5757E" w:rsidRPr="008B4716">
        <w:rPr>
          <w:rFonts w:cs="Times New Roman"/>
          <w:bCs/>
          <w:iCs/>
          <w:szCs w:val="24"/>
        </w:rPr>
        <w:t xml:space="preserve"> platinavegyületekkel történő kezelést követően</w:t>
      </w:r>
      <w:r w:rsidR="00A96FC3" w:rsidRPr="008B4716">
        <w:rPr>
          <w:rFonts w:cs="Times New Roman"/>
          <w:szCs w:val="24"/>
        </w:rPr>
        <w:t xml:space="preserve"> a há</w:t>
      </w:r>
      <w:r w:rsidR="00A07233" w:rsidRPr="008B4716">
        <w:rPr>
          <w:rFonts w:cs="Times New Roman"/>
          <w:szCs w:val="24"/>
        </w:rPr>
        <w:t>nyinger</w:t>
      </w:r>
      <w:r w:rsidR="00E5757E" w:rsidRPr="008B4716">
        <w:rPr>
          <w:rFonts w:cs="Times New Roman"/>
          <w:bCs/>
          <w:iCs/>
          <w:szCs w:val="24"/>
        </w:rPr>
        <w:t xml:space="preserve"> </w:t>
      </w:r>
      <w:r w:rsidR="00A96FC3" w:rsidRPr="008B4716">
        <w:rPr>
          <w:rFonts w:cs="Times New Roman"/>
          <w:bCs/>
          <w:iCs/>
          <w:szCs w:val="24"/>
        </w:rPr>
        <w:t xml:space="preserve">illetve hányás. </w:t>
      </w:r>
      <w:r w:rsidR="002226F9" w:rsidRPr="008B4716">
        <w:rPr>
          <w:rFonts w:cs="Times New Roman"/>
          <w:bCs/>
          <w:iCs/>
          <w:szCs w:val="24"/>
        </w:rPr>
        <w:t>A myelosuppress</w:t>
      </w:r>
      <w:r w:rsidR="00A07233" w:rsidRPr="008B4716">
        <w:rPr>
          <w:rFonts w:cs="Times New Roman"/>
          <w:bCs/>
          <w:iCs/>
          <w:szCs w:val="24"/>
        </w:rPr>
        <w:t xml:space="preserve">io </w:t>
      </w:r>
      <w:r w:rsidR="002226F9" w:rsidRPr="008B4716">
        <w:rPr>
          <w:rFonts w:cs="Times New Roman"/>
          <w:bCs/>
          <w:iCs/>
          <w:szCs w:val="24"/>
        </w:rPr>
        <w:t>a vérképben</w:t>
      </w:r>
      <w:r w:rsidR="00A96FC3" w:rsidRPr="008B4716">
        <w:rPr>
          <w:rFonts w:cs="Times New Roman"/>
          <w:szCs w:val="24"/>
        </w:rPr>
        <w:t xml:space="preserve"> </w:t>
      </w:r>
      <w:r w:rsidR="002226F9" w:rsidRPr="008B4716">
        <w:rPr>
          <w:rFonts w:cs="Times New Roman"/>
          <w:szCs w:val="24"/>
        </w:rPr>
        <w:t>l</w:t>
      </w:r>
      <w:r w:rsidR="00A96FC3" w:rsidRPr="008B4716">
        <w:rPr>
          <w:rFonts w:cs="Times New Roman"/>
          <w:szCs w:val="24"/>
        </w:rPr>
        <w:t xml:space="preserve">eukopenia, neutropenia </w:t>
      </w:r>
      <w:r w:rsidR="002226F9" w:rsidRPr="008B4716">
        <w:rPr>
          <w:rFonts w:cs="Times New Roman"/>
          <w:szCs w:val="24"/>
        </w:rPr>
        <w:t>és thrombocytopenia formájában jelenik meg, súlyossága</w:t>
      </w:r>
      <w:r w:rsidR="00A96FC3" w:rsidRPr="008B4716">
        <w:rPr>
          <w:rFonts w:cs="Times New Roman"/>
          <w:szCs w:val="24"/>
        </w:rPr>
        <w:t xml:space="preserve"> dózis-függő és </w:t>
      </w:r>
      <w:r w:rsidR="002226F9" w:rsidRPr="008B4716">
        <w:rPr>
          <w:rFonts w:cs="Times New Roman"/>
          <w:szCs w:val="24"/>
        </w:rPr>
        <w:t xml:space="preserve">egyben </w:t>
      </w:r>
      <w:r w:rsidR="00A96FC3" w:rsidRPr="008B4716">
        <w:rPr>
          <w:rFonts w:cs="Times New Roman"/>
          <w:szCs w:val="24"/>
        </w:rPr>
        <w:t>dózis-korlátozó</w:t>
      </w:r>
      <w:r w:rsidR="002226F9" w:rsidRPr="008B4716">
        <w:rPr>
          <w:rFonts w:cs="Times New Roman"/>
          <w:szCs w:val="24"/>
        </w:rPr>
        <w:t xml:space="preserve"> is. </w:t>
      </w:r>
      <w:r w:rsidR="009B5931" w:rsidRPr="008B4716">
        <w:rPr>
          <w:rStyle w:val="Vgjegyzet-hivatkozs"/>
          <w:rFonts w:cs="Times New Roman"/>
          <w:szCs w:val="24"/>
        </w:rPr>
        <w:endnoteReference w:id="25"/>
      </w:r>
      <w:r w:rsidR="00935A7E" w:rsidRPr="008B4716">
        <w:rPr>
          <w:rFonts w:cs="Times New Roman"/>
          <w:bCs/>
          <w:iCs/>
          <w:szCs w:val="24"/>
        </w:rPr>
        <w:t>E</w:t>
      </w:r>
      <w:r w:rsidR="002226F9" w:rsidRPr="008B4716">
        <w:rPr>
          <w:rFonts w:cs="Times New Roman"/>
          <w:bCs/>
          <w:iCs/>
          <w:szCs w:val="24"/>
        </w:rPr>
        <w:t xml:space="preserve">lsősorban </w:t>
      </w:r>
      <w:r w:rsidR="00783782" w:rsidRPr="008B4716">
        <w:rPr>
          <w:rFonts w:cs="Times New Roman"/>
          <w:bCs/>
          <w:iCs/>
          <w:szCs w:val="24"/>
        </w:rPr>
        <w:t xml:space="preserve">a ciszplatin kezelés </w:t>
      </w:r>
      <w:r w:rsidR="00783782" w:rsidRPr="008B4716">
        <w:rPr>
          <w:rFonts w:cs="Times New Roman"/>
          <w:szCs w:val="24"/>
        </w:rPr>
        <w:t>súlyos kumulatív nephrotoxicitást okozhat</w:t>
      </w:r>
      <w:r w:rsidR="00152272" w:rsidRPr="008B4716">
        <w:rPr>
          <w:rFonts w:cs="Times New Roman"/>
          <w:bCs/>
          <w:iCs/>
          <w:szCs w:val="24"/>
        </w:rPr>
        <w:t xml:space="preserve">. </w:t>
      </w:r>
      <w:r w:rsidR="0011483B">
        <w:rPr>
          <w:rFonts w:cs="Times New Roman"/>
          <w:szCs w:val="24"/>
        </w:rPr>
        <w:t>K</w:t>
      </w:r>
      <w:r w:rsidR="007E241E" w:rsidRPr="008B4716">
        <w:rPr>
          <w:rFonts w:cs="Times New Roman"/>
          <w:szCs w:val="24"/>
        </w:rPr>
        <w:t xml:space="preserve">ialakulásának kedvez a nem megfelelő fokú hidratáció, a hypovolaemia vagy más okból kialakult csökkent GFR. </w:t>
      </w:r>
      <w:r w:rsidR="00A07233" w:rsidRPr="008B4716">
        <w:rPr>
          <w:rFonts w:cs="Times New Roman"/>
          <w:bCs/>
          <w:iCs/>
          <w:szCs w:val="24"/>
        </w:rPr>
        <w:t xml:space="preserve">A vesekárosodás kivédésére </w:t>
      </w:r>
      <w:r w:rsidR="007E241E" w:rsidRPr="008B4716">
        <w:rPr>
          <w:rFonts w:cs="Times New Roman"/>
          <w:bCs/>
          <w:iCs/>
          <w:szCs w:val="24"/>
        </w:rPr>
        <w:t xml:space="preserve">vagy </w:t>
      </w:r>
      <w:r w:rsidR="00152272" w:rsidRPr="008B4716">
        <w:rPr>
          <w:rFonts w:cs="Times New Roman"/>
          <w:bCs/>
          <w:iCs/>
          <w:szCs w:val="24"/>
        </w:rPr>
        <w:t xml:space="preserve">minimálisra </w:t>
      </w:r>
      <w:r w:rsidR="007E241E" w:rsidRPr="008B4716">
        <w:rPr>
          <w:rFonts w:cs="Times New Roman"/>
          <w:bCs/>
          <w:iCs/>
          <w:szCs w:val="24"/>
        </w:rPr>
        <w:t xml:space="preserve">csökkentésére </w:t>
      </w:r>
      <w:r w:rsidR="00A07233" w:rsidRPr="008B4716">
        <w:rPr>
          <w:rFonts w:cs="Times New Roman"/>
          <w:bCs/>
          <w:iCs/>
          <w:szCs w:val="24"/>
        </w:rPr>
        <w:t xml:space="preserve">a </w:t>
      </w:r>
      <w:r w:rsidR="00A07233" w:rsidRPr="008B4716">
        <w:rPr>
          <w:rFonts w:cs="Times New Roman"/>
          <w:szCs w:val="24"/>
        </w:rPr>
        <w:t xml:space="preserve">diuresis biztosításához megfelelő hidratáltsági állapot fenntartása szükséges. A hidráció ciszplatinnal végzett kezelést megelőző 2-3 órától kezdve az alkalmazást követően legalább 3-5 </w:t>
      </w:r>
      <w:r w:rsidR="00783782" w:rsidRPr="008B4716">
        <w:rPr>
          <w:rFonts w:cs="Times New Roman"/>
          <w:szCs w:val="24"/>
        </w:rPr>
        <w:t xml:space="preserve">óráig intravénás infúziók </w:t>
      </w:r>
      <w:r w:rsidR="00A07233" w:rsidRPr="008B4716">
        <w:rPr>
          <w:rFonts w:cs="Times New Roman"/>
          <w:szCs w:val="24"/>
        </w:rPr>
        <w:t>adásával érhető el az alábbi séma szerint:</w:t>
      </w:r>
    </w:p>
    <w:p w:rsidR="00783782" w:rsidRPr="008B4716" w:rsidRDefault="00A07233" w:rsidP="00116BC3">
      <w:pPr>
        <w:pStyle w:val="Listaszerbekezds"/>
        <w:numPr>
          <w:ilvl w:val="0"/>
          <w:numId w:val="5"/>
        </w:numPr>
        <w:ind w:left="0" w:right="-1" w:firstLine="142"/>
        <w:rPr>
          <w:rFonts w:cs="Times New Roman"/>
          <w:szCs w:val="24"/>
        </w:rPr>
      </w:pPr>
      <w:r w:rsidRPr="008B4716">
        <w:rPr>
          <w:rFonts w:cs="Times New Roman"/>
          <w:szCs w:val="24"/>
        </w:rPr>
        <w:t>kezeléselőtti hidrálás: 0,9%</w:t>
      </w:r>
      <w:r w:rsidRPr="008B4716">
        <w:rPr>
          <w:rFonts w:cs="Times New Roman"/>
          <w:szCs w:val="24"/>
        </w:rPr>
        <w:noBreakHyphen/>
        <w:t>os fiziológiás nátrium</w:t>
      </w:r>
      <w:r w:rsidRPr="008B4716">
        <w:rPr>
          <w:rFonts w:cs="Times New Roman"/>
          <w:szCs w:val="24"/>
        </w:rPr>
        <w:noBreakHyphen/>
        <w:t xml:space="preserve">klorid oldat 25 ml/ttkg/h 3 órán át, </w:t>
      </w:r>
    </w:p>
    <w:p w:rsidR="00783782" w:rsidRPr="008B4716" w:rsidRDefault="00A07233" w:rsidP="00116BC3">
      <w:pPr>
        <w:pStyle w:val="Listaszerbekezds"/>
        <w:numPr>
          <w:ilvl w:val="0"/>
          <w:numId w:val="5"/>
        </w:numPr>
        <w:ind w:left="0" w:right="-1" w:firstLine="142"/>
        <w:rPr>
          <w:rFonts w:cs="Times New Roman"/>
          <w:szCs w:val="24"/>
        </w:rPr>
      </w:pPr>
      <w:r w:rsidRPr="008B4716">
        <w:rPr>
          <w:rFonts w:cs="Times New Roman"/>
          <w:szCs w:val="24"/>
        </w:rPr>
        <w:t>cis</w:t>
      </w:r>
      <w:r w:rsidR="002F4B36" w:rsidRPr="008B4716">
        <w:rPr>
          <w:rFonts w:cs="Times New Roman"/>
          <w:szCs w:val="24"/>
        </w:rPr>
        <w:t>zplatin iv. beadása 15 perc alatt</w:t>
      </w:r>
      <w:r w:rsidRPr="008B4716">
        <w:rPr>
          <w:rFonts w:cs="Times New Roman"/>
          <w:szCs w:val="24"/>
        </w:rPr>
        <w:t xml:space="preserve">, </w:t>
      </w:r>
    </w:p>
    <w:p w:rsidR="00783782" w:rsidRPr="008B4716" w:rsidRDefault="00783782" w:rsidP="00116BC3">
      <w:pPr>
        <w:pStyle w:val="Listaszerbekezds"/>
        <w:numPr>
          <w:ilvl w:val="0"/>
          <w:numId w:val="5"/>
        </w:numPr>
        <w:ind w:left="0" w:right="-1" w:firstLine="142"/>
        <w:rPr>
          <w:rFonts w:cs="Times New Roman"/>
          <w:szCs w:val="24"/>
        </w:rPr>
      </w:pPr>
      <w:r w:rsidRPr="008B4716">
        <w:rPr>
          <w:rFonts w:cs="Times New Roman"/>
          <w:szCs w:val="24"/>
        </w:rPr>
        <w:t>k</w:t>
      </w:r>
      <w:r w:rsidR="00A07233" w:rsidRPr="008B4716">
        <w:rPr>
          <w:rFonts w:cs="Times New Roman"/>
          <w:szCs w:val="24"/>
        </w:rPr>
        <w:t>ezelés befejezése utáni hidrálás</w:t>
      </w:r>
      <w:r w:rsidR="007E241E" w:rsidRPr="008B4716">
        <w:rPr>
          <w:rFonts w:cs="Times New Roman"/>
          <w:szCs w:val="24"/>
        </w:rPr>
        <w:t>: 0</w:t>
      </w:r>
      <w:r w:rsidR="00A07233" w:rsidRPr="008B4716">
        <w:rPr>
          <w:rFonts w:cs="Times New Roman"/>
          <w:szCs w:val="24"/>
        </w:rPr>
        <w:t>,9%</w:t>
      </w:r>
      <w:r w:rsidR="00A07233" w:rsidRPr="008B4716">
        <w:rPr>
          <w:rFonts w:cs="Times New Roman"/>
          <w:szCs w:val="24"/>
        </w:rPr>
        <w:noBreakHyphen/>
        <w:t>os fiziológiás nátrium</w:t>
      </w:r>
      <w:r w:rsidR="00A07233" w:rsidRPr="008B4716">
        <w:rPr>
          <w:rFonts w:cs="Times New Roman"/>
          <w:szCs w:val="24"/>
        </w:rPr>
        <w:noBreakHyphen/>
        <w:t>klorid oldat 15 ml/ttkg/h 2 órán át, majd Ringer-laktát oldat 15 ml/ttkg/h 2 órán keresztül.</w:t>
      </w:r>
      <w:r w:rsidRPr="008B4716">
        <w:rPr>
          <w:rFonts w:cs="Times New Roman"/>
          <w:szCs w:val="24"/>
        </w:rPr>
        <w:t xml:space="preserve"> </w:t>
      </w:r>
    </w:p>
    <w:p w:rsidR="00E54F31" w:rsidRPr="008B4716" w:rsidRDefault="00783782" w:rsidP="00116BC3">
      <w:pPr>
        <w:pStyle w:val="Listaszerbekezds"/>
        <w:ind w:left="0" w:right="-1" w:firstLine="142"/>
        <w:rPr>
          <w:rFonts w:cs="Times New Roman"/>
          <w:szCs w:val="24"/>
        </w:rPr>
      </w:pPr>
      <w:r w:rsidRPr="008B4716">
        <w:rPr>
          <w:rFonts w:cs="Times New Roman"/>
          <w:szCs w:val="24"/>
        </w:rPr>
        <w:t>Abban az</w:t>
      </w:r>
      <w:r w:rsidR="008D68EF" w:rsidRPr="008B4716">
        <w:rPr>
          <w:rFonts w:cs="Times New Roman"/>
          <w:szCs w:val="24"/>
        </w:rPr>
        <w:t xml:space="preserve"> esetben,</w:t>
      </w:r>
      <w:r w:rsidRPr="008B4716">
        <w:rPr>
          <w:rFonts w:cs="Times New Roman"/>
          <w:szCs w:val="24"/>
        </w:rPr>
        <w:t xml:space="preserve"> ha a </w:t>
      </w:r>
      <w:r w:rsidR="0088292A" w:rsidRPr="008B4716">
        <w:rPr>
          <w:rFonts w:cs="Times New Roman"/>
          <w:szCs w:val="24"/>
        </w:rPr>
        <w:t>vizelet kiválasztás</w:t>
      </w:r>
      <w:r w:rsidRPr="008B4716">
        <w:rPr>
          <w:rFonts w:cs="Times New Roman"/>
          <w:szCs w:val="24"/>
        </w:rPr>
        <w:t xml:space="preserve"> mértéke nem elégséges az intravénás infúziós hidrálás mellett ozmotikus diuretikumot (mannit) lehet még alkalmazni. </w:t>
      </w:r>
      <w:r w:rsidR="007E241E" w:rsidRPr="008B4716">
        <w:rPr>
          <w:rFonts w:cs="Times New Roman"/>
          <w:szCs w:val="24"/>
          <w:lang w:eastAsia="nl-NL"/>
        </w:rPr>
        <w:t>A kezelés</w:t>
      </w:r>
      <w:r w:rsidR="002226F9" w:rsidRPr="008B4716">
        <w:rPr>
          <w:rFonts w:cs="Times New Roman"/>
          <w:szCs w:val="24"/>
          <w:lang w:eastAsia="nl-NL"/>
        </w:rPr>
        <w:t xml:space="preserve"> előtt és </w:t>
      </w:r>
      <w:r w:rsidR="0011483B">
        <w:rPr>
          <w:rFonts w:cs="Times New Roman"/>
          <w:szCs w:val="24"/>
          <w:lang w:eastAsia="nl-NL"/>
        </w:rPr>
        <w:t>után a vese-; májfunkció; vérkép</w:t>
      </w:r>
      <w:r w:rsidR="007E241E" w:rsidRPr="008B4716">
        <w:rPr>
          <w:rFonts w:cs="Times New Roman"/>
          <w:szCs w:val="24"/>
          <w:lang w:eastAsia="nl-NL"/>
        </w:rPr>
        <w:t>;</w:t>
      </w:r>
      <w:r w:rsidR="0011483B">
        <w:rPr>
          <w:rFonts w:cs="Times New Roman"/>
          <w:szCs w:val="24"/>
          <w:lang w:eastAsia="nl-NL"/>
        </w:rPr>
        <w:t xml:space="preserve"> szérum</w:t>
      </w:r>
      <w:r w:rsidR="007E241E" w:rsidRPr="008B4716">
        <w:rPr>
          <w:rFonts w:cs="Times New Roman"/>
          <w:szCs w:val="24"/>
          <w:lang w:eastAsia="nl-NL"/>
        </w:rPr>
        <w:t xml:space="preserve"> elektrolitok (kálcium, nátrium, kálium, magnézium) ellenőrzése szükséges. A vese károsodást jelző</w:t>
      </w:r>
      <w:r w:rsidR="007E241E" w:rsidRPr="008B4716">
        <w:rPr>
          <w:rFonts w:cs="Times New Roman"/>
          <w:szCs w:val="24"/>
        </w:rPr>
        <w:t xml:space="preserve"> elektrolit-egyensúly felborulásának</w:t>
      </w:r>
      <w:r w:rsidR="007E241E" w:rsidRPr="008B4716">
        <w:rPr>
          <w:rFonts w:cs="Times New Roman"/>
          <w:bCs/>
          <w:iCs/>
          <w:szCs w:val="24"/>
        </w:rPr>
        <w:t xml:space="preserve"> </w:t>
      </w:r>
      <w:r w:rsidR="007E241E" w:rsidRPr="008B4716">
        <w:rPr>
          <w:rFonts w:cs="Times New Roman"/>
          <w:szCs w:val="24"/>
        </w:rPr>
        <w:t>első jele</w:t>
      </w:r>
      <w:r w:rsidR="007E241E" w:rsidRPr="008B4716">
        <w:rPr>
          <w:rFonts w:cs="Times New Roman"/>
          <w:bCs/>
          <w:iCs/>
          <w:szCs w:val="24"/>
        </w:rPr>
        <w:t xml:space="preserve"> </w:t>
      </w:r>
      <w:r w:rsidR="007E241E" w:rsidRPr="008B4716">
        <w:rPr>
          <w:rFonts w:cs="Times New Roman"/>
          <w:szCs w:val="24"/>
        </w:rPr>
        <w:t xml:space="preserve">a </w:t>
      </w:r>
      <w:r w:rsidR="00A96FC3" w:rsidRPr="008B4716">
        <w:rPr>
          <w:rFonts w:cs="Times New Roman"/>
          <w:szCs w:val="24"/>
        </w:rPr>
        <w:t>vérplazma magnéziumkoncentrációjának c</w:t>
      </w:r>
      <w:r w:rsidR="007E241E" w:rsidRPr="008B4716">
        <w:rPr>
          <w:rFonts w:cs="Times New Roman"/>
          <w:szCs w:val="24"/>
        </w:rPr>
        <w:t>sökkenése, melyet hypocalcaemia és</w:t>
      </w:r>
      <w:r w:rsidR="00A96FC3" w:rsidRPr="008B4716">
        <w:rPr>
          <w:rFonts w:cs="Times New Roman"/>
          <w:szCs w:val="24"/>
        </w:rPr>
        <w:t xml:space="preserve"> hypokalaemia követ.</w:t>
      </w:r>
      <w:r w:rsidR="009B5931" w:rsidRPr="008B4716">
        <w:rPr>
          <w:rFonts w:cs="Times New Roman"/>
          <w:b/>
          <w:szCs w:val="24"/>
          <w:vertAlign w:val="superscript"/>
        </w:rPr>
        <w:t>17</w:t>
      </w:r>
      <w:r w:rsidR="00A96FC3" w:rsidRPr="008B4716">
        <w:rPr>
          <w:rFonts w:cs="Times New Roman"/>
          <w:szCs w:val="24"/>
        </w:rPr>
        <w:t xml:space="preserve"> A carboplatin </w:t>
      </w:r>
      <w:r w:rsidR="007E241E" w:rsidRPr="008B4716">
        <w:rPr>
          <w:rFonts w:cs="Times New Roman"/>
          <w:szCs w:val="24"/>
        </w:rPr>
        <w:t xml:space="preserve">toxicitása kisebb, mind </w:t>
      </w:r>
      <w:r w:rsidR="00152272" w:rsidRPr="008B4716">
        <w:rPr>
          <w:rFonts w:cs="Times New Roman"/>
          <w:szCs w:val="24"/>
        </w:rPr>
        <w:t>a csontvelő mind a v</w:t>
      </w:r>
      <w:r w:rsidR="007E241E" w:rsidRPr="008B4716">
        <w:rPr>
          <w:rFonts w:cs="Times New Roman"/>
          <w:szCs w:val="24"/>
        </w:rPr>
        <w:t xml:space="preserve">esekárosító hatása enyhébb, kevésbé okoz hányást, </w:t>
      </w:r>
      <w:r w:rsidR="00A96FC3" w:rsidRPr="008B4716">
        <w:rPr>
          <w:rFonts w:cs="Times New Roman"/>
          <w:szCs w:val="24"/>
        </w:rPr>
        <w:t>hányingert</w:t>
      </w:r>
      <w:r w:rsidR="007E241E" w:rsidRPr="008B4716">
        <w:rPr>
          <w:rFonts w:cs="Times New Roman"/>
          <w:szCs w:val="24"/>
        </w:rPr>
        <w:t xml:space="preserve">. </w:t>
      </w:r>
      <w:r w:rsidR="00152272" w:rsidRPr="008B4716">
        <w:rPr>
          <w:rFonts w:cs="Times New Roman"/>
          <w:szCs w:val="24"/>
        </w:rPr>
        <w:t>Embereknél</w:t>
      </w:r>
      <w:r w:rsidR="007E241E" w:rsidRPr="008B4716">
        <w:rPr>
          <w:rFonts w:cs="Times New Roman"/>
          <w:szCs w:val="24"/>
        </w:rPr>
        <w:t xml:space="preserve"> neurotoxicitás és ototoxicitás is előfordul</w:t>
      </w:r>
      <w:r w:rsidR="00152272" w:rsidRPr="008B4716">
        <w:rPr>
          <w:rFonts w:cs="Times New Roman"/>
          <w:szCs w:val="24"/>
        </w:rPr>
        <w:t>.</w:t>
      </w:r>
      <w:r w:rsidR="00E54F31" w:rsidRPr="008B4716">
        <w:rPr>
          <w:rFonts w:cs="Times New Roman"/>
          <w:b/>
          <w:szCs w:val="24"/>
          <w:vertAlign w:val="superscript"/>
        </w:rPr>
        <w:t>17</w:t>
      </w:r>
      <w:r w:rsidR="00152272" w:rsidRPr="008B4716">
        <w:rPr>
          <w:rStyle w:val="hps"/>
          <w:rFonts w:cs="Times New Roman"/>
          <w:szCs w:val="24"/>
        </w:rPr>
        <w:t xml:space="preserve"> Megjegyezendő</w:t>
      </w:r>
      <w:r w:rsidR="007E241E" w:rsidRPr="008B4716">
        <w:rPr>
          <w:rStyle w:val="hps"/>
          <w:rFonts w:cs="Times New Roman"/>
          <w:szCs w:val="24"/>
        </w:rPr>
        <w:t xml:space="preserve">, hogy </w:t>
      </w:r>
      <w:r w:rsidR="007E241E" w:rsidRPr="008B4716">
        <w:rPr>
          <w:rFonts w:cs="Times New Roman"/>
          <w:szCs w:val="24"/>
        </w:rPr>
        <w:t>a</w:t>
      </w:r>
      <w:r w:rsidR="002226F9" w:rsidRPr="008B4716">
        <w:rPr>
          <w:rFonts w:cs="Times New Roman"/>
          <w:szCs w:val="24"/>
        </w:rPr>
        <w:t xml:space="preserve"> ciszplatin reakcióba lép a fém alumíniummal és</w:t>
      </w:r>
      <w:r w:rsidR="007E241E" w:rsidRPr="008B4716">
        <w:rPr>
          <w:rFonts w:cs="Times New Roman"/>
          <w:szCs w:val="24"/>
        </w:rPr>
        <w:t xml:space="preserve"> fekete platinacsapadékot képez, ezért a vele történő kezelés során </w:t>
      </w:r>
      <w:r w:rsidR="002226F9" w:rsidRPr="008B4716">
        <w:rPr>
          <w:rFonts w:cs="Times New Roman"/>
          <w:szCs w:val="24"/>
        </w:rPr>
        <w:t xml:space="preserve">alumíniumtartalmú </w:t>
      </w:r>
      <w:r w:rsidR="007E241E" w:rsidRPr="008B4716">
        <w:rPr>
          <w:rFonts w:cs="Times New Roman"/>
          <w:szCs w:val="24"/>
        </w:rPr>
        <w:t>orvosi eszközök (intravénás</w:t>
      </w:r>
      <w:r w:rsidR="002226F9" w:rsidRPr="008B4716">
        <w:rPr>
          <w:rFonts w:cs="Times New Roman"/>
          <w:szCs w:val="24"/>
        </w:rPr>
        <w:t xml:space="preserve"> </w:t>
      </w:r>
      <w:r w:rsidR="007E241E" w:rsidRPr="008B4716">
        <w:rPr>
          <w:rFonts w:cs="Times New Roman"/>
          <w:szCs w:val="24"/>
        </w:rPr>
        <w:t xml:space="preserve">katéter, tű) </w:t>
      </w:r>
      <w:r w:rsidR="002226F9" w:rsidRPr="008B4716">
        <w:rPr>
          <w:rFonts w:cs="Times New Roman"/>
          <w:szCs w:val="24"/>
        </w:rPr>
        <w:t>használata</w:t>
      </w:r>
      <w:r w:rsidR="007E241E" w:rsidRPr="008B4716">
        <w:rPr>
          <w:rFonts w:cs="Times New Roman"/>
          <w:szCs w:val="24"/>
        </w:rPr>
        <w:t xml:space="preserve"> tilos</w:t>
      </w:r>
      <w:r w:rsidR="00E54F31" w:rsidRPr="008B4716">
        <w:rPr>
          <w:rFonts w:cs="Times New Roman"/>
          <w:szCs w:val="24"/>
        </w:rPr>
        <w:t>.</w:t>
      </w:r>
    </w:p>
    <w:p w:rsidR="00E5757E" w:rsidRPr="008B4716" w:rsidRDefault="00E5757E" w:rsidP="000A14FB">
      <w:pPr>
        <w:pStyle w:val="Listaszerbekezds"/>
        <w:ind w:left="0" w:right="-1" w:firstLine="142"/>
        <w:rPr>
          <w:rFonts w:cs="Times New Roman"/>
          <w:szCs w:val="24"/>
        </w:rPr>
      </w:pPr>
      <w:r w:rsidRPr="008B4716">
        <w:rPr>
          <w:rFonts w:cs="Times New Roman"/>
          <w:b/>
          <w:color w:val="000000"/>
          <w:szCs w:val="24"/>
        </w:rPr>
        <w:t>Klinikai alkalmazása</w:t>
      </w:r>
      <w:r w:rsidRPr="008B4716">
        <w:rPr>
          <w:rFonts w:cs="Times New Roman"/>
          <w:color w:val="000000"/>
          <w:szCs w:val="24"/>
        </w:rPr>
        <w:t xml:space="preserve">: </w:t>
      </w:r>
      <w:r w:rsidR="00E54F31" w:rsidRPr="008B4716">
        <w:rPr>
          <w:rFonts w:cs="Times New Roman"/>
          <w:szCs w:val="24"/>
        </w:rPr>
        <w:t>A ciszplatin monoterápiában</w:t>
      </w:r>
      <w:r w:rsidR="00610E72" w:rsidRPr="008B4716">
        <w:rPr>
          <w:rFonts w:cs="Times New Roman"/>
          <w:szCs w:val="24"/>
        </w:rPr>
        <w:t xml:space="preserve"> és kombinációs terápia részeként egyaránt alkalmazható</w:t>
      </w:r>
      <w:r w:rsidRPr="008B4716">
        <w:rPr>
          <w:rFonts w:cs="Times New Roman"/>
          <w:color w:val="000000"/>
          <w:szCs w:val="24"/>
        </w:rPr>
        <w:t xml:space="preserve"> Kutyák ostosarcoma posztoperatív adjuváns kezelésére használják elsősorban, számos más daganat típus is érzékeny lehet. </w:t>
      </w:r>
      <w:r w:rsidR="00B5061D" w:rsidRPr="008B4716">
        <w:rPr>
          <w:rFonts w:cs="Times New Roman"/>
          <w:color w:val="000000"/>
          <w:szCs w:val="24"/>
        </w:rPr>
        <w:t>Kutyákban adagja 50-70 mg/m</w:t>
      </w:r>
      <w:r w:rsidR="00B5061D" w:rsidRPr="008B4716">
        <w:rPr>
          <w:rFonts w:cs="Times New Roman"/>
          <w:color w:val="000000"/>
          <w:szCs w:val="24"/>
          <w:vertAlign w:val="superscript"/>
        </w:rPr>
        <w:t>2</w:t>
      </w:r>
      <w:r w:rsidR="00B5061D" w:rsidRPr="008B4716">
        <w:rPr>
          <w:rFonts w:cs="Times New Roman"/>
          <w:color w:val="000000"/>
          <w:szCs w:val="24"/>
        </w:rPr>
        <w:t xml:space="preserve"> iv. adagban 10-15 perc alatt 3 hetente infúziós terápiával valamint hányáscsillapító gyógyszerekkel együtt.</w:t>
      </w:r>
      <w:r w:rsidR="00F631E5" w:rsidRPr="008B4716">
        <w:rPr>
          <w:rFonts w:cs="Times New Roman"/>
          <w:color w:val="000000"/>
          <w:szCs w:val="24"/>
        </w:rPr>
        <w:t xml:space="preserve"> </w:t>
      </w:r>
      <w:r w:rsidRPr="008B4716">
        <w:rPr>
          <w:rFonts w:cs="Times New Roman"/>
          <w:color w:val="000000"/>
          <w:szCs w:val="24"/>
        </w:rPr>
        <w:t>Macskáknak adása kontraindikált,</w:t>
      </w:r>
      <w:r w:rsidR="00F631E5" w:rsidRPr="008B4716">
        <w:rPr>
          <w:rFonts w:cs="Times New Roman"/>
          <w:color w:val="000000"/>
          <w:szCs w:val="24"/>
        </w:rPr>
        <w:t xml:space="preserve"> s</w:t>
      </w:r>
      <w:r w:rsidR="00B5061D" w:rsidRPr="008B4716">
        <w:rPr>
          <w:rFonts w:cs="Times New Roman"/>
          <w:color w:val="000000"/>
          <w:szCs w:val="24"/>
        </w:rPr>
        <w:t>tandard adagja is akut fulmináns</w:t>
      </w:r>
      <w:r w:rsidRPr="008B4716">
        <w:rPr>
          <w:rFonts w:cs="Times New Roman"/>
          <w:color w:val="000000"/>
          <w:szCs w:val="24"/>
        </w:rPr>
        <w:t xml:space="preserve"> tüdőödémát okozhat.</w:t>
      </w:r>
      <w:r w:rsidR="007E241E" w:rsidRPr="008B4716">
        <w:rPr>
          <w:rFonts w:cs="Times New Roman"/>
          <w:color w:val="000000"/>
          <w:szCs w:val="24"/>
        </w:rPr>
        <w:t xml:space="preserve"> </w:t>
      </w:r>
      <w:r w:rsidR="008275FB" w:rsidRPr="008B4716">
        <w:rPr>
          <w:rFonts w:cs="Times New Roman"/>
          <w:b/>
          <w:color w:val="000000"/>
          <w:szCs w:val="24"/>
          <w:vertAlign w:val="superscript"/>
        </w:rPr>
        <w:t>14 24</w:t>
      </w:r>
    </w:p>
    <w:p w:rsidR="0082065B" w:rsidRPr="008B4716" w:rsidRDefault="00E353FC" w:rsidP="00116BC3">
      <w:pPr>
        <w:tabs>
          <w:tab w:val="left" w:pos="0"/>
        </w:tabs>
        <w:autoSpaceDE w:val="0"/>
        <w:autoSpaceDN w:val="0"/>
        <w:adjustRightInd w:val="0"/>
        <w:ind w:firstLine="142"/>
        <w:rPr>
          <w:rFonts w:cs="Times New Roman"/>
          <w:color w:val="000000"/>
          <w:szCs w:val="24"/>
        </w:rPr>
      </w:pPr>
      <w:r w:rsidRPr="008B4716">
        <w:rPr>
          <w:rFonts w:cs="Times New Roman"/>
          <w:color w:val="000000"/>
          <w:szCs w:val="24"/>
        </w:rPr>
        <w:lastRenderedPageBreak/>
        <w:t>A</w:t>
      </w:r>
      <w:r w:rsidR="00E5757E" w:rsidRPr="008B4716">
        <w:rPr>
          <w:rFonts w:cs="Times New Roman"/>
          <w:color w:val="000000"/>
          <w:szCs w:val="24"/>
        </w:rPr>
        <w:t xml:space="preserve"> karboplatin számos előnyösebb tulajdonsággal bír a ciszplatinnal szemben, ritkábban alakul ki </w:t>
      </w:r>
      <w:r w:rsidR="00344FEA" w:rsidRPr="008B4716">
        <w:rPr>
          <w:rFonts w:cs="Times New Roman"/>
          <w:szCs w:val="24"/>
        </w:rPr>
        <w:t>hányinger, hányás okozó és vesekárosító hatása is enyhébb</w:t>
      </w:r>
      <w:r w:rsidR="00E5757E" w:rsidRPr="008B4716">
        <w:rPr>
          <w:rFonts w:cs="Times New Roman"/>
          <w:color w:val="000000"/>
          <w:szCs w:val="24"/>
        </w:rPr>
        <w:t>. A csontvelő szuppresszió a dózis limi</w:t>
      </w:r>
      <w:r w:rsidR="007E241E" w:rsidRPr="008B4716">
        <w:rPr>
          <w:rFonts w:cs="Times New Roman"/>
          <w:color w:val="000000"/>
          <w:szCs w:val="24"/>
        </w:rPr>
        <w:t>táló toxicitás. Kutya osteosarco</w:t>
      </w:r>
      <w:r w:rsidR="00935A7E" w:rsidRPr="008B4716">
        <w:rPr>
          <w:rFonts w:cs="Times New Roman"/>
          <w:color w:val="000000"/>
          <w:szCs w:val="24"/>
        </w:rPr>
        <w:t>ma posztoperatív adjuváns terápiájában</w:t>
      </w:r>
      <w:r w:rsidR="00E5757E" w:rsidRPr="008B4716">
        <w:rPr>
          <w:rFonts w:cs="Times New Roman"/>
          <w:color w:val="000000"/>
          <w:szCs w:val="24"/>
        </w:rPr>
        <w:t xml:space="preserve"> illetve egyéb sarcomák és carcinomák kezelésében használják. Adagja 300 mg/m</w:t>
      </w:r>
      <w:r w:rsidR="00E5757E" w:rsidRPr="008B4716">
        <w:rPr>
          <w:rFonts w:cs="Times New Roman"/>
          <w:color w:val="000000"/>
          <w:szCs w:val="24"/>
          <w:vertAlign w:val="superscript"/>
        </w:rPr>
        <w:t>2</w:t>
      </w:r>
      <w:r w:rsidR="00E5757E" w:rsidRPr="008B4716">
        <w:rPr>
          <w:rFonts w:cs="Times New Roman"/>
          <w:color w:val="000000"/>
          <w:szCs w:val="24"/>
        </w:rPr>
        <w:t xml:space="preserve"> iv 3 hetente</w:t>
      </w:r>
      <w:r w:rsidR="00935A7E" w:rsidRPr="008B4716">
        <w:rPr>
          <w:rFonts w:cs="Times New Roman"/>
          <w:color w:val="000000"/>
          <w:szCs w:val="24"/>
        </w:rPr>
        <w:t xml:space="preserve"> beadva</w:t>
      </w:r>
      <w:r w:rsidR="00E5757E" w:rsidRPr="008B4716">
        <w:rPr>
          <w:rFonts w:cs="Times New Roman"/>
          <w:color w:val="000000"/>
          <w:szCs w:val="24"/>
        </w:rPr>
        <w:t>.</w:t>
      </w:r>
      <w:r w:rsidR="00344FEA" w:rsidRPr="008B4716">
        <w:rPr>
          <w:rFonts w:cs="Times New Roman"/>
          <w:color w:val="000000"/>
          <w:szCs w:val="24"/>
        </w:rPr>
        <w:t xml:space="preserve"> </w:t>
      </w:r>
      <w:r w:rsidR="00E5757E" w:rsidRPr="008B4716">
        <w:rPr>
          <w:rFonts w:cs="Times New Roman"/>
          <w:color w:val="000000"/>
          <w:szCs w:val="24"/>
        </w:rPr>
        <w:t>Macskáknak is adható adagja 240 mg mg/m</w:t>
      </w:r>
      <w:r w:rsidR="00E5757E" w:rsidRPr="008B4716">
        <w:rPr>
          <w:rFonts w:cs="Times New Roman"/>
          <w:color w:val="000000"/>
          <w:szCs w:val="24"/>
          <w:vertAlign w:val="superscript"/>
        </w:rPr>
        <w:t>2</w:t>
      </w:r>
      <w:r w:rsidR="00E5757E" w:rsidRPr="008B4716">
        <w:rPr>
          <w:rFonts w:cs="Times New Roman"/>
          <w:color w:val="000000"/>
          <w:szCs w:val="24"/>
        </w:rPr>
        <w:t xml:space="preserve"> iv indikációja különböző sarcomák és carcinomák kezelésére</w:t>
      </w:r>
      <w:r w:rsidR="00344FEA" w:rsidRPr="008B4716">
        <w:rPr>
          <w:rFonts w:cs="Times New Roman"/>
          <w:color w:val="000000"/>
          <w:szCs w:val="24"/>
        </w:rPr>
        <w:t>. Macskáknál leírták a humá</w:t>
      </w:r>
      <w:r w:rsidR="00E5757E" w:rsidRPr="008B4716">
        <w:rPr>
          <w:rFonts w:cs="Times New Roman"/>
          <w:color w:val="000000"/>
          <w:szCs w:val="24"/>
        </w:rPr>
        <w:t>n alkalmazáshoz hasonlóan egyé</w:t>
      </w:r>
      <w:r w:rsidR="00344FEA" w:rsidRPr="008B4716">
        <w:rPr>
          <w:rFonts w:cs="Times New Roman"/>
          <w:color w:val="000000"/>
          <w:szCs w:val="24"/>
        </w:rPr>
        <w:t xml:space="preserve">nre szabott dózis számítást, amit </w:t>
      </w:r>
      <w:r w:rsidR="00E5757E" w:rsidRPr="008B4716">
        <w:rPr>
          <w:rFonts w:cs="Times New Roman"/>
          <w:color w:val="000000"/>
          <w:szCs w:val="24"/>
        </w:rPr>
        <w:t xml:space="preserve">a vese GFR </w:t>
      </w:r>
      <w:r w:rsidR="00344FEA" w:rsidRPr="008B4716">
        <w:rPr>
          <w:rFonts w:cs="Times New Roman"/>
          <w:color w:val="000000"/>
          <w:szCs w:val="24"/>
        </w:rPr>
        <w:t>meghatározásával lehet megállapítani</w:t>
      </w:r>
      <w:r w:rsidR="008D68EF" w:rsidRPr="008B4716">
        <w:rPr>
          <w:rFonts w:cs="Times New Roman"/>
          <w:color w:val="000000"/>
          <w:szCs w:val="24"/>
        </w:rPr>
        <w:t>.</w:t>
      </w:r>
      <w:r w:rsidR="008D68EF" w:rsidRPr="008B4716">
        <w:rPr>
          <w:rFonts w:cs="Times New Roman"/>
          <w:b/>
          <w:color w:val="000000"/>
          <w:szCs w:val="24"/>
          <w:vertAlign w:val="superscript"/>
        </w:rPr>
        <w:t>14</w:t>
      </w:r>
      <w:r w:rsidR="00E5757E" w:rsidRPr="008B4716">
        <w:rPr>
          <w:rFonts w:cs="Times New Roman"/>
          <w:color w:val="000000"/>
          <w:szCs w:val="24"/>
        </w:rPr>
        <w:t xml:space="preserve"> </w:t>
      </w:r>
      <w:r w:rsidR="008D68EF" w:rsidRPr="008B4716">
        <w:rPr>
          <w:rFonts w:cs="Times New Roman"/>
          <w:color w:val="000000"/>
          <w:szCs w:val="24"/>
        </w:rPr>
        <w:t>A karboplatin lokoregion</w:t>
      </w:r>
      <w:r w:rsidR="00152272" w:rsidRPr="008B4716">
        <w:rPr>
          <w:rFonts w:cs="Times New Roman"/>
          <w:color w:val="000000"/>
          <w:szCs w:val="24"/>
        </w:rPr>
        <w:t xml:space="preserve">ális </w:t>
      </w:r>
      <w:r w:rsidR="00920547" w:rsidRPr="008B4716">
        <w:rPr>
          <w:rFonts w:cs="Times New Roman"/>
          <w:color w:val="000000"/>
          <w:szCs w:val="24"/>
        </w:rPr>
        <w:t>kezelésre</w:t>
      </w:r>
      <w:r w:rsidR="008D68EF" w:rsidRPr="008B4716">
        <w:rPr>
          <w:rFonts w:cs="Times New Roman"/>
          <w:color w:val="000000"/>
          <w:szCs w:val="24"/>
        </w:rPr>
        <w:t xml:space="preserve"> is alkalmas intralézioná</w:t>
      </w:r>
      <w:r w:rsidR="00152272" w:rsidRPr="008B4716">
        <w:rPr>
          <w:rFonts w:cs="Times New Roman"/>
          <w:color w:val="000000"/>
          <w:szCs w:val="24"/>
        </w:rPr>
        <w:t>lisan adva orrüregi tumorok regressziója érhető el</w:t>
      </w:r>
      <w:r w:rsidR="00D32C2A" w:rsidRPr="008B4716">
        <w:rPr>
          <w:rFonts w:cs="Times New Roman"/>
          <w:color w:val="000000"/>
          <w:szCs w:val="24"/>
        </w:rPr>
        <w:t>.</w:t>
      </w:r>
    </w:p>
    <w:p w:rsidR="00E353FC" w:rsidRPr="001C4A91" w:rsidRDefault="00E353FC" w:rsidP="001F0893">
      <w:pPr>
        <w:pStyle w:val="Cmsor2"/>
      </w:pPr>
      <w:bookmarkStart w:id="14" w:name="_Toc470993723"/>
      <w:r w:rsidRPr="001C4A91">
        <w:t>Antimetabolitok</w:t>
      </w:r>
      <w:bookmarkEnd w:id="14"/>
      <w:r w:rsidRPr="001C4A91">
        <w:t xml:space="preserve"> </w:t>
      </w:r>
    </w:p>
    <w:p w:rsidR="008F35EF" w:rsidRPr="008B4716" w:rsidRDefault="009166A7" w:rsidP="00116BC3">
      <w:pPr>
        <w:shd w:val="clear" w:color="auto" w:fill="FFFFFF"/>
        <w:ind w:firstLine="142"/>
        <w:rPr>
          <w:rFonts w:cs="Times New Roman"/>
          <w:szCs w:val="24"/>
        </w:rPr>
      </w:pPr>
      <w:r w:rsidRPr="008B4716">
        <w:rPr>
          <w:rFonts w:cs="Times New Roman"/>
          <w:szCs w:val="24"/>
        </w:rPr>
        <w:t xml:space="preserve">Olyan vegyületek tartoznak ebbe a </w:t>
      </w:r>
      <w:r w:rsidR="001C7E44" w:rsidRPr="008B4716">
        <w:rPr>
          <w:rFonts w:cs="Times New Roman"/>
          <w:szCs w:val="24"/>
        </w:rPr>
        <w:t>csoportba,</w:t>
      </w:r>
      <w:r w:rsidRPr="008B4716">
        <w:rPr>
          <w:rFonts w:cs="Times New Roman"/>
          <w:szCs w:val="24"/>
        </w:rPr>
        <w:t xml:space="preserve"> amelyek a sejtanyagcsere fontos lépéseinek gátlása útján fejtik ki hatásukat. A </w:t>
      </w:r>
      <w:r w:rsidR="00B5061D" w:rsidRPr="008B4716">
        <w:rPr>
          <w:rFonts w:cs="Times New Roman"/>
          <w:szCs w:val="24"/>
        </w:rPr>
        <w:t xml:space="preserve">nukleinsav analóg purin és pirimidin vázas antagonisták a DNS és RNS polinukleoitid láncába beépülve gátolják a további szintézist. A folsav antagonista antimetabolitok a DNS szintézishez </w:t>
      </w:r>
      <w:r w:rsidR="00920547" w:rsidRPr="008B4716">
        <w:rPr>
          <w:rFonts w:cs="Times New Roman"/>
          <w:szCs w:val="24"/>
        </w:rPr>
        <w:t>szükséges</w:t>
      </w:r>
      <w:r w:rsidR="00B5061D" w:rsidRPr="008B4716">
        <w:rPr>
          <w:rFonts w:cs="Times New Roman"/>
          <w:szCs w:val="24"/>
        </w:rPr>
        <w:t xml:space="preserve"> enzimek szubsztrátjai, szerkez</w:t>
      </w:r>
      <w:r w:rsidR="00920547" w:rsidRPr="008B4716">
        <w:rPr>
          <w:rFonts w:cs="Times New Roman"/>
          <w:szCs w:val="24"/>
        </w:rPr>
        <w:t>et</w:t>
      </w:r>
      <w:r w:rsidR="00B5061D" w:rsidRPr="008B4716">
        <w:rPr>
          <w:rFonts w:cs="Times New Roman"/>
          <w:szCs w:val="24"/>
        </w:rPr>
        <w:t>i különbségük révén gátoljak azokat</w:t>
      </w:r>
      <w:r w:rsidR="001C7E44" w:rsidRPr="008B4716">
        <w:rPr>
          <w:rFonts w:cs="Times New Roman"/>
          <w:szCs w:val="24"/>
        </w:rPr>
        <w:t>. Az</w:t>
      </w:r>
      <w:r w:rsidR="00B5061D" w:rsidRPr="008B4716">
        <w:rPr>
          <w:rFonts w:cs="Times New Roman"/>
          <w:szCs w:val="24"/>
        </w:rPr>
        <w:t xml:space="preserve"> antimetabolit citot</w:t>
      </w:r>
      <w:r w:rsidR="00920547" w:rsidRPr="008B4716">
        <w:rPr>
          <w:rFonts w:cs="Times New Roman"/>
          <w:szCs w:val="24"/>
        </w:rPr>
        <w:t>o</w:t>
      </w:r>
      <w:r w:rsidR="00B5061D" w:rsidRPr="008B4716">
        <w:rPr>
          <w:rFonts w:cs="Times New Roman"/>
          <w:szCs w:val="24"/>
        </w:rPr>
        <w:t xml:space="preserve">xikus vegyülete ciklus és fázis specifikus </w:t>
      </w:r>
      <w:r w:rsidR="00920547" w:rsidRPr="008B4716">
        <w:rPr>
          <w:rFonts w:cs="Times New Roman"/>
          <w:szCs w:val="24"/>
        </w:rPr>
        <w:t>hatóanyagok</w:t>
      </w:r>
      <w:r w:rsidR="00B5061D" w:rsidRPr="008B4716">
        <w:rPr>
          <w:rFonts w:cs="Times New Roman"/>
          <w:szCs w:val="24"/>
        </w:rPr>
        <w:t xml:space="preserve">, a sejtciklus DNS szintetizálásért felelős S fázisából a sejt nem tud továbblépni, a sejtosztódás elakad. Mivel csak egy sejtciklus fázisban lévő sejtekre hatnak bizonyos dózis emelés után már nincs hatás növekedés, </w:t>
      </w:r>
      <w:r w:rsidR="00997FA4" w:rsidRPr="008B4716">
        <w:rPr>
          <w:rFonts w:cs="Times New Roman"/>
          <w:szCs w:val="24"/>
        </w:rPr>
        <w:t>ún.</w:t>
      </w:r>
      <w:r w:rsidR="00012254" w:rsidRPr="008B4716">
        <w:rPr>
          <w:rFonts w:cs="Times New Roman"/>
          <w:szCs w:val="24"/>
        </w:rPr>
        <w:t xml:space="preserve"> plafon-effektus</w:t>
      </w:r>
      <w:r w:rsidR="00B5061D" w:rsidRPr="008B4716">
        <w:rPr>
          <w:rFonts w:cs="Times New Roman"/>
          <w:szCs w:val="24"/>
        </w:rPr>
        <w:t xml:space="preserve"> figyelhető meg</w:t>
      </w:r>
      <w:r w:rsidR="009B5931" w:rsidRPr="008B4716">
        <w:rPr>
          <w:rFonts w:cs="Times New Roman"/>
          <w:szCs w:val="24"/>
        </w:rPr>
        <w:t>.</w:t>
      </w:r>
      <w:r w:rsidR="009B5931" w:rsidRPr="008B4716">
        <w:rPr>
          <w:rFonts w:cs="Times New Roman"/>
          <w:b/>
          <w:color w:val="000000"/>
          <w:szCs w:val="24"/>
          <w:vertAlign w:val="superscript"/>
        </w:rPr>
        <w:t>15</w:t>
      </w:r>
      <w:r w:rsidR="009B5931" w:rsidRPr="008B4716">
        <w:rPr>
          <w:rFonts w:cs="Times New Roman"/>
          <w:szCs w:val="24"/>
        </w:rPr>
        <w:t xml:space="preserve"> A főbb csoportjai a </w:t>
      </w:r>
      <w:r w:rsidR="008C7DA5" w:rsidRPr="008B4716">
        <w:rPr>
          <w:rFonts w:cs="Times New Roman"/>
          <w:szCs w:val="24"/>
        </w:rPr>
        <w:t xml:space="preserve">nukleobázis analógok (purin-, pirimidinanalógok) nukleozid analógok (nukleozid analóg megváltoztatott nukleobázissal, nukleozid analóg megváltoztatott cukor komponenssel), </w:t>
      </w:r>
      <w:r w:rsidR="00920547" w:rsidRPr="008B4716">
        <w:rPr>
          <w:rFonts w:cs="Times New Roman"/>
          <w:szCs w:val="24"/>
        </w:rPr>
        <w:t>folsav antagonisták</w:t>
      </w:r>
      <w:r w:rsidR="008C7DA5" w:rsidRPr="008B4716">
        <w:rPr>
          <w:rFonts w:cs="Times New Roman"/>
          <w:szCs w:val="24"/>
        </w:rPr>
        <w:t xml:space="preserve">. </w:t>
      </w:r>
      <w:r w:rsidR="00495DDC" w:rsidRPr="008B4716">
        <w:rPr>
          <w:rFonts w:cs="Times New Roman"/>
          <w:b/>
          <w:color w:val="000000"/>
          <w:szCs w:val="24"/>
          <w:vertAlign w:val="superscript"/>
        </w:rPr>
        <w:t>17</w:t>
      </w:r>
    </w:p>
    <w:p w:rsidR="00B5061D" w:rsidRPr="008B4716" w:rsidRDefault="00B5061D" w:rsidP="00781CFE">
      <w:pPr>
        <w:pStyle w:val="KicsicmMM"/>
        <w:keepNext/>
      </w:pPr>
      <w:r w:rsidRPr="008B4716">
        <w:t xml:space="preserve">Folsavantagonisták - </w:t>
      </w:r>
      <w:r w:rsidR="00494C31" w:rsidRPr="008B4716">
        <w:rPr>
          <w:b/>
        </w:rPr>
        <w:t>metotrexát</w:t>
      </w:r>
      <w:r w:rsidR="0024000A" w:rsidRPr="008B4716">
        <w:t>, raltitrexed, pemetrexed</w:t>
      </w:r>
    </w:p>
    <w:p w:rsidR="00B5061D" w:rsidRPr="008B4716" w:rsidRDefault="0007384A" w:rsidP="00781CFE">
      <w:pPr>
        <w:pStyle w:val="KicsicmMM"/>
      </w:pPr>
      <w:r w:rsidRPr="00781CFE">
        <w:rPr>
          <w:b/>
          <w:noProof/>
          <w:lang w:eastAsia="hu-HU"/>
        </w:rPr>
        <mc:AlternateContent>
          <mc:Choice Requires="wpg">
            <w:drawing>
              <wp:anchor distT="0" distB="0" distL="114300" distR="114300" simplePos="0" relativeHeight="251675648" behindDoc="0" locked="0" layoutInCell="1" allowOverlap="1" wp14:anchorId="7839E351" wp14:editId="5FD28ABE">
                <wp:simplePos x="0" y="0"/>
                <wp:positionH relativeFrom="margin">
                  <wp:posOffset>2721610</wp:posOffset>
                </wp:positionH>
                <wp:positionV relativeFrom="paragraph">
                  <wp:posOffset>510540</wp:posOffset>
                </wp:positionV>
                <wp:extent cx="2856865" cy="1682750"/>
                <wp:effectExtent l="0" t="0" r="635" b="0"/>
                <wp:wrapTopAndBottom/>
                <wp:docPr id="64" name="Csoportba foglalás 64"/>
                <wp:cNvGraphicFramePr/>
                <a:graphic xmlns:a="http://schemas.openxmlformats.org/drawingml/2006/main">
                  <a:graphicData uri="http://schemas.microsoft.com/office/word/2010/wordprocessingGroup">
                    <wpg:wgp>
                      <wpg:cNvGrpSpPr/>
                      <wpg:grpSpPr>
                        <a:xfrm>
                          <a:off x="0" y="0"/>
                          <a:ext cx="2856865" cy="1682750"/>
                          <a:chOff x="0" y="0"/>
                          <a:chExt cx="2856865" cy="1683296"/>
                        </a:xfrm>
                      </wpg:grpSpPr>
                      <pic:pic xmlns:pic="http://schemas.openxmlformats.org/drawingml/2006/picture">
                        <pic:nvPicPr>
                          <pic:cNvPr id="28" name="Kép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255181"/>
                            <a:ext cx="2856865" cy="1428115"/>
                          </a:xfrm>
                          <a:prstGeom prst="rect">
                            <a:avLst/>
                          </a:prstGeom>
                        </pic:spPr>
                      </pic:pic>
                      <wps:wsp>
                        <wps:cNvPr id="30" name="Szövegdoboz 30"/>
                        <wps:cNvSpPr txBox="1"/>
                        <wps:spPr>
                          <a:xfrm>
                            <a:off x="0" y="0"/>
                            <a:ext cx="2856865" cy="258445"/>
                          </a:xfrm>
                          <a:prstGeom prst="rect">
                            <a:avLst/>
                          </a:prstGeom>
                          <a:noFill/>
                          <a:ln>
                            <a:noFill/>
                          </a:ln>
                          <a:effectLst/>
                        </wps:spPr>
                        <wps:txbx>
                          <w:txbxContent>
                            <w:p w:rsidR="00E37035" w:rsidRPr="00492998" w:rsidRDefault="00E37035" w:rsidP="00C41129">
                              <w:pPr>
                                <w:pStyle w:val="Kpalrs"/>
                                <w:jc w:val="center"/>
                                <w:rPr>
                                  <w:rFonts w:cs="Times New Roman"/>
                                  <w:noProof/>
                                  <w:sz w:val="24"/>
                                  <w:szCs w:val="24"/>
                                </w:rPr>
                              </w:pPr>
                              <w:r w:rsidRPr="00492998">
                                <w:rPr>
                                  <w:noProof/>
                                </w:rPr>
                                <w:fldChar w:fldCharType="begin"/>
                              </w:r>
                              <w:r w:rsidRPr="00492998">
                                <w:rPr>
                                  <w:noProof/>
                                </w:rPr>
                                <w:instrText xml:space="preserve"> SEQ ábra \* ARABIC </w:instrText>
                              </w:r>
                              <w:r w:rsidRPr="00492998">
                                <w:rPr>
                                  <w:noProof/>
                                </w:rPr>
                                <w:fldChar w:fldCharType="separate"/>
                              </w:r>
                              <w:r>
                                <w:rPr>
                                  <w:noProof/>
                                </w:rPr>
                                <w:t>12</w:t>
                              </w:r>
                              <w:r w:rsidRPr="00492998">
                                <w:rPr>
                                  <w:noProof/>
                                </w:rPr>
                                <w:fldChar w:fldCharType="end"/>
                              </w:r>
                              <w:r w:rsidRPr="00492998">
                                <w:t>.</w:t>
                              </w:r>
                              <w:r>
                                <w:t xml:space="preserve"> </w:t>
                              </w:r>
                              <w:r w:rsidRPr="00492998">
                                <w:t>ábra Metotrexát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39E351" id="Csoportba foglalás 64" o:spid="_x0000_s1058" style="position:absolute;left:0;text-align:left;margin-left:214.3pt;margin-top:40.2pt;width:224.95pt;height:132.5pt;z-index:251675648;mso-position-horizontal-relative:margin" coordsize="28568,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">
                <v:shape id="Kép 28" o:spid="_x0000_s1059" type="#_x0000_t75" style="position:absolute;top:2551;width:28568;height:1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jmq/AAAA2wAAAA8AAABkcnMvZG93bnJldi54bWxET02LwjAQvQv7H8IseNPUiqJdo4ggeLW7&#10;C9vb0My2xWZSmmijv94cBI+P973ZBdOKG/WusaxgNk1AEJdWN1wp+Pk+TlYgnEfW2FomBXdysNt+&#10;jDaYaTvwmW65r0QMYZehgtr7LpPSlTUZdFPbEUfu3/YGfYR9JXWPQww3rUyTZCkNNhwbauzoUFN5&#10;ya9GQZEs1jqv/i6LMDzMDEM6L36NUuPPsP8C4Sn4t/jlPmkFaRwbv8QfI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CI5qvwAAANsAAAAPAAAAAAAAAAAAAAAAAJ8CAABk&#10;cnMvZG93bnJldi54bWxQSwUGAAAAAAQABAD3AAAAiwMAAAAA&#10;">
                  <v:imagedata r:id="rId39" o:title=""/>
                  <v:path arrowok="t"/>
                </v:shape>
                <v:shape id="Szövegdoboz 30" o:spid="_x0000_s1060" type="#_x0000_t202" style="position:absolute;width:2856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e+sAA&#10;AADbAAAADwAAAGRycy9kb3ducmV2LnhtbERPy4rCMBTdC/5DuIIbmaZ1QLTTVERGEHc+Nu4uzZ22&#10;THNTmkxb/XqzGHB5OO9sO5pG9NS52rKCJIpBEBdW11wquF0PH2sQziNrbCyTggc52ObTSYaptgOf&#10;qb/4UoQQdikqqLxvUyldUZFBF9mWOHA/tjPoA+xKqTscQrhp5DKOV9JgzaGhwpb2FRW/lz+jYDV+&#10;t4vThpbDs2h6vj+TxFOi1Hw27r5AeBr9W/zvPmoFn2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ke+sAAAADbAAAADwAAAAAAAAAAAAAAAACYAgAAZHJzL2Rvd25y&#10;ZXYueG1sUEsFBgAAAAAEAAQA9QAAAIUDAAAAAA==&#10;" filled="f" stroked="f">
                  <v:textbox style="mso-fit-shape-to-text:t" inset="0,0,0,0">
                    <w:txbxContent>
                      <w:p w:rsidR="00E37035" w:rsidRPr="00492998" w:rsidRDefault="00E37035" w:rsidP="00C41129">
                        <w:pPr>
                          <w:pStyle w:val="Kpalrs"/>
                          <w:jc w:val="center"/>
                          <w:rPr>
                            <w:rFonts w:cs="Times New Roman"/>
                            <w:noProof/>
                            <w:sz w:val="24"/>
                            <w:szCs w:val="24"/>
                          </w:rPr>
                        </w:pPr>
                        <w:r w:rsidRPr="00492998">
                          <w:rPr>
                            <w:noProof/>
                          </w:rPr>
                          <w:fldChar w:fldCharType="begin"/>
                        </w:r>
                        <w:r w:rsidRPr="00492998">
                          <w:rPr>
                            <w:noProof/>
                          </w:rPr>
                          <w:instrText xml:space="preserve"> SEQ ábra \* ARABIC </w:instrText>
                        </w:r>
                        <w:r w:rsidRPr="00492998">
                          <w:rPr>
                            <w:noProof/>
                          </w:rPr>
                          <w:fldChar w:fldCharType="separate"/>
                        </w:r>
                        <w:r>
                          <w:rPr>
                            <w:noProof/>
                          </w:rPr>
                          <w:t>12</w:t>
                        </w:r>
                        <w:r w:rsidRPr="00492998">
                          <w:rPr>
                            <w:noProof/>
                          </w:rPr>
                          <w:fldChar w:fldCharType="end"/>
                        </w:r>
                        <w:r w:rsidRPr="00492998">
                          <w:t>.</w:t>
                        </w:r>
                        <w:r>
                          <w:t xml:space="preserve"> </w:t>
                        </w:r>
                        <w:r w:rsidRPr="00492998">
                          <w:t>ábra Metotrexát</w:t>
                        </w:r>
                      </w:p>
                    </w:txbxContent>
                  </v:textbox>
                </v:shape>
                <w10:wrap type="topAndBottom" anchorx="margin"/>
              </v:group>
            </w:pict>
          </mc:Fallback>
        </mc:AlternateContent>
      </w:r>
      <w:r w:rsidRPr="00781CFE">
        <w:rPr>
          <w:b/>
          <w:noProof/>
          <w:lang w:eastAsia="hu-HU"/>
        </w:rPr>
        <mc:AlternateContent>
          <mc:Choice Requires="wpg">
            <w:drawing>
              <wp:anchor distT="0" distB="0" distL="114300" distR="114300" simplePos="0" relativeHeight="251672576" behindDoc="0" locked="0" layoutInCell="1" allowOverlap="1" wp14:anchorId="7E923A0B" wp14:editId="4AC9C05E">
                <wp:simplePos x="0" y="0"/>
                <wp:positionH relativeFrom="margin">
                  <wp:posOffset>0</wp:posOffset>
                </wp:positionH>
                <wp:positionV relativeFrom="paragraph">
                  <wp:posOffset>510702</wp:posOffset>
                </wp:positionV>
                <wp:extent cx="2857500" cy="1372870"/>
                <wp:effectExtent l="0" t="0" r="0" b="0"/>
                <wp:wrapTopAndBottom/>
                <wp:docPr id="63" name="Csoportba foglalás 63"/>
                <wp:cNvGraphicFramePr/>
                <a:graphic xmlns:a="http://schemas.openxmlformats.org/drawingml/2006/main">
                  <a:graphicData uri="http://schemas.microsoft.com/office/word/2010/wordprocessingGroup">
                    <wpg:wgp>
                      <wpg:cNvGrpSpPr/>
                      <wpg:grpSpPr>
                        <a:xfrm>
                          <a:off x="0" y="0"/>
                          <a:ext cx="2857500" cy="1372870"/>
                          <a:chOff x="0" y="0"/>
                          <a:chExt cx="2857500" cy="1373372"/>
                        </a:xfrm>
                      </wpg:grpSpPr>
                      <pic:pic xmlns:pic="http://schemas.openxmlformats.org/drawingml/2006/picture">
                        <pic:nvPicPr>
                          <pic:cNvPr id="25" name="Kép 2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82772"/>
                            <a:ext cx="2857500" cy="990600"/>
                          </a:xfrm>
                          <a:prstGeom prst="rect">
                            <a:avLst/>
                          </a:prstGeom>
                        </pic:spPr>
                      </pic:pic>
                      <wps:wsp>
                        <wps:cNvPr id="29" name="Szövegdoboz 29"/>
                        <wps:cNvSpPr txBox="1"/>
                        <wps:spPr>
                          <a:xfrm>
                            <a:off x="0" y="0"/>
                            <a:ext cx="2857500" cy="258445"/>
                          </a:xfrm>
                          <a:prstGeom prst="rect">
                            <a:avLst/>
                          </a:prstGeom>
                          <a:solidFill>
                            <a:prstClr val="white"/>
                          </a:solidFill>
                          <a:ln>
                            <a:noFill/>
                          </a:ln>
                          <a:effectLst/>
                        </wps:spPr>
                        <wps:txbx>
                          <w:txbxContent>
                            <w:p w:rsidR="00E37035" w:rsidRPr="00492998" w:rsidRDefault="00E37035" w:rsidP="00C41129">
                              <w:pPr>
                                <w:pStyle w:val="Kpalrs"/>
                                <w:jc w:val="center"/>
                                <w:rPr>
                                  <w:rFonts w:cs="Times New Roman"/>
                                  <w:noProof/>
                                  <w:sz w:val="24"/>
                                  <w:szCs w:val="24"/>
                                </w:rPr>
                              </w:pPr>
                              <w:r w:rsidRPr="00492998">
                                <w:rPr>
                                  <w:noProof/>
                                </w:rPr>
                                <w:fldChar w:fldCharType="begin"/>
                              </w:r>
                              <w:r w:rsidRPr="00492998">
                                <w:rPr>
                                  <w:noProof/>
                                </w:rPr>
                                <w:instrText xml:space="preserve"> SEQ ábra \* ARABIC </w:instrText>
                              </w:r>
                              <w:r w:rsidRPr="00492998">
                                <w:rPr>
                                  <w:noProof/>
                                </w:rPr>
                                <w:fldChar w:fldCharType="separate"/>
                              </w:r>
                              <w:r>
                                <w:rPr>
                                  <w:noProof/>
                                </w:rPr>
                                <w:t>13</w:t>
                              </w:r>
                              <w:r w:rsidRPr="00492998">
                                <w:rPr>
                                  <w:noProof/>
                                </w:rPr>
                                <w:fldChar w:fldCharType="end"/>
                              </w:r>
                              <w:r w:rsidRPr="00492998">
                                <w:t>.</w:t>
                              </w:r>
                              <w:r>
                                <w:t xml:space="preserve"> </w:t>
                              </w:r>
                              <w:r w:rsidRPr="00492998">
                                <w:t>ábra Folsav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923A0B" id="Csoportba foglalás 63" o:spid="_x0000_s1061" style="position:absolute;left:0;text-align:left;margin-left:0;margin-top:40.2pt;width:225pt;height:108.1pt;z-index:251672576;mso-position-horizontal-relative:margin" coordsize="28575,1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">
                <v:shape id="Kép 25" o:spid="_x0000_s1062" type="#_x0000_t75" style="position:absolute;top:3827;width:28575;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vpDDAAAA2wAAAA8AAABkcnMvZG93bnJldi54bWxEj0+LwjAUxO8LfofwBC/Lmiq4aNco/kHw&#10;JFQFr2+bt021eSlN1PrtjbDgcZiZ3zDTeWsrcaPGl44VDPoJCOLc6ZILBcfD5msMwgdkjZVjUvAg&#10;D/NZ52OKqXZ3zui2D4WIEPYpKjAh1KmUPjdk0fddTRy9P9dYDFE2hdQN3iPcVnKYJN/SYslxwWBN&#10;K0P5ZX+1Ck6//jyR2a49rgfjzdZds+Xh0yjV67aLHxCB2vAO/7e3WsFwBK8v8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e+kMMAAADbAAAADwAAAAAAAAAAAAAAAACf&#10;AgAAZHJzL2Rvd25yZXYueG1sUEsFBgAAAAAEAAQA9wAAAI8DAAAAAA==&#10;">
                  <v:imagedata r:id="rId41" o:title=""/>
                  <v:path arrowok="t"/>
                </v:shape>
                <v:shape id="Szövegdoboz 29" o:spid="_x0000_s1063" type="#_x0000_t202" style="position:absolute;width:2857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E37035" w:rsidRPr="00492998" w:rsidRDefault="00E37035" w:rsidP="00C41129">
                        <w:pPr>
                          <w:pStyle w:val="Kpalrs"/>
                          <w:jc w:val="center"/>
                          <w:rPr>
                            <w:rFonts w:cs="Times New Roman"/>
                            <w:noProof/>
                            <w:sz w:val="24"/>
                            <w:szCs w:val="24"/>
                          </w:rPr>
                        </w:pPr>
                        <w:r w:rsidRPr="00492998">
                          <w:rPr>
                            <w:noProof/>
                          </w:rPr>
                          <w:fldChar w:fldCharType="begin"/>
                        </w:r>
                        <w:r w:rsidRPr="00492998">
                          <w:rPr>
                            <w:noProof/>
                          </w:rPr>
                          <w:instrText xml:space="preserve"> SEQ ábra \* ARABIC </w:instrText>
                        </w:r>
                        <w:r w:rsidRPr="00492998">
                          <w:rPr>
                            <w:noProof/>
                          </w:rPr>
                          <w:fldChar w:fldCharType="separate"/>
                        </w:r>
                        <w:r>
                          <w:rPr>
                            <w:noProof/>
                          </w:rPr>
                          <w:t>13</w:t>
                        </w:r>
                        <w:r w:rsidRPr="00492998">
                          <w:rPr>
                            <w:noProof/>
                          </w:rPr>
                          <w:fldChar w:fldCharType="end"/>
                        </w:r>
                        <w:r w:rsidRPr="00492998">
                          <w:t>.</w:t>
                        </w:r>
                        <w:r>
                          <w:t xml:space="preserve"> </w:t>
                        </w:r>
                        <w:r w:rsidRPr="00492998">
                          <w:t>ábra Folsav</w:t>
                        </w:r>
                      </w:p>
                    </w:txbxContent>
                  </v:textbox>
                </v:shape>
                <w10:wrap type="topAndBottom" anchorx="margin"/>
              </v:group>
            </w:pict>
          </mc:Fallback>
        </mc:AlternateContent>
      </w:r>
      <w:r w:rsidR="00494C31" w:rsidRPr="00781CFE">
        <w:rPr>
          <w:b/>
        </w:rPr>
        <w:t>Metotrexát</w:t>
      </w:r>
    </w:p>
    <w:p w:rsidR="00361ECB" w:rsidRPr="008B4716" w:rsidRDefault="00B5061D" w:rsidP="0007384A">
      <w:pPr>
        <w:tabs>
          <w:tab w:val="left" w:pos="0"/>
        </w:tabs>
        <w:autoSpaceDE w:val="0"/>
        <w:autoSpaceDN w:val="0"/>
        <w:adjustRightInd w:val="0"/>
        <w:spacing w:before="240"/>
        <w:ind w:firstLine="142"/>
        <w:rPr>
          <w:rFonts w:cs="Times New Roman"/>
          <w:color w:val="000000"/>
          <w:szCs w:val="24"/>
        </w:rPr>
      </w:pPr>
      <w:r w:rsidRPr="008B4716">
        <w:rPr>
          <w:rFonts w:cs="Times New Roman"/>
          <w:b/>
          <w:bCs/>
          <w:color w:val="000000"/>
          <w:szCs w:val="24"/>
        </w:rPr>
        <w:lastRenderedPageBreak/>
        <w:t>Farmakológiai tulajdonságok:</w:t>
      </w:r>
      <w:r w:rsidRPr="008B4716">
        <w:rPr>
          <w:rFonts w:cs="Times New Roman"/>
          <w:bCs/>
          <w:color w:val="000000"/>
          <w:szCs w:val="24"/>
        </w:rPr>
        <w:t xml:space="preserve"> A</w:t>
      </w:r>
      <w:r w:rsidRPr="008B4716">
        <w:rPr>
          <w:rFonts w:cs="Times New Roman"/>
          <w:b/>
          <w:bCs/>
          <w:color w:val="000000"/>
          <w:szCs w:val="24"/>
        </w:rPr>
        <w:t xml:space="preserve"> </w:t>
      </w:r>
      <w:r w:rsidR="00361ECB" w:rsidRPr="008B4716">
        <w:rPr>
          <w:rFonts w:cs="Times New Roman"/>
          <w:color w:val="000000"/>
          <w:szCs w:val="24"/>
        </w:rPr>
        <w:t>m</w:t>
      </w:r>
      <w:r w:rsidR="00196971" w:rsidRPr="008B4716">
        <w:rPr>
          <w:rFonts w:cs="Times New Roman"/>
          <w:color w:val="000000"/>
          <w:szCs w:val="24"/>
        </w:rPr>
        <w:t>etotrexát</w:t>
      </w:r>
      <w:r w:rsidRPr="008B4716">
        <w:rPr>
          <w:rFonts w:cs="Times New Roman"/>
          <w:color w:val="000000"/>
          <w:szCs w:val="24"/>
        </w:rPr>
        <w:t xml:space="preserve"> </w:t>
      </w:r>
      <w:r w:rsidR="007C63B3" w:rsidRPr="008B4716">
        <w:rPr>
          <w:rFonts w:cs="Times New Roman"/>
          <w:color w:val="000000"/>
          <w:szCs w:val="24"/>
        </w:rPr>
        <w:t>folsav származék</w:t>
      </w:r>
      <w:r w:rsidR="00997FA4">
        <w:rPr>
          <w:rFonts w:cs="Times New Roman"/>
          <w:color w:val="000000"/>
          <w:szCs w:val="24"/>
        </w:rPr>
        <w:t xml:space="preserve"> (12-13 ábra)</w:t>
      </w:r>
      <w:r w:rsidR="007C63B3" w:rsidRPr="008B4716">
        <w:rPr>
          <w:rFonts w:cs="Times New Roman"/>
          <w:color w:val="000000"/>
          <w:szCs w:val="24"/>
        </w:rPr>
        <w:t>,</w:t>
      </w:r>
      <w:r w:rsidR="007C63B3" w:rsidRPr="008B4716">
        <w:rPr>
          <w:rFonts w:cs="Times New Roman"/>
          <w:szCs w:val="24"/>
        </w:rPr>
        <w:t xml:space="preserve"> elsősorban</w:t>
      </w:r>
      <w:r w:rsidR="00361ECB" w:rsidRPr="008B4716">
        <w:rPr>
          <w:rFonts w:cs="Times New Roman"/>
          <w:szCs w:val="24"/>
        </w:rPr>
        <w:t xml:space="preserve"> a sejtosztódás "S" fázisában fejti ki hatását, sejtosztódáshoz szükséges vitamin, a folsav antimetab</w:t>
      </w:r>
      <w:r w:rsidR="007C63B3" w:rsidRPr="008B4716">
        <w:rPr>
          <w:rFonts w:cs="Times New Roman"/>
          <w:szCs w:val="24"/>
        </w:rPr>
        <w:t>o</w:t>
      </w:r>
      <w:r w:rsidR="00361ECB" w:rsidRPr="008B4716">
        <w:rPr>
          <w:rFonts w:cs="Times New Roman"/>
          <w:szCs w:val="24"/>
        </w:rPr>
        <w:t xml:space="preserve">litjaként. </w:t>
      </w:r>
      <w:r w:rsidR="00EC5B1B" w:rsidRPr="008B4716">
        <w:rPr>
          <w:rFonts w:cs="Times New Roman"/>
          <w:szCs w:val="24"/>
        </w:rPr>
        <w:t xml:space="preserve">A </w:t>
      </w:r>
      <w:r w:rsidR="00997FA4" w:rsidRPr="008B4716">
        <w:rPr>
          <w:rFonts w:cs="Times New Roman"/>
          <w:color w:val="000000"/>
          <w:szCs w:val="24"/>
        </w:rPr>
        <w:t>metotrexát</w:t>
      </w:r>
      <w:r w:rsidR="00EC5B1B" w:rsidRPr="008B4716">
        <w:rPr>
          <w:rFonts w:cs="Times New Roman"/>
          <w:szCs w:val="24"/>
        </w:rPr>
        <w:t xml:space="preserve"> folsav származékokkal versenyezve. </w:t>
      </w:r>
      <w:r w:rsidR="007C63B3" w:rsidRPr="008B4716">
        <w:rPr>
          <w:rFonts w:cs="Times New Roman"/>
          <w:color w:val="000000"/>
          <w:szCs w:val="24"/>
        </w:rPr>
        <w:t>Aktív transzporttal jut a sejtekbe</w:t>
      </w:r>
      <w:r w:rsidR="007C63B3" w:rsidRPr="008B4716">
        <w:rPr>
          <w:rFonts w:cs="Times New Roman"/>
          <w:szCs w:val="24"/>
        </w:rPr>
        <w:t xml:space="preserve"> a carrier </w:t>
      </w:r>
      <w:r w:rsidR="00EC5B1B" w:rsidRPr="008B4716">
        <w:rPr>
          <w:rFonts w:cs="Times New Roman"/>
          <w:szCs w:val="24"/>
        </w:rPr>
        <w:t>transzport fehérjéken keresztül.</w:t>
      </w:r>
      <w:r w:rsidR="007C63B3" w:rsidRPr="008B4716">
        <w:rPr>
          <w:rFonts w:cs="Times New Roman"/>
          <w:szCs w:val="24"/>
        </w:rPr>
        <w:t xml:space="preserve"> </w:t>
      </w:r>
      <w:r w:rsidR="00EC5B1B" w:rsidRPr="008B4716">
        <w:rPr>
          <w:rFonts w:cs="Times New Roman"/>
          <w:szCs w:val="24"/>
        </w:rPr>
        <w:t xml:space="preserve">Intracellulárisan a </w:t>
      </w:r>
      <w:r w:rsidR="00997FA4" w:rsidRPr="008B4716">
        <w:rPr>
          <w:rFonts w:cs="Times New Roman"/>
          <w:color w:val="000000"/>
          <w:szCs w:val="24"/>
        </w:rPr>
        <w:t>metotrexát</w:t>
      </w:r>
      <w:r w:rsidR="00997FA4">
        <w:rPr>
          <w:rFonts w:cs="Times New Roman"/>
          <w:szCs w:val="24"/>
        </w:rPr>
        <w:t>ho</w:t>
      </w:r>
      <w:r w:rsidR="00EC5B1B" w:rsidRPr="008B4716">
        <w:rPr>
          <w:rFonts w:cs="Times New Roman"/>
          <w:szCs w:val="24"/>
        </w:rPr>
        <w:t>z peptid kötéssel glutamát molekulák kapcsolódnak</w:t>
      </w:r>
      <w:r w:rsidR="009B5931" w:rsidRPr="008B4716">
        <w:rPr>
          <w:rFonts w:cs="Times New Roman"/>
          <w:szCs w:val="24"/>
        </w:rPr>
        <w:t xml:space="preserve">, az ún. poliglutamációs folyamat a szer </w:t>
      </w:r>
      <w:r w:rsidR="00F631E5" w:rsidRPr="008B4716">
        <w:rPr>
          <w:rFonts w:cs="Times New Roman"/>
          <w:szCs w:val="24"/>
        </w:rPr>
        <w:t>intracelluláris akkumuláció</w:t>
      </w:r>
      <w:r w:rsidR="009B5931" w:rsidRPr="008B4716">
        <w:rPr>
          <w:rFonts w:cs="Times New Roman"/>
          <w:szCs w:val="24"/>
        </w:rPr>
        <w:t>já</w:t>
      </w:r>
      <w:r w:rsidR="00F631E5" w:rsidRPr="008B4716">
        <w:rPr>
          <w:rFonts w:cs="Times New Roman"/>
          <w:szCs w:val="24"/>
        </w:rPr>
        <w:t>hoz vezet</w:t>
      </w:r>
      <w:r w:rsidR="00EC5B1B" w:rsidRPr="008B4716">
        <w:rPr>
          <w:rFonts w:cs="Times New Roman"/>
          <w:szCs w:val="24"/>
        </w:rPr>
        <w:t xml:space="preserve">. </w:t>
      </w:r>
      <w:r w:rsidR="00361ECB" w:rsidRPr="008B4716">
        <w:rPr>
          <w:rFonts w:cs="Times New Roman"/>
          <w:szCs w:val="24"/>
        </w:rPr>
        <w:t xml:space="preserve">A </w:t>
      </w:r>
      <w:r w:rsidR="00997FA4" w:rsidRPr="008B4716">
        <w:rPr>
          <w:rFonts w:cs="Times New Roman"/>
          <w:color w:val="000000"/>
          <w:szCs w:val="24"/>
        </w:rPr>
        <w:t>metotrexát</w:t>
      </w:r>
      <w:r w:rsidR="00361ECB" w:rsidRPr="008B4716">
        <w:rPr>
          <w:rFonts w:cs="Times New Roman"/>
          <w:color w:val="000000"/>
          <w:szCs w:val="24"/>
        </w:rPr>
        <w:t xml:space="preserve"> </w:t>
      </w:r>
      <w:r w:rsidR="001C7E44" w:rsidRPr="008B4716">
        <w:rPr>
          <w:rFonts w:cs="Times New Roman"/>
          <w:color w:val="000000"/>
          <w:szCs w:val="24"/>
        </w:rPr>
        <w:t>hatás</w:t>
      </w:r>
      <w:r w:rsidR="000D599B" w:rsidRPr="008B4716">
        <w:rPr>
          <w:rFonts w:cs="Times New Roman"/>
          <w:color w:val="000000"/>
          <w:szCs w:val="24"/>
        </w:rPr>
        <w:t xml:space="preserve">át két különböző úton fejti ki. A </w:t>
      </w:r>
      <w:r w:rsidR="00997FA4" w:rsidRPr="008B4716">
        <w:rPr>
          <w:rFonts w:cs="Times New Roman"/>
          <w:color w:val="000000"/>
          <w:szCs w:val="24"/>
        </w:rPr>
        <w:t>metotrexát</w:t>
      </w:r>
      <w:r w:rsidR="000D599B" w:rsidRPr="008B4716">
        <w:rPr>
          <w:rFonts w:cs="Times New Roman"/>
          <w:color w:val="000000"/>
          <w:szCs w:val="24"/>
        </w:rPr>
        <w:t xml:space="preserve"> </w:t>
      </w:r>
      <w:r w:rsidR="00EC5B1B" w:rsidRPr="008B4716">
        <w:rPr>
          <w:rFonts w:cs="Times New Roman"/>
          <w:color w:val="000000"/>
          <w:szCs w:val="24"/>
        </w:rPr>
        <w:t xml:space="preserve">poliglutamát származék </w:t>
      </w:r>
      <w:r w:rsidR="000D599B" w:rsidRPr="008B4716">
        <w:rPr>
          <w:rFonts w:cs="Times New Roman"/>
          <w:color w:val="000000"/>
          <w:szCs w:val="24"/>
        </w:rPr>
        <w:t xml:space="preserve">affinitása </w:t>
      </w:r>
      <w:r w:rsidR="007C63B3" w:rsidRPr="008B4716">
        <w:rPr>
          <w:rFonts w:cs="Times New Roman"/>
          <w:szCs w:val="24"/>
        </w:rPr>
        <w:t>dihidrofolát-reduktáz</w:t>
      </w:r>
      <w:r w:rsidR="000D599B" w:rsidRPr="008B4716">
        <w:rPr>
          <w:rFonts w:cs="Times New Roman"/>
          <w:szCs w:val="24"/>
        </w:rPr>
        <w:t xml:space="preserve"> </w:t>
      </w:r>
      <w:r w:rsidR="007C63B3" w:rsidRPr="008B4716">
        <w:rPr>
          <w:rFonts w:cs="Times New Roman"/>
          <w:szCs w:val="24"/>
        </w:rPr>
        <w:t>enzim</w:t>
      </w:r>
      <w:r w:rsidR="000D599B" w:rsidRPr="008B4716">
        <w:rPr>
          <w:rFonts w:cs="Times New Roman"/>
          <w:szCs w:val="24"/>
        </w:rPr>
        <w:t>hez a folsavhoz képest ezerszer erősebb.</w:t>
      </w:r>
      <w:r w:rsidR="007C63B3" w:rsidRPr="008B4716">
        <w:rPr>
          <w:rFonts w:cs="Times New Roman"/>
          <w:szCs w:val="24"/>
        </w:rPr>
        <w:t xml:space="preserve"> </w:t>
      </w:r>
      <w:r w:rsidR="000D599B" w:rsidRPr="008B4716">
        <w:rPr>
          <w:rFonts w:cs="Times New Roman"/>
          <w:szCs w:val="24"/>
        </w:rPr>
        <w:t xml:space="preserve">A dihidrofolát-reduktáz a dihidrofolát tetrahidrofolát redukciós folyamatot katalizálja. A tetrahidrofolát bioszintézis </w:t>
      </w:r>
      <w:r w:rsidR="007C63B3" w:rsidRPr="008B4716">
        <w:rPr>
          <w:rFonts w:cs="Times New Roman"/>
          <w:szCs w:val="24"/>
        </w:rPr>
        <w:t>reverzibilis kompeti</w:t>
      </w:r>
      <w:r w:rsidR="00EC5B1B" w:rsidRPr="008B4716">
        <w:rPr>
          <w:rFonts w:cs="Times New Roman"/>
          <w:szCs w:val="24"/>
        </w:rPr>
        <w:t xml:space="preserve">tív gátlásával a timidin de novo szintézisét valamint </w:t>
      </w:r>
      <w:r w:rsidR="00920547" w:rsidRPr="008B4716">
        <w:rPr>
          <w:rFonts w:cs="Times New Roman"/>
          <w:szCs w:val="24"/>
        </w:rPr>
        <w:t>az</w:t>
      </w:r>
      <w:r w:rsidR="00EC5B1B" w:rsidRPr="008B4716">
        <w:rPr>
          <w:rFonts w:cs="Times New Roman"/>
          <w:szCs w:val="24"/>
        </w:rPr>
        <w:t xml:space="preserve"> adenozin és guanin purinbázisok előállítását akadályozza meg. Ezáltal a </w:t>
      </w:r>
      <w:r w:rsidR="00997FA4" w:rsidRPr="008B4716">
        <w:rPr>
          <w:rFonts w:cs="Times New Roman"/>
          <w:color w:val="000000"/>
          <w:szCs w:val="24"/>
        </w:rPr>
        <w:t>metotrexát</w:t>
      </w:r>
      <w:r w:rsidR="00EC5B1B" w:rsidRPr="008B4716">
        <w:rPr>
          <w:rFonts w:cs="Times New Roman"/>
          <w:szCs w:val="24"/>
        </w:rPr>
        <w:t xml:space="preserve"> a DNS, RNS, timidilát és fehérjék szintézisét gátolásán keresztül a sejtproliferáció elakadását idézi elő.</w:t>
      </w:r>
      <w:r w:rsidR="00495DDC" w:rsidRPr="008B4716">
        <w:rPr>
          <w:rFonts w:cs="Times New Roman"/>
          <w:b/>
          <w:color w:val="000000"/>
          <w:szCs w:val="24"/>
          <w:vertAlign w:val="superscript"/>
        </w:rPr>
        <w:t xml:space="preserve"> 17</w:t>
      </w:r>
    </w:p>
    <w:p w:rsidR="00F631E5" w:rsidRPr="008B4716" w:rsidRDefault="00EC5B1B" w:rsidP="00116BC3">
      <w:pPr>
        <w:tabs>
          <w:tab w:val="left" w:pos="0"/>
        </w:tabs>
        <w:autoSpaceDE w:val="0"/>
        <w:autoSpaceDN w:val="0"/>
        <w:adjustRightInd w:val="0"/>
        <w:ind w:firstLine="142"/>
        <w:rPr>
          <w:rFonts w:cs="Times New Roman"/>
          <w:szCs w:val="24"/>
        </w:rPr>
      </w:pPr>
      <w:r w:rsidRPr="008B4716">
        <w:rPr>
          <w:rFonts w:cs="Times New Roman"/>
          <w:b/>
          <w:color w:val="252525"/>
          <w:szCs w:val="24"/>
          <w:shd w:val="clear" w:color="auto" w:fill="FFFFFF"/>
        </w:rPr>
        <w:t>Klinikai farmakológia</w:t>
      </w:r>
      <w:r w:rsidRPr="008B4716">
        <w:rPr>
          <w:rFonts w:cs="Times New Roman"/>
          <w:color w:val="252525"/>
          <w:szCs w:val="24"/>
          <w:shd w:val="clear" w:color="auto" w:fill="FFFFFF"/>
        </w:rPr>
        <w:t>:</w:t>
      </w:r>
      <w:r w:rsidRPr="008B4716">
        <w:rPr>
          <w:rFonts w:cs="Times New Roman"/>
          <w:szCs w:val="24"/>
        </w:rPr>
        <w:t xml:space="preserve"> </w:t>
      </w:r>
      <w:r w:rsidR="00F631E5" w:rsidRPr="008B4716">
        <w:rPr>
          <w:rFonts w:cs="Times New Roman"/>
          <w:szCs w:val="24"/>
        </w:rPr>
        <w:t>Szájon át adagolt</w:t>
      </w:r>
      <w:r w:rsidRPr="008B4716">
        <w:rPr>
          <w:rFonts w:cs="Times New Roman"/>
          <w:szCs w:val="24"/>
        </w:rPr>
        <w:t xml:space="preserve"> </w:t>
      </w:r>
      <w:r w:rsidR="00997FA4" w:rsidRPr="008B4716">
        <w:rPr>
          <w:rFonts w:cs="Times New Roman"/>
          <w:color w:val="000000"/>
          <w:szCs w:val="24"/>
        </w:rPr>
        <w:t>metotrexát</w:t>
      </w:r>
      <w:r w:rsidRPr="008B4716">
        <w:rPr>
          <w:rFonts w:cs="Times New Roman"/>
          <w:szCs w:val="24"/>
        </w:rPr>
        <w:t xml:space="preserve"> alacsony dózisban jól szívódik fel a vékonybélből, de dózis növelésével </w:t>
      </w:r>
      <w:r w:rsidR="0056297A" w:rsidRPr="008B4716">
        <w:rPr>
          <w:rFonts w:cs="Times New Roman"/>
          <w:szCs w:val="24"/>
        </w:rPr>
        <w:t xml:space="preserve">felszívódása </w:t>
      </w:r>
      <w:r w:rsidRPr="008B4716">
        <w:rPr>
          <w:rFonts w:cs="Times New Roman"/>
          <w:szCs w:val="24"/>
        </w:rPr>
        <w:t>csökken, ezért nagyobb dózisok esetében már intravénásan kell alkalmazni.</w:t>
      </w:r>
      <w:r w:rsidR="00920547" w:rsidRPr="008B4716">
        <w:rPr>
          <w:rFonts w:cs="Times New Roman"/>
          <w:szCs w:val="24"/>
        </w:rPr>
        <w:t xml:space="preserve"> A gastrointestinalis mellékhatá</w:t>
      </w:r>
      <w:r w:rsidR="00F631E5" w:rsidRPr="008B4716">
        <w:rPr>
          <w:rFonts w:cs="Times New Roman"/>
          <w:szCs w:val="24"/>
        </w:rPr>
        <w:t>s</w:t>
      </w:r>
      <w:r w:rsidR="00920547" w:rsidRPr="008B4716">
        <w:rPr>
          <w:rFonts w:cs="Times New Roman"/>
          <w:szCs w:val="24"/>
        </w:rPr>
        <w:t>o</w:t>
      </w:r>
      <w:r w:rsidR="00F631E5" w:rsidRPr="008B4716">
        <w:rPr>
          <w:rFonts w:cs="Times New Roman"/>
          <w:szCs w:val="24"/>
        </w:rPr>
        <w:t xml:space="preserve">kért </w:t>
      </w:r>
      <w:r w:rsidR="008B5882" w:rsidRPr="008B4716">
        <w:rPr>
          <w:rFonts w:cs="Times New Roman"/>
          <w:szCs w:val="24"/>
        </w:rPr>
        <w:t xml:space="preserve">(hányinger, hányás anorexia, hasmenés mucositis, enteritis, súlyosabb esetekben akár bélfekélyek és vérzés) </w:t>
      </w:r>
      <w:r w:rsidR="00920547" w:rsidRPr="008B4716">
        <w:rPr>
          <w:rFonts w:cs="Times New Roman"/>
          <w:szCs w:val="24"/>
        </w:rPr>
        <w:t>a szer en</w:t>
      </w:r>
      <w:r w:rsidR="00F631E5" w:rsidRPr="008B4716">
        <w:rPr>
          <w:rFonts w:cs="Times New Roman"/>
          <w:szCs w:val="24"/>
        </w:rPr>
        <w:t>terohepaticus körforgása felelős. Nagyobb dózisok adagolásakor az emésztőrendszer toxicitás mellet myelosuppr</w:t>
      </w:r>
      <w:r w:rsidR="008B5882" w:rsidRPr="008B4716">
        <w:rPr>
          <w:rFonts w:cs="Times New Roman"/>
          <w:szCs w:val="24"/>
        </w:rPr>
        <w:t>essio is megjelenik</w:t>
      </w:r>
      <w:r w:rsidR="00F631E5" w:rsidRPr="008B4716">
        <w:rPr>
          <w:rFonts w:cs="Times New Roman"/>
          <w:szCs w:val="24"/>
        </w:rPr>
        <w:t xml:space="preserve"> </w:t>
      </w:r>
      <w:r w:rsidR="00640719" w:rsidRPr="008B4716">
        <w:rPr>
          <w:rFonts w:cs="Times New Roman"/>
          <w:szCs w:val="24"/>
        </w:rPr>
        <w:t xml:space="preserve">A csontvelő károsodást a vérképben leukopenia, thrombocytopenia, anaemia jelzi. </w:t>
      </w:r>
      <w:r w:rsidR="00F631E5" w:rsidRPr="008B4716">
        <w:rPr>
          <w:rFonts w:cs="Times New Roman"/>
          <w:szCs w:val="24"/>
        </w:rPr>
        <w:t>A máj csak nagyobb intravénás dózisok esetén metabolizálja, 80-90%-ban változatlan formában a vizelettel ürül, a fennmaradó rész az epével választódik ki.</w:t>
      </w:r>
      <w:r w:rsidR="009B5931" w:rsidRPr="008B4716">
        <w:rPr>
          <w:rFonts w:cs="Times New Roman"/>
          <w:b/>
          <w:szCs w:val="24"/>
          <w:vertAlign w:val="superscript"/>
        </w:rPr>
        <w:t>14</w:t>
      </w:r>
    </w:p>
    <w:p w:rsidR="00F631E5" w:rsidRPr="008B4716" w:rsidRDefault="00F631E5" w:rsidP="00116BC3">
      <w:pPr>
        <w:ind w:firstLine="142"/>
        <w:rPr>
          <w:rFonts w:cs="Times New Roman"/>
          <w:szCs w:val="24"/>
        </w:rPr>
      </w:pPr>
      <w:r w:rsidRPr="008B4716">
        <w:rPr>
          <w:rFonts w:cs="Times New Roman"/>
          <w:b/>
          <w:szCs w:val="24"/>
        </w:rPr>
        <w:t>Klinikai alkalmazás</w:t>
      </w:r>
      <w:r w:rsidR="00997FA4">
        <w:rPr>
          <w:rFonts w:cs="Times New Roman"/>
          <w:szCs w:val="24"/>
        </w:rPr>
        <w:t>: A</w:t>
      </w:r>
      <w:r w:rsidRPr="008B4716">
        <w:rPr>
          <w:rFonts w:cs="Times New Roman"/>
          <w:szCs w:val="24"/>
        </w:rPr>
        <w:t xml:space="preserve"> </w:t>
      </w:r>
      <w:r w:rsidR="00997FA4" w:rsidRPr="008B4716">
        <w:rPr>
          <w:rFonts w:cs="Times New Roman"/>
          <w:color w:val="000000"/>
          <w:szCs w:val="24"/>
        </w:rPr>
        <w:t>metotrexát</w:t>
      </w:r>
      <w:r w:rsidRPr="008B4716">
        <w:rPr>
          <w:rFonts w:cs="Times New Roman"/>
          <w:szCs w:val="24"/>
        </w:rPr>
        <w:t xml:space="preserve"> eredetileg kutyák és macskák lymphoproliferatív betegségeinek kombinációs </w:t>
      </w:r>
      <w:r w:rsidR="00920547" w:rsidRPr="008B4716">
        <w:rPr>
          <w:rFonts w:cs="Times New Roman"/>
          <w:szCs w:val="24"/>
        </w:rPr>
        <w:t>protokolljaiban</w:t>
      </w:r>
      <w:r w:rsidRPr="008B4716">
        <w:rPr>
          <w:rFonts w:cs="Times New Roman"/>
          <w:szCs w:val="24"/>
        </w:rPr>
        <w:t xml:space="preserve"> használták. Kevésbé toxikus és hatékonyabb hatóanyagok elterjedésével kiszorult a szokványos onkológiai terápiából, az állatorvoslásban manapság ritkán alkalmazzák.</w:t>
      </w:r>
      <w:r w:rsidR="00495DDC" w:rsidRPr="008B4716">
        <w:rPr>
          <w:rFonts w:cs="Times New Roman"/>
          <w:b/>
          <w:color w:val="000000"/>
          <w:szCs w:val="24"/>
          <w:vertAlign w:val="superscript"/>
        </w:rPr>
        <w:t xml:space="preserve"> 14 17</w:t>
      </w:r>
    </w:p>
    <w:p w:rsidR="00B940ED" w:rsidRPr="008B4716" w:rsidRDefault="00B940ED" w:rsidP="00781CFE">
      <w:pPr>
        <w:pStyle w:val="KicsicmMM"/>
      </w:pPr>
      <w:r w:rsidRPr="008B4716">
        <w:t xml:space="preserve">Pirimidinantagonisták </w:t>
      </w:r>
      <w:r w:rsidRPr="008B4716">
        <w:rPr>
          <w:b/>
        </w:rPr>
        <w:t>5-fluorouracil</w:t>
      </w:r>
      <w:r w:rsidR="0024000A" w:rsidRPr="008B4716">
        <w:t>, ftorafur, capecitabin</w:t>
      </w:r>
    </w:p>
    <w:p w:rsidR="00B940ED" w:rsidRPr="00FC73C2" w:rsidRDefault="00FC73C2" w:rsidP="00FC73C2">
      <w:pPr>
        <w:pStyle w:val="KicsicmMM"/>
        <w:rPr>
          <w:b/>
        </w:rPr>
      </w:pPr>
      <w:r w:rsidRPr="00FC73C2">
        <w:rPr>
          <w:b/>
          <w:noProof/>
          <w:lang w:eastAsia="hu-HU"/>
        </w:rPr>
        <mc:AlternateContent>
          <mc:Choice Requires="wpg">
            <w:drawing>
              <wp:anchor distT="0" distB="0" distL="114300" distR="114300" simplePos="0" relativeHeight="251679744" behindDoc="0" locked="0" layoutInCell="1" allowOverlap="1" wp14:anchorId="0CC03372" wp14:editId="44825609">
                <wp:simplePos x="0" y="0"/>
                <wp:positionH relativeFrom="margin">
                  <wp:posOffset>1713230</wp:posOffset>
                </wp:positionH>
                <wp:positionV relativeFrom="paragraph">
                  <wp:posOffset>399888</wp:posOffset>
                </wp:positionV>
                <wp:extent cx="2152650" cy="1403350"/>
                <wp:effectExtent l="0" t="0" r="0" b="6350"/>
                <wp:wrapTopAndBottom/>
                <wp:docPr id="65" name="Csoportba foglalás 65"/>
                <wp:cNvGraphicFramePr/>
                <a:graphic xmlns:a="http://schemas.openxmlformats.org/drawingml/2006/main">
                  <a:graphicData uri="http://schemas.microsoft.com/office/word/2010/wordprocessingGroup">
                    <wpg:wgp>
                      <wpg:cNvGrpSpPr/>
                      <wpg:grpSpPr>
                        <a:xfrm>
                          <a:off x="0" y="0"/>
                          <a:ext cx="2152650" cy="1403350"/>
                          <a:chOff x="0" y="0"/>
                          <a:chExt cx="2152650" cy="1403896"/>
                        </a:xfrm>
                      </wpg:grpSpPr>
                      <pic:pic xmlns:pic="http://schemas.openxmlformats.org/drawingml/2006/picture">
                        <pic:nvPicPr>
                          <pic:cNvPr id="31" name="Kép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637953" y="255181"/>
                            <a:ext cx="876300" cy="1148715"/>
                          </a:xfrm>
                          <a:prstGeom prst="rect">
                            <a:avLst/>
                          </a:prstGeom>
                        </pic:spPr>
                      </pic:pic>
                      <wps:wsp>
                        <wps:cNvPr id="32" name="Szövegdoboz 32"/>
                        <wps:cNvSpPr txBox="1"/>
                        <wps:spPr>
                          <a:xfrm>
                            <a:off x="0" y="0"/>
                            <a:ext cx="2152650" cy="142875"/>
                          </a:xfrm>
                          <a:prstGeom prst="rect">
                            <a:avLst/>
                          </a:prstGeom>
                          <a:solidFill>
                            <a:prstClr val="white"/>
                          </a:solidFill>
                          <a:ln>
                            <a:noFill/>
                          </a:ln>
                          <a:effectLst/>
                        </wps:spPr>
                        <wps:txbx>
                          <w:txbxContent>
                            <w:p w:rsidR="00E37035" w:rsidRPr="0007384A" w:rsidRDefault="00E37035" w:rsidP="006B713F">
                              <w:pPr>
                                <w:pStyle w:val="Kpalrs"/>
                                <w:jc w:val="center"/>
                                <w:rPr>
                                  <w:rFonts w:cs="Times New Roman"/>
                                  <w:bCs/>
                                  <w:noProof/>
                                  <w:sz w:val="24"/>
                                  <w:szCs w:val="24"/>
                                </w:rPr>
                              </w:pPr>
                              <w:r w:rsidRPr="0007384A">
                                <w:rPr>
                                  <w:rFonts w:cs="Times New Roman"/>
                                  <w:bCs/>
                                  <w:iCs w:val="0"/>
                                  <w:noProof/>
                                  <w:szCs w:val="24"/>
                                </w:rPr>
                                <w:fldChar w:fldCharType="begin"/>
                              </w:r>
                              <w:r w:rsidRPr="0007384A">
                                <w:rPr>
                                  <w:rFonts w:cs="Times New Roman"/>
                                  <w:bCs/>
                                  <w:iCs w:val="0"/>
                                  <w:noProof/>
                                  <w:szCs w:val="24"/>
                                </w:rPr>
                                <w:instrText xml:space="preserve"> SEQ ábra \* ARABIC </w:instrText>
                              </w:r>
                              <w:r w:rsidRPr="0007384A">
                                <w:rPr>
                                  <w:rFonts w:cs="Times New Roman"/>
                                  <w:bCs/>
                                  <w:iCs w:val="0"/>
                                  <w:noProof/>
                                  <w:szCs w:val="24"/>
                                </w:rPr>
                                <w:fldChar w:fldCharType="separate"/>
                              </w:r>
                              <w:r>
                                <w:rPr>
                                  <w:rFonts w:cs="Times New Roman"/>
                                  <w:bCs/>
                                  <w:iCs w:val="0"/>
                                  <w:noProof/>
                                  <w:szCs w:val="24"/>
                                </w:rPr>
                                <w:t>14</w:t>
                              </w:r>
                              <w:r w:rsidRPr="0007384A">
                                <w:rPr>
                                  <w:rFonts w:cs="Times New Roman"/>
                                  <w:bCs/>
                                  <w:iCs w:val="0"/>
                                  <w:noProof/>
                                  <w:szCs w:val="24"/>
                                </w:rPr>
                                <w:fldChar w:fldCharType="end"/>
                              </w:r>
                              <w:r w:rsidRPr="0007384A">
                                <w:t>. ábra 5-Fluorouracil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C03372" id="Csoportba foglalás 65" o:spid="_x0000_s1064" style="position:absolute;left:0;text-align:left;margin-left:134.9pt;margin-top:31.5pt;width:169.5pt;height:110.5pt;z-index:251679744;mso-position-horizontal-relative:margin" coordsize="21526,1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">
                <v:shape id="Kép 31" o:spid="_x0000_s1065" type="#_x0000_t75" style="position:absolute;left:6379;top:2551;width:8763;height:1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gGzGAAAA2wAAAA8AAABkcnMvZG93bnJldi54bWxEj0FrAjEUhO8F/0N4Qm81ay21XY1SCkWL&#10;hXatIN4em+dm7eZlSaJu/30jFDwOM/MNM513thEn8qF2rGA4yEAQl07XXCnYfL/dPYEIEVlj45gU&#10;/FKA+ax3M8VcuzMXdFrHSiQIhxwVmBjbXMpQGrIYBq4lTt7eeYsxSV9J7fGc4LaR91n2KC3WnBYM&#10;tvRqqPxZH62Cw+p5Oy6O3fvH13L02fqFeVjsCqVu+93LBESkLl7D/+2lVjAawuVL+gF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GAbMYAAADbAAAADwAAAAAAAAAAAAAA&#10;AACfAgAAZHJzL2Rvd25yZXYueG1sUEsFBgAAAAAEAAQA9wAAAJIDAAAAAA==&#10;">
                  <v:imagedata r:id="rId43" o:title=""/>
                  <v:path arrowok="t"/>
                </v:shape>
                <v:shape id="Szövegdoboz 32" o:spid="_x0000_s1066" type="#_x0000_t202" style="position:absolute;width:2152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E37035" w:rsidRPr="0007384A" w:rsidRDefault="00E37035" w:rsidP="006B713F">
                        <w:pPr>
                          <w:pStyle w:val="Kpalrs"/>
                          <w:jc w:val="center"/>
                          <w:rPr>
                            <w:rFonts w:cs="Times New Roman"/>
                            <w:bCs/>
                            <w:noProof/>
                            <w:sz w:val="24"/>
                            <w:szCs w:val="24"/>
                          </w:rPr>
                        </w:pPr>
                        <w:r w:rsidRPr="0007384A">
                          <w:rPr>
                            <w:rFonts w:cs="Times New Roman"/>
                            <w:bCs/>
                            <w:iCs w:val="0"/>
                            <w:noProof/>
                            <w:szCs w:val="24"/>
                          </w:rPr>
                          <w:fldChar w:fldCharType="begin"/>
                        </w:r>
                        <w:r w:rsidRPr="0007384A">
                          <w:rPr>
                            <w:rFonts w:cs="Times New Roman"/>
                            <w:bCs/>
                            <w:iCs w:val="0"/>
                            <w:noProof/>
                            <w:szCs w:val="24"/>
                          </w:rPr>
                          <w:instrText xml:space="preserve"> SEQ ábra \* ARABIC </w:instrText>
                        </w:r>
                        <w:r w:rsidRPr="0007384A">
                          <w:rPr>
                            <w:rFonts w:cs="Times New Roman"/>
                            <w:bCs/>
                            <w:iCs w:val="0"/>
                            <w:noProof/>
                            <w:szCs w:val="24"/>
                          </w:rPr>
                          <w:fldChar w:fldCharType="separate"/>
                        </w:r>
                        <w:r>
                          <w:rPr>
                            <w:rFonts w:cs="Times New Roman"/>
                            <w:bCs/>
                            <w:iCs w:val="0"/>
                            <w:noProof/>
                            <w:szCs w:val="24"/>
                          </w:rPr>
                          <w:t>14</w:t>
                        </w:r>
                        <w:r w:rsidRPr="0007384A">
                          <w:rPr>
                            <w:rFonts w:cs="Times New Roman"/>
                            <w:bCs/>
                            <w:iCs w:val="0"/>
                            <w:noProof/>
                            <w:szCs w:val="24"/>
                          </w:rPr>
                          <w:fldChar w:fldCharType="end"/>
                        </w:r>
                        <w:r w:rsidRPr="0007384A">
                          <w:t>. ábra 5-Fluorouracil</w:t>
                        </w:r>
                      </w:p>
                    </w:txbxContent>
                  </v:textbox>
                </v:shape>
                <w10:wrap type="topAndBottom" anchorx="margin"/>
              </v:group>
            </w:pict>
          </mc:Fallback>
        </mc:AlternateContent>
      </w:r>
      <w:r w:rsidR="00B940ED" w:rsidRPr="00FC73C2">
        <w:rPr>
          <w:b/>
        </w:rPr>
        <w:t>5-Fluorouracil</w:t>
      </w:r>
    </w:p>
    <w:p w:rsidR="00B940ED" w:rsidRPr="008B4716" w:rsidRDefault="00B940ED" w:rsidP="00116BC3">
      <w:pPr>
        <w:tabs>
          <w:tab w:val="left" w:pos="0"/>
        </w:tabs>
        <w:autoSpaceDE w:val="0"/>
        <w:autoSpaceDN w:val="0"/>
        <w:adjustRightInd w:val="0"/>
        <w:ind w:firstLine="142"/>
        <w:rPr>
          <w:rFonts w:cs="Times New Roman"/>
          <w:szCs w:val="24"/>
        </w:rPr>
      </w:pPr>
      <w:r w:rsidRPr="008B4716">
        <w:rPr>
          <w:rFonts w:cs="Times New Roman"/>
          <w:b/>
          <w:bCs/>
          <w:szCs w:val="24"/>
        </w:rPr>
        <w:lastRenderedPageBreak/>
        <w:t>Farmakológiai tulajdonságok</w:t>
      </w:r>
      <w:r w:rsidRPr="008B4716">
        <w:rPr>
          <w:rFonts w:cs="Times New Roman"/>
          <w:bCs/>
          <w:szCs w:val="24"/>
        </w:rPr>
        <w:t xml:space="preserve">: </w:t>
      </w:r>
      <w:r w:rsidRPr="008B4716">
        <w:rPr>
          <w:rFonts w:cs="Times New Roman"/>
          <w:szCs w:val="24"/>
        </w:rPr>
        <w:t xml:space="preserve">Az </w:t>
      </w:r>
      <w:r w:rsidRPr="008B4716">
        <w:rPr>
          <w:rFonts w:cs="Times New Roman"/>
          <w:szCs w:val="24"/>
          <w:shd w:val="clear" w:color="auto" w:fill="F9F9F9"/>
        </w:rPr>
        <w:t>5-fluorouracil (5-FU)</w:t>
      </w:r>
      <w:r w:rsidRPr="008B4716">
        <w:rPr>
          <w:rFonts w:cs="Times New Roman"/>
          <w:szCs w:val="24"/>
        </w:rPr>
        <w:t xml:space="preserve"> halogénezett uracil</w:t>
      </w:r>
      <w:r w:rsidR="00997FA4">
        <w:rPr>
          <w:rFonts w:cs="Times New Roman"/>
          <w:szCs w:val="24"/>
        </w:rPr>
        <w:t xml:space="preserve"> (14. ábra)</w:t>
      </w:r>
      <w:r w:rsidRPr="008B4716">
        <w:rPr>
          <w:rFonts w:cs="Times New Roman"/>
          <w:szCs w:val="24"/>
        </w:rPr>
        <w:t>, pirimidin analóg. a sejtekbe az adenin, uracil és hipoxantinnal együtt transzportfehérjén keresztül jut be. A sejtben egy sor enzimreakció után aktív metabolitokká alakulnak: 5-fluoro-2’-dezoxiuridin-monofoszfát (FdUMP), 5-fluorouridin-5’-trifoszfát (FUTP) 5-fluoro-2’-dezoxiuridin-trifoszfát (FdUTP) keletkezik. Az FdUMP a timidilát „de novo” bioszintézis gátlásával,</w:t>
      </w:r>
      <w:r w:rsidRPr="008B4716">
        <w:rPr>
          <w:rFonts w:cs="Times New Roman"/>
          <w:bCs/>
          <w:szCs w:val="24"/>
        </w:rPr>
        <w:t xml:space="preserve"> </w:t>
      </w:r>
      <w:r w:rsidRPr="008B4716">
        <w:rPr>
          <w:rFonts w:cs="Times New Roman"/>
          <w:szCs w:val="24"/>
        </w:rPr>
        <w:t>az FUTP az RNS-be, az FdUTP a DNS láncba történ beépülésével ok</w:t>
      </w:r>
      <w:r w:rsidR="00EB6DCB" w:rsidRPr="008B4716">
        <w:rPr>
          <w:rFonts w:cs="Times New Roman"/>
          <w:szCs w:val="24"/>
        </w:rPr>
        <w:t>oz nukleinsav szintézis zavart.</w:t>
      </w:r>
      <w:r w:rsidR="00EB6DCB" w:rsidRPr="008B4716">
        <w:rPr>
          <w:rFonts w:cs="Times New Roman"/>
          <w:b/>
          <w:szCs w:val="24"/>
          <w:vertAlign w:val="superscript"/>
        </w:rPr>
        <w:t>17</w:t>
      </w:r>
    </w:p>
    <w:p w:rsidR="00B940ED" w:rsidRPr="00997FA4" w:rsidRDefault="00B940ED" w:rsidP="00116BC3">
      <w:pPr>
        <w:tabs>
          <w:tab w:val="left" w:pos="0"/>
        </w:tabs>
        <w:autoSpaceDE w:val="0"/>
        <w:autoSpaceDN w:val="0"/>
        <w:adjustRightInd w:val="0"/>
        <w:ind w:firstLine="142"/>
        <w:rPr>
          <w:rFonts w:cs="Times New Roman"/>
          <w:b/>
          <w:szCs w:val="24"/>
          <w:vertAlign w:val="superscript"/>
        </w:rPr>
      </w:pPr>
      <w:r w:rsidRPr="008B4716">
        <w:rPr>
          <w:rFonts w:cs="Times New Roman"/>
          <w:b/>
          <w:bCs/>
          <w:szCs w:val="24"/>
        </w:rPr>
        <w:t>Klinikai farmakológia</w:t>
      </w:r>
      <w:r w:rsidRPr="008B4716">
        <w:rPr>
          <w:rFonts w:cs="Times New Roman"/>
          <w:bCs/>
          <w:szCs w:val="24"/>
        </w:rPr>
        <w:t xml:space="preserve">: </w:t>
      </w:r>
      <w:r w:rsidRPr="008B4716">
        <w:rPr>
          <w:rFonts w:cs="Times New Roman"/>
          <w:szCs w:val="24"/>
        </w:rPr>
        <w:t>5-FU beadása intravénásan történik és a szöveti megoszlást követően a szövetekben dihidro-pirimidin dehidrogenáz dihidro-fluorouracillá bontja, amely továbbalakul</w:t>
      </w:r>
      <w:r w:rsidRPr="008B4716">
        <w:rPr>
          <w:rFonts w:eastAsia="SymbolNew-Medium" w:cs="Times New Roman"/>
          <w:szCs w:val="24"/>
        </w:rPr>
        <w:t xml:space="preserve"> α</w:t>
      </w:r>
      <w:r w:rsidRPr="008B4716">
        <w:rPr>
          <w:rFonts w:cs="Times New Roman"/>
          <w:szCs w:val="24"/>
        </w:rPr>
        <w:t>-fluoro-</w:t>
      </w:r>
      <w:r w:rsidRPr="008B4716">
        <w:rPr>
          <w:rFonts w:eastAsia="SymbolNew-Medium" w:cs="Times New Roman"/>
          <w:szCs w:val="24"/>
        </w:rPr>
        <w:t>β</w:t>
      </w:r>
      <w:r w:rsidRPr="008B4716">
        <w:rPr>
          <w:rFonts w:cs="Times New Roman"/>
          <w:szCs w:val="24"/>
        </w:rPr>
        <w:t>-alaninná végül ammóniává és széndioxiddá bomlik.</w:t>
      </w:r>
      <w:r w:rsidR="00F81DC8" w:rsidRPr="008B4716">
        <w:rPr>
          <w:rFonts w:cs="Times New Roman"/>
          <w:szCs w:val="24"/>
        </w:rPr>
        <w:t xml:space="preserve"> A beadott dózis 90%-a </w:t>
      </w:r>
      <w:r w:rsidRPr="008B4716">
        <w:rPr>
          <w:rFonts w:cs="Times New Roman"/>
          <w:szCs w:val="24"/>
        </w:rPr>
        <w:t xml:space="preserve">szöveti metabolizmuson megy át, a fennmaradó rész főleg az epén keresztül ürül ki. </w:t>
      </w:r>
      <w:r w:rsidR="00F81DC8" w:rsidRPr="008B4716">
        <w:rPr>
          <w:rFonts w:cs="Times New Roman"/>
          <w:szCs w:val="24"/>
        </w:rPr>
        <w:t>Mellékhatása</w:t>
      </w:r>
      <w:r w:rsidRPr="008B4716">
        <w:rPr>
          <w:rFonts w:cs="Times New Roman"/>
          <w:szCs w:val="24"/>
        </w:rPr>
        <w:t xml:space="preserve"> dózisfüggő myelosuppressiot, emésztőszervi zavart, neurotoxicitást alakul</w:t>
      </w:r>
      <w:r w:rsidR="00F81DC8" w:rsidRPr="008B4716">
        <w:rPr>
          <w:rFonts w:cs="Times New Roman"/>
          <w:szCs w:val="24"/>
        </w:rPr>
        <w:t>hat</w:t>
      </w:r>
      <w:r w:rsidRPr="008B4716">
        <w:rPr>
          <w:rFonts w:cs="Times New Roman"/>
          <w:szCs w:val="24"/>
        </w:rPr>
        <w:t xml:space="preserve"> ki kutyákban. Macskáknak adása kontraindikált, súlyos</w:t>
      </w:r>
      <w:r w:rsidR="00F81DC8" w:rsidRPr="008B4716">
        <w:rPr>
          <w:rFonts w:cs="Times New Roman"/>
          <w:szCs w:val="24"/>
        </w:rPr>
        <w:t xml:space="preserve"> központi</w:t>
      </w:r>
      <w:r w:rsidRPr="008B4716">
        <w:rPr>
          <w:rFonts w:cs="Times New Roman"/>
          <w:szCs w:val="24"/>
        </w:rPr>
        <w:t xml:space="preserve"> idegrendszeri károsodást okoz.</w:t>
      </w:r>
      <w:r w:rsidR="00997FA4">
        <w:rPr>
          <w:rFonts w:cs="Times New Roman"/>
          <w:szCs w:val="24"/>
        </w:rPr>
        <w:t xml:space="preserve"> </w:t>
      </w:r>
      <w:r w:rsidR="00997FA4" w:rsidRPr="00997FA4">
        <w:rPr>
          <w:rFonts w:cs="Times New Roman"/>
          <w:b/>
          <w:szCs w:val="24"/>
          <w:vertAlign w:val="superscript"/>
        </w:rPr>
        <w:t>14</w:t>
      </w:r>
    </w:p>
    <w:p w:rsidR="00495DDC" w:rsidRPr="008B4716" w:rsidRDefault="00B940ED" w:rsidP="00116BC3">
      <w:pPr>
        <w:tabs>
          <w:tab w:val="left" w:pos="0"/>
        </w:tabs>
        <w:autoSpaceDE w:val="0"/>
        <w:autoSpaceDN w:val="0"/>
        <w:adjustRightInd w:val="0"/>
        <w:ind w:firstLine="142"/>
        <w:rPr>
          <w:rFonts w:cs="Times New Roman"/>
          <w:b/>
          <w:color w:val="000000"/>
          <w:szCs w:val="24"/>
          <w:vertAlign w:val="superscript"/>
        </w:rPr>
      </w:pPr>
      <w:r w:rsidRPr="008B4716">
        <w:rPr>
          <w:rFonts w:cs="Times New Roman"/>
          <w:b/>
          <w:szCs w:val="24"/>
        </w:rPr>
        <w:t>Klinikai alkalmazás</w:t>
      </w:r>
      <w:r w:rsidRPr="008B4716">
        <w:rPr>
          <w:rFonts w:cs="Times New Roman"/>
          <w:szCs w:val="24"/>
        </w:rPr>
        <w:t>: Az 5-F</w:t>
      </w:r>
      <w:r w:rsidR="00997FA4">
        <w:rPr>
          <w:rFonts w:cs="Times New Roman"/>
          <w:szCs w:val="24"/>
        </w:rPr>
        <w:t>U-t csak ritkán alkalmazzák, főleg</w:t>
      </w:r>
      <w:r w:rsidRPr="008B4716">
        <w:rPr>
          <w:rFonts w:cs="Times New Roman"/>
          <w:szCs w:val="24"/>
        </w:rPr>
        <w:t xml:space="preserve"> epitheliális eredetű daganatok kezelésekor. </w:t>
      </w:r>
      <w:r w:rsidR="00920547" w:rsidRPr="008B4716">
        <w:rPr>
          <w:rFonts w:cs="Times New Roman"/>
          <w:szCs w:val="24"/>
        </w:rPr>
        <w:t>Adagja</w:t>
      </w:r>
      <w:r w:rsidRPr="008B4716">
        <w:rPr>
          <w:rFonts w:cs="Times New Roman"/>
          <w:szCs w:val="24"/>
        </w:rPr>
        <w:t xml:space="preserve"> 150 mg/m</w:t>
      </w:r>
      <w:r w:rsidRPr="008B4716">
        <w:rPr>
          <w:rFonts w:cs="Times New Roman"/>
          <w:szCs w:val="24"/>
          <w:vertAlign w:val="superscript"/>
        </w:rPr>
        <w:t>2</w:t>
      </w:r>
      <w:r w:rsidRPr="008B4716">
        <w:rPr>
          <w:rFonts w:cs="Times New Roman"/>
          <w:szCs w:val="24"/>
        </w:rPr>
        <w:t xml:space="preserve"> iv. hetente. Lokoregionális intralézionális alkalmazását is leírták hatékonyságáról nem állnak adatok rendelkezésre.</w:t>
      </w:r>
      <w:r w:rsidR="00997FA4">
        <w:rPr>
          <w:rFonts w:cs="Times New Roman"/>
          <w:b/>
          <w:color w:val="000000"/>
          <w:szCs w:val="24"/>
          <w:vertAlign w:val="superscript"/>
        </w:rPr>
        <w:t xml:space="preserve"> 14</w:t>
      </w:r>
    </w:p>
    <w:p w:rsidR="008F711D" w:rsidRPr="008B4716" w:rsidRDefault="008F711D" w:rsidP="00781CFE">
      <w:pPr>
        <w:pStyle w:val="KicsicmMM"/>
      </w:pPr>
      <w:r w:rsidRPr="008B4716">
        <w:t xml:space="preserve">Dezoxicitidinanalógok </w:t>
      </w:r>
      <w:r w:rsidRPr="008B4716">
        <w:rPr>
          <w:b/>
        </w:rPr>
        <w:t>citozin-arabinozid</w:t>
      </w:r>
      <w:r w:rsidR="0007384A">
        <w:t>, azacitidin, gemcitabin</w:t>
      </w:r>
    </w:p>
    <w:p w:rsidR="008C7DA5" w:rsidRPr="00781CFE" w:rsidRDefault="008C7DA5" w:rsidP="00781CFE">
      <w:pPr>
        <w:pStyle w:val="KicsicmMM"/>
        <w:rPr>
          <w:b/>
        </w:rPr>
      </w:pPr>
      <w:r w:rsidRPr="00781CFE">
        <w:rPr>
          <w:b/>
        </w:rPr>
        <w:t>Citozin arabinozid</w:t>
      </w:r>
    </w:p>
    <w:p w:rsidR="008C7DA5" w:rsidRPr="008B4716" w:rsidRDefault="008F711D" w:rsidP="00116BC3">
      <w:pPr>
        <w:autoSpaceDE w:val="0"/>
        <w:autoSpaceDN w:val="0"/>
        <w:adjustRightInd w:val="0"/>
        <w:ind w:firstLine="142"/>
        <w:rPr>
          <w:rFonts w:cs="Times New Roman"/>
          <w:color w:val="000000"/>
          <w:szCs w:val="24"/>
        </w:rPr>
      </w:pPr>
      <w:r w:rsidRPr="008B4716">
        <w:rPr>
          <w:rFonts w:cs="Times New Roman"/>
          <w:b/>
          <w:bCs/>
          <w:color w:val="000000"/>
          <w:szCs w:val="24"/>
        </w:rPr>
        <w:t>Farmakológiai tulajdonságok:</w:t>
      </w:r>
      <w:r w:rsidR="008C7DA5" w:rsidRPr="008B4716">
        <w:rPr>
          <w:rFonts w:cs="Times New Roman"/>
          <w:b/>
          <w:bCs/>
          <w:color w:val="000000"/>
          <w:szCs w:val="24"/>
        </w:rPr>
        <w:t xml:space="preserve"> </w:t>
      </w:r>
      <w:r w:rsidRPr="008B4716">
        <w:rPr>
          <w:rFonts w:cs="Times New Roman"/>
          <w:color w:val="000000"/>
          <w:szCs w:val="24"/>
        </w:rPr>
        <w:t xml:space="preserve">A </w:t>
      </w:r>
      <w:r w:rsidRPr="008B4716">
        <w:rPr>
          <w:rFonts w:cs="Times New Roman"/>
          <w:b/>
          <w:bCs/>
          <w:color w:val="252525"/>
          <w:szCs w:val="24"/>
          <w:shd w:val="clear" w:color="auto" w:fill="FFFFFF"/>
        </w:rPr>
        <w:t>citozin arabinozid</w:t>
      </w:r>
      <w:r w:rsidR="008C7DA5" w:rsidRPr="008B4716">
        <w:rPr>
          <w:rFonts w:cs="Times New Roman"/>
          <w:color w:val="000000"/>
          <w:szCs w:val="24"/>
        </w:rPr>
        <w:t xml:space="preserve"> (</w:t>
      </w:r>
      <w:r w:rsidR="008C7DA5" w:rsidRPr="008B4716">
        <w:rPr>
          <w:rFonts w:cs="Times New Roman"/>
          <w:b/>
          <w:bCs/>
          <w:color w:val="252525"/>
          <w:szCs w:val="24"/>
          <w:shd w:val="clear" w:color="auto" w:fill="FFFFFF"/>
        </w:rPr>
        <w:t>Citarabin</w:t>
      </w:r>
      <w:r w:rsidR="008C7DA5" w:rsidRPr="008B4716">
        <w:rPr>
          <w:rFonts w:cs="Times New Roman"/>
          <w:color w:val="000000"/>
          <w:szCs w:val="24"/>
        </w:rPr>
        <w:t xml:space="preserve">, Ara-C), </w:t>
      </w:r>
      <w:r w:rsidR="008C7DA5" w:rsidRPr="008B4716">
        <w:rPr>
          <w:rFonts w:cs="Times New Roman"/>
          <w:b/>
          <w:bCs/>
          <w:color w:val="000000"/>
          <w:szCs w:val="24"/>
        </w:rPr>
        <w:t>kémia</w:t>
      </w:r>
      <w:r w:rsidR="008C7DA5" w:rsidRPr="008B4716">
        <w:rPr>
          <w:rFonts w:cs="Times New Roman"/>
          <w:color w:val="000000"/>
          <w:szCs w:val="24"/>
        </w:rPr>
        <w:t xml:space="preserve">lag 1-β-d-arabinofuranozil citozin. </w:t>
      </w:r>
      <w:r w:rsidRPr="008B4716">
        <w:rPr>
          <w:rFonts w:cs="Times New Roman"/>
          <w:color w:val="000000"/>
          <w:szCs w:val="24"/>
        </w:rPr>
        <w:t xml:space="preserve">A nuleozid dezoxicitidin szerkezeti analógja </w:t>
      </w:r>
      <w:r w:rsidR="00920547" w:rsidRPr="008B4716">
        <w:rPr>
          <w:rFonts w:cs="Times New Roman"/>
          <w:color w:val="000000"/>
          <w:szCs w:val="24"/>
        </w:rPr>
        <w:t>megváltoztatott</w:t>
      </w:r>
      <w:r w:rsidRPr="008B4716">
        <w:rPr>
          <w:rFonts w:cs="Times New Roman"/>
          <w:color w:val="000000"/>
          <w:szCs w:val="24"/>
        </w:rPr>
        <w:t xml:space="preserve"> cukor komponenssel. A passzív diffúzió során kerül a sejtbe, ahol arabinozilcitozin trifoszfáttá alakul (ara CTP), amely a DNS polimeráz </w:t>
      </w:r>
      <w:r w:rsidRPr="008B4716">
        <w:rPr>
          <w:rFonts w:eastAsia="SymbolNew-Medium" w:cs="Times New Roman"/>
          <w:color w:val="000000"/>
          <w:szCs w:val="24"/>
        </w:rPr>
        <w:t>α</w:t>
      </w:r>
      <w:r w:rsidRPr="008B4716">
        <w:rPr>
          <w:rFonts w:cs="Times New Roman"/>
          <w:color w:val="000000"/>
          <w:szCs w:val="24"/>
        </w:rPr>
        <w:t xml:space="preserve"> kompetitív gátlója normális szubsztráttal (dCTP) szemben. A DNS láncba is beépül, feltehetőleg főleg ez a hatásmechanizmusa tehető felelőssé a citotoxikus hatásért. A DNS szálba történő beépüléssel megakadályozza a nukleinsav szintézist, a sejt az S fázisban reked.</w:t>
      </w:r>
      <w:r w:rsidR="00495DDC" w:rsidRPr="008B4716">
        <w:rPr>
          <w:rFonts w:cs="Times New Roman"/>
          <w:b/>
          <w:color w:val="000000"/>
          <w:szCs w:val="24"/>
          <w:vertAlign w:val="superscript"/>
        </w:rPr>
        <w:t xml:space="preserve"> 14 17</w:t>
      </w:r>
    </w:p>
    <w:p w:rsidR="00EE1D8C" w:rsidRPr="008B4716" w:rsidRDefault="008F711D" w:rsidP="00116BC3">
      <w:pPr>
        <w:autoSpaceDE w:val="0"/>
        <w:autoSpaceDN w:val="0"/>
        <w:adjustRightInd w:val="0"/>
        <w:ind w:firstLine="142"/>
        <w:rPr>
          <w:rFonts w:cs="Times New Roman"/>
          <w:color w:val="000000"/>
          <w:szCs w:val="24"/>
        </w:rPr>
      </w:pPr>
      <w:r w:rsidRPr="008B4716">
        <w:rPr>
          <w:rFonts w:cs="Times New Roman"/>
          <w:b/>
          <w:color w:val="000000"/>
          <w:szCs w:val="24"/>
        </w:rPr>
        <w:t>Klinikai farmakológia</w:t>
      </w:r>
      <w:r w:rsidRPr="008B4716">
        <w:rPr>
          <w:rFonts w:cs="Times New Roman"/>
          <w:color w:val="000000"/>
          <w:szCs w:val="24"/>
        </w:rPr>
        <w:t xml:space="preserve">: Vízoldékony, intravénásan infúzióval vagy subcutan </w:t>
      </w:r>
      <w:r w:rsidR="00920547" w:rsidRPr="008B4716">
        <w:rPr>
          <w:rFonts w:cs="Times New Roman"/>
          <w:color w:val="000000"/>
          <w:szCs w:val="24"/>
        </w:rPr>
        <w:t>bó</w:t>
      </w:r>
      <w:r w:rsidR="00E03F03" w:rsidRPr="008B4716">
        <w:rPr>
          <w:rFonts w:cs="Times New Roman"/>
          <w:color w:val="000000"/>
          <w:szCs w:val="24"/>
        </w:rPr>
        <w:t>lus injekcióval is beadható. G</w:t>
      </w:r>
      <w:r w:rsidRPr="008B4716">
        <w:rPr>
          <w:rFonts w:cs="Times New Roman"/>
          <w:color w:val="000000"/>
          <w:szCs w:val="24"/>
        </w:rPr>
        <w:t xml:space="preserve">yorsan megoszlik a test folyadéktereiben, átlép a vér-agy gáton. </w:t>
      </w:r>
      <w:r w:rsidR="00CD3964" w:rsidRPr="008B4716">
        <w:rPr>
          <w:rFonts w:cs="Times New Roman"/>
          <w:color w:val="000000"/>
          <w:szCs w:val="24"/>
        </w:rPr>
        <w:t xml:space="preserve">Metabolizációja elsősorban a májban történik </w:t>
      </w:r>
      <w:r w:rsidRPr="008B4716">
        <w:rPr>
          <w:rFonts w:cs="Times New Roman"/>
          <w:color w:val="000000"/>
          <w:szCs w:val="24"/>
        </w:rPr>
        <w:t>de</w:t>
      </w:r>
      <w:r w:rsidR="00CD3964" w:rsidRPr="008B4716">
        <w:rPr>
          <w:rFonts w:cs="Times New Roman"/>
          <w:color w:val="000000"/>
          <w:szCs w:val="24"/>
        </w:rPr>
        <w:t>z</w:t>
      </w:r>
      <w:r w:rsidRPr="008B4716">
        <w:rPr>
          <w:rFonts w:cs="Times New Roman"/>
          <w:color w:val="000000"/>
          <w:szCs w:val="24"/>
        </w:rPr>
        <w:t>aminálással. A dózis limitáló mellékhatás myelosuppressio, alkalmanként emésztőszervi toxicitás, hányinger, hányás, hasmenés továbbá májfunkció</w:t>
      </w:r>
      <w:r w:rsidR="00920547" w:rsidRPr="008B4716">
        <w:rPr>
          <w:rFonts w:cs="Times New Roman"/>
          <w:color w:val="000000"/>
          <w:szCs w:val="24"/>
        </w:rPr>
        <w:t xml:space="preserve"> </w:t>
      </w:r>
      <w:r w:rsidRPr="008B4716">
        <w:rPr>
          <w:rFonts w:cs="Times New Roman"/>
          <w:color w:val="000000"/>
          <w:szCs w:val="24"/>
        </w:rPr>
        <w:t xml:space="preserve">zavar jelentkezhet. </w:t>
      </w:r>
      <w:r w:rsidR="00495DDC" w:rsidRPr="008B4716">
        <w:rPr>
          <w:rFonts w:cs="Times New Roman"/>
          <w:b/>
          <w:color w:val="000000"/>
          <w:szCs w:val="24"/>
          <w:vertAlign w:val="superscript"/>
        </w:rPr>
        <w:t>14 17</w:t>
      </w:r>
    </w:p>
    <w:p w:rsidR="0024000A" w:rsidRPr="008B4716" w:rsidRDefault="008F711D" w:rsidP="00116BC3">
      <w:pPr>
        <w:autoSpaceDE w:val="0"/>
        <w:autoSpaceDN w:val="0"/>
        <w:adjustRightInd w:val="0"/>
        <w:ind w:firstLine="142"/>
        <w:rPr>
          <w:rFonts w:cs="Times New Roman"/>
          <w:b/>
          <w:color w:val="000000"/>
          <w:szCs w:val="24"/>
          <w:vertAlign w:val="superscript"/>
        </w:rPr>
      </w:pPr>
      <w:r w:rsidRPr="008B4716">
        <w:rPr>
          <w:rFonts w:cs="Times New Roman"/>
          <w:b/>
          <w:color w:val="000000"/>
          <w:szCs w:val="24"/>
        </w:rPr>
        <w:t>Klinikai alkalmazás</w:t>
      </w:r>
      <w:r w:rsidRPr="008B4716">
        <w:rPr>
          <w:rFonts w:cs="Times New Roman"/>
          <w:color w:val="000000"/>
          <w:szCs w:val="24"/>
        </w:rPr>
        <w:t>: Egyre kevésbé gyakori</w:t>
      </w:r>
      <w:r w:rsidR="00CD3964" w:rsidRPr="008B4716">
        <w:rPr>
          <w:rFonts w:cs="Times New Roman"/>
          <w:color w:val="000000"/>
          <w:szCs w:val="24"/>
        </w:rPr>
        <w:t xml:space="preserve"> szereplője</w:t>
      </w:r>
      <w:r w:rsidR="00920547" w:rsidRPr="008B4716">
        <w:rPr>
          <w:rFonts w:cs="Times New Roman"/>
          <w:color w:val="000000"/>
          <w:szCs w:val="24"/>
        </w:rPr>
        <w:t xml:space="preserve"> kutyák és macskák leuké</w:t>
      </w:r>
      <w:r w:rsidRPr="008B4716">
        <w:rPr>
          <w:rFonts w:cs="Times New Roman"/>
          <w:color w:val="000000"/>
          <w:szCs w:val="24"/>
        </w:rPr>
        <w:t xml:space="preserve">mia és lymphoma kombinációs protokolljaiban. Gyakrabban alkalmazzák központi </w:t>
      </w:r>
      <w:r w:rsidR="00920547" w:rsidRPr="008B4716">
        <w:rPr>
          <w:rFonts w:cs="Times New Roman"/>
          <w:color w:val="000000"/>
          <w:szCs w:val="24"/>
        </w:rPr>
        <w:t>idegrendszert</w:t>
      </w:r>
      <w:r w:rsidRPr="008B4716">
        <w:rPr>
          <w:rFonts w:cs="Times New Roman"/>
          <w:color w:val="000000"/>
          <w:szCs w:val="24"/>
        </w:rPr>
        <w:t xml:space="preserve"> </w:t>
      </w:r>
      <w:r w:rsidR="00920547" w:rsidRPr="008B4716">
        <w:rPr>
          <w:rFonts w:cs="Times New Roman"/>
          <w:color w:val="000000"/>
          <w:szCs w:val="24"/>
        </w:rPr>
        <w:t xml:space="preserve">is </w:t>
      </w:r>
      <w:r w:rsidR="00920547" w:rsidRPr="008B4716">
        <w:rPr>
          <w:rFonts w:cs="Times New Roman"/>
          <w:color w:val="000000"/>
          <w:szCs w:val="24"/>
        </w:rPr>
        <w:lastRenderedPageBreak/>
        <w:t>érintő</w:t>
      </w:r>
      <w:r w:rsidRPr="008B4716">
        <w:rPr>
          <w:rFonts w:cs="Times New Roman"/>
          <w:color w:val="000000"/>
          <w:szCs w:val="24"/>
        </w:rPr>
        <w:t xml:space="preserve"> kórképek kezelési </w:t>
      </w:r>
      <w:r w:rsidR="00920547" w:rsidRPr="008B4716">
        <w:rPr>
          <w:rFonts w:cs="Times New Roman"/>
          <w:color w:val="000000"/>
          <w:szCs w:val="24"/>
        </w:rPr>
        <w:t>protokolljába</w:t>
      </w:r>
      <w:r w:rsidRPr="008B4716">
        <w:rPr>
          <w:rFonts w:cs="Times New Roman"/>
          <w:color w:val="000000"/>
          <w:szCs w:val="24"/>
        </w:rPr>
        <w:t>. Kutya és macska adagja 150 mg/m</w:t>
      </w:r>
      <w:r w:rsidRPr="008B4716">
        <w:rPr>
          <w:rFonts w:cs="Times New Roman"/>
          <w:color w:val="000000"/>
          <w:szCs w:val="24"/>
          <w:vertAlign w:val="superscript"/>
        </w:rPr>
        <w:t>2</w:t>
      </w:r>
      <w:r w:rsidRPr="008B4716">
        <w:rPr>
          <w:rFonts w:cs="Times New Roman"/>
          <w:color w:val="000000"/>
          <w:szCs w:val="24"/>
        </w:rPr>
        <w:t xml:space="preserve"> naponta kétszer két egymást követő napon át.</w:t>
      </w:r>
      <w:r w:rsidR="009B5931" w:rsidRPr="008B4716">
        <w:rPr>
          <w:rFonts w:cs="Times New Roman"/>
          <w:b/>
          <w:color w:val="000000"/>
          <w:szCs w:val="24"/>
          <w:vertAlign w:val="superscript"/>
        </w:rPr>
        <w:t xml:space="preserve">14 </w:t>
      </w:r>
    </w:p>
    <w:p w:rsidR="00402CB5" w:rsidRPr="001C4A91" w:rsidRDefault="00402CB5" w:rsidP="001F0893">
      <w:pPr>
        <w:pStyle w:val="Cmsor2"/>
      </w:pPr>
      <w:bookmarkStart w:id="15" w:name="_Toc470993724"/>
      <w:r w:rsidRPr="001C4A91">
        <w:t>Topoizomerázgátlók</w:t>
      </w:r>
      <w:bookmarkEnd w:id="15"/>
    </w:p>
    <w:p w:rsidR="00F81DC8" w:rsidRPr="008B4716" w:rsidRDefault="00890C6D" w:rsidP="00116BC3">
      <w:pPr>
        <w:tabs>
          <w:tab w:val="left" w:pos="0"/>
        </w:tabs>
        <w:autoSpaceDE w:val="0"/>
        <w:autoSpaceDN w:val="0"/>
        <w:adjustRightInd w:val="0"/>
        <w:ind w:firstLine="142"/>
        <w:rPr>
          <w:rFonts w:cs="Times New Roman"/>
          <w:color w:val="000000"/>
          <w:szCs w:val="24"/>
        </w:rPr>
      </w:pPr>
      <w:r w:rsidRPr="008B4716">
        <w:rPr>
          <w:rFonts w:cs="Times New Roman"/>
          <w:bCs/>
          <w:color w:val="000000"/>
          <w:szCs w:val="24"/>
        </w:rPr>
        <w:t>Topoizomerá</w:t>
      </w:r>
      <w:r w:rsidR="00935A7E" w:rsidRPr="008B4716">
        <w:rPr>
          <w:rFonts w:cs="Times New Roman"/>
          <w:bCs/>
          <w:color w:val="000000"/>
          <w:szCs w:val="24"/>
        </w:rPr>
        <w:t>z</w:t>
      </w:r>
      <w:r w:rsidRPr="008B4716">
        <w:rPr>
          <w:rFonts w:cs="Times New Roman"/>
          <w:bCs/>
          <w:color w:val="000000"/>
          <w:szCs w:val="24"/>
        </w:rPr>
        <w:t xml:space="preserve"> </w:t>
      </w:r>
      <w:r w:rsidR="00F81DC8" w:rsidRPr="008B4716">
        <w:rPr>
          <w:rFonts w:cs="Times New Roman"/>
          <w:bCs/>
          <w:color w:val="000000"/>
          <w:szCs w:val="24"/>
        </w:rPr>
        <w:t xml:space="preserve">enzimek </w:t>
      </w:r>
      <w:r w:rsidRPr="008B4716">
        <w:rPr>
          <w:rFonts w:cs="Times New Roman"/>
          <w:bCs/>
          <w:color w:val="000000"/>
          <w:szCs w:val="24"/>
        </w:rPr>
        <w:t xml:space="preserve">feladata </w:t>
      </w:r>
      <w:r w:rsidR="00F81DC8" w:rsidRPr="008B4716">
        <w:rPr>
          <w:rFonts w:cs="Times New Roman"/>
          <w:bCs/>
          <w:color w:val="000000"/>
          <w:szCs w:val="24"/>
        </w:rPr>
        <w:t>a</w:t>
      </w:r>
      <w:r w:rsidR="00F81DC8" w:rsidRPr="008B4716">
        <w:rPr>
          <w:rFonts w:cs="Times New Roman"/>
          <w:color w:val="000000"/>
          <w:szCs w:val="24"/>
        </w:rPr>
        <w:t xml:space="preserve"> DNS egyes polinukleotid-szakaszainak </w:t>
      </w:r>
      <w:r w:rsidR="00F81DC8" w:rsidRPr="008B4716">
        <w:rPr>
          <w:rFonts w:cs="Times New Roman"/>
          <w:color w:val="252525"/>
          <w:szCs w:val="24"/>
          <w:shd w:val="clear" w:color="auto" w:fill="FFFFFF"/>
        </w:rPr>
        <w:t xml:space="preserve">szétkapcsolása, majd újból összekötése illetve a </w:t>
      </w:r>
      <w:r w:rsidR="00F81DC8" w:rsidRPr="008B4716">
        <w:rPr>
          <w:rFonts w:cs="Times New Roman"/>
          <w:color w:val="000000"/>
          <w:szCs w:val="24"/>
        </w:rPr>
        <w:t>kettős spirál másodlagosan felcsavart szerkezetének megszüntetése. Egyes topoizomerázok közreműködnek a DNS replikációjában, a gén transzkripcióban is. Biokémiai funkciójuk szerint megkülönböztetünk a topoizomeráz I és II enzimeket. A topoizomeráz II aktivitása a nyugalmi állapotban lévő sejtekben nem mutatható ki, elsősorban osztódó sejtek sejtciklus G2/M fázisában jelentősen fokozódik az aktivitása.</w:t>
      </w:r>
      <w:r w:rsidR="00997FA4" w:rsidRPr="00997FA4">
        <w:rPr>
          <w:rFonts w:cs="Times New Roman"/>
          <w:b/>
          <w:color w:val="000000"/>
          <w:szCs w:val="24"/>
          <w:vertAlign w:val="superscript"/>
        </w:rPr>
        <w:t>17</w:t>
      </w:r>
    </w:p>
    <w:p w:rsidR="00890C6D" w:rsidRPr="008B4716" w:rsidRDefault="00F81DC8" w:rsidP="00116BC3">
      <w:pPr>
        <w:tabs>
          <w:tab w:val="left" w:pos="0"/>
        </w:tabs>
        <w:autoSpaceDE w:val="0"/>
        <w:autoSpaceDN w:val="0"/>
        <w:adjustRightInd w:val="0"/>
        <w:ind w:firstLine="142"/>
        <w:rPr>
          <w:rFonts w:cs="Times New Roman"/>
          <w:color w:val="000000"/>
          <w:szCs w:val="24"/>
        </w:rPr>
      </w:pPr>
      <w:r w:rsidRPr="008B4716">
        <w:rPr>
          <w:rFonts w:cs="Times New Roman"/>
          <w:color w:val="000000"/>
          <w:szCs w:val="24"/>
        </w:rPr>
        <w:t xml:space="preserve"> A topoizomeráz I aktivitását </w:t>
      </w:r>
      <w:r w:rsidR="00890C6D" w:rsidRPr="008B4716">
        <w:rPr>
          <w:rFonts w:cs="Times New Roman"/>
          <w:color w:val="000000"/>
          <w:szCs w:val="24"/>
        </w:rPr>
        <w:t xml:space="preserve">a </w:t>
      </w:r>
      <w:r w:rsidRPr="008B4716">
        <w:rPr>
          <w:rFonts w:cs="Times New Roman"/>
          <w:color w:val="000000"/>
          <w:szCs w:val="24"/>
        </w:rPr>
        <w:t xml:space="preserve">sejtek proliferációs állapota nem befolyásolja, </w:t>
      </w:r>
      <w:r w:rsidR="00890C6D" w:rsidRPr="008B4716">
        <w:rPr>
          <w:rFonts w:cs="Times New Roman"/>
          <w:color w:val="000000"/>
          <w:szCs w:val="24"/>
        </w:rPr>
        <w:t>a sejtfunkció fenntartásában van szerepe. A topoizomerázgátlók DNS-hasítási termékek felhalmozódását okozzák, közvetve károsítva a DNS szerkezetét.</w:t>
      </w:r>
      <w:r w:rsidR="00997FA4" w:rsidRPr="00997FA4">
        <w:rPr>
          <w:rFonts w:cs="Times New Roman"/>
          <w:b/>
          <w:color w:val="000000"/>
          <w:szCs w:val="24"/>
          <w:vertAlign w:val="superscript"/>
        </w:rPr>
        <w:t>17</w:t>
      </w:r>
    </w:p>
    <w:p w:rsidR="00890C6D" w:rsidRPr="008B4716" w:rsidRDefault="00890C6D" w:rsidP="00116BC3">
      <w:pPr>
        <w:tabs>
          <w:tab w:val="left" w:pos="0"/>
        </w:tabs>
        <w:autoSpaceDE w:val="0"/>
        <w:autoSpaceDN w:val="0"/>
        <w:adjustRightInd w:val="0"/>
        <w:ind w:firstLine="142"/>
        <w:rPr>
          <w:rFonts w:cs="Times New Roman"/>
          <w:color w:val="000000"/>
          <w:szCs w:val="24"/>
        </w:rPr>
      </w:pPr>
      <w:r w:rsidRPr="008B4716">
        <w:rPr>
          <w:rFonts w:cs="Times New Roman"/>
          <w:color w:val="000000"/>
          <w:szCs w:val="24"/>
        </w:rPr>
        <w:t xml:space="preserve">Az állatorvosi klinikai onkológiában </w:t>
      </w:r>
      <w:r w:rsidRPr="008B4716">
        <w:rPr>
          <w:rFonts w:cs="Times New Roman"/>
          <w:bCs/>
          <w:color w:val="000000"/>
          <w:szCs w:val="24"/>
        </w:rPr>
        <w:t xml:space="preserve">a topoizomeráz </w:t>
      </w:r>
      <w:r w:rsidRPr="008B4716">
        <w:rPr>
          <w:rFonts w:cs="Times New Roman"/>
          <w:color w:val="000000"/>
          <w:szCs w:val="24"/>
        </w:rPr>
        <w:t xml:space="preserve">II gátló hatóanyagokat széles körben alkalmazzák, az </w:t>
      </w:r>
      <w:r w:rsidR="00997FA4" w:rsidRPr="008B4716">
        <w:rPr>
          <w:rFonts w:cs="Times New Roman"/>
          <w:bCs/>
          <w:szCs w:val="24"/>
        </w:rPr>
        <w:t xml:space="preserve">antraciklinek </w:t>
      </w:r>
      <w:r w:rsidR="00997FA4" w:rsidRPr="008B4716">
        <w:rPr>
          <w:rFonts w:cs="Times New Roman"/>
          <w:color w:val="000000"/>
          <w:szCs w:val="24"/>
        </w:rPr>
        <w:t>csoportjába</w:t>
      </w:r>
      <w:r w:rsidRPr="008B4716">
        <w:rPr>
          <w:rFonts w:cs="Times New Roman"/>
          <w:color w:val="000000"/>
          <w:szCs w:val="24"/>
        </w:rPr>
        <w:t xml:space="preserve"> tartozó </w:t>
      </w:r>
      <w:r w:rsidR="00997FA4" w:rsidRPr="008B4716">
        <w:rPr>
          <w:rFonts w:cs="Times New Roman"/>
          <w:color w:val="000000"/>
          <w:szCs w:val="24"/>
        </w:rPr>
        <w:t>doxorubicin, szintetikus</w:t>
      </w:r>
      <w:r w:rsidRPr="008B4716">
        <w:rPr>
          <w:rFonts w:cs="Times New Roman"/>
          <w:color w:val="000000"/>
          <w:szCs w:val="24"/>
        </w:rPr>
        <w:t xml:space="preserve"> analógjai </w:t>
      </w:r>
      <w:r w:rsidR="00997FA4" w:rsidRPr="008B4716">
        <w:rPr>
          <w:rFonts w:cs="Times New Roman"/>
          <w:color w:val="000000"/>
          <w:szCs w:val="24"/>
        </w:rPr>
        <w:t>az</w:t>
      </w:r>
      <w:r w:rsidRPr="008B4716">
        <w:rPr>
          <w:rFonts w:cs="Times New Roman"/>
          <w:color w:val="000000"/>
          <w:szCs w:val="24"/>
        </w:rPr>
        <w:t xml:space="preserve"> </w:t>
      </w:r>
      <w:r w:rsidRPr="008B4716">
        <w:rPr>
          <w:rFonts w:cs="Times New Roman"/>
          <w:szCs w:val="24"/>
        </w:rPr>
        <w:t xml:space="preserve">antracendionok közé tartozó </w:t>
      </w:r>
      <w:r w:rsidRPr="008B4716">
        <w:rPr>
          <w:rFonts w:cs="Times New Roman"/>
          <w:color w:val="000000"/>
          <w:szCs w:val="24"/>
        </w:rPr>
        <w:t xml:space="preserve">mitoxantron és actinomycin </w:t>
      </w:r>
      <w:r w:rsidRPr="008B4716">
        <w:rPr>
          <w:rFonts w:cs="Times New Roman"/>
          <w:szCs w:val="24"/>
        </w:rPr>
        <w:t xml:space="preserve">valamint az </w:t>
      </w:r>
      <w:r w:rsidRPr="008B4716">
        <w:rPr>
          <w:rFonts w:cs="Times New Roman"/>
          <w:color w:val="000000"/>
          <w:szCs w:val="24"/>
        </w:rPr>
        <w:t xml:space="preserve">epipodofillotoxinok </w:t>
      </w:r>
      <w:r w:rsidRPr="008B4716">
        <w:rPr>
          <w:rFonts w:cs="Times New Roman"/>
          <w:szCs w:val="24"/>
        </w:rPr>
        <w:t xml:space="preserve">(etoposid, teniposid) </w:t>
      </w:r>
      <w:r w:rsidRPr="008B4716">
        <w:rPr>
          <w:rFonts w:cs="Times New Roman"/>
          <w:color w:val="000000"/>
          <w:szCs w:val="24"/>
        </w:rPr>
        <w:t xml:space="preserve">klinikailag releváns gyógyszerek. A </w:t>
      </w:r>
      <w:r w:rsidRPr="008B4716">
        <w:rPr>
          <w:rFonts w:cs="Times New Roman"/>
          <w:bCs/>
          <w:color w:val="000000"/>
          <w:szCs w:val="24"/>
        </w:rPr>
        <w:t xml:space="preserve">topoizomeráz </w:t>
      </w:r>
      <w:r w:rsidR="00016D42" w:rsidRPr="008B4716">
        <w:rPr>
          <w:rFonts w:cs="Times New Roman"/>
          <w:color w:val="000000"/>
          <w:szCs w:val="24"/>
        </w:rPr>
        <w:t>I</w:t>
      </w:r>
      <w:r w:rsidRPr="008B4716">
        <w:rPr>
          <w:rFonts w:cs="Times New Roman"/>
          <w:color w:val="000000"/>
          <w:szCs w:val="24"/>
        </w:rPr>
        <w:t xml:space="preserve"> gátló csoportba tartozó gyógyszereket </w:t>
      </w:r>
      <w:r w:rsidR="00016D42" w:rsidRPr="008B4716">
        <w:rPr>
          <w:rFonts w:cs="Times New Roman"/>
          <w:color w:val="000000"/>
          <w:szCs w:val="24"/>
        </w:rPr>
        <w:t>(</w:t>
      </w:r>
      <w:r w:rsidR="00016D42" w:rsidRPr="008B4716">
        <w:rPr>
          <w:rFonts w:cs="Times New Roman"/>
          <w:szCs w:val="24"/>
        </w:rPr>
        <w:t>camptothecin és származékai</w:t>
      </w:r>
      <w:r w:rsidR="00EE1D8C" w:rsidRPr="008B4716">
        <w:rPr>
          <w:rFonts w:cs="Times New Roman"/>
          <w:szCs w:val="24"/>
        </w:rPr>
        <w:t xml:space="preserve"> </w:t>
      </w:r>
      <w:r w:rsidR="00EE1D8C" w:rsidRPr="008B4716">
        <w:rPr>
          <w:rFonts w:cs="Times New Roman"/>
          <w:i/>
          <w:szCs w:val="24"/>
        </w:rPr>
        <w:t>irinotecan, topotecan</w:t>
      </w:r>
      <w:r w:rsidR="00016D42" w:rsidRPr="008B4716">
        <w:rPr>
          <w:rFonts w:cs="Times New Roman"/>
          <w:szCs w:val="24"/>
        </w:rPr>
        <w:t xml:space="preserve">) </w:t>
      </w:r>
      <w:r w:rsidRPr="008B4716">
        <w:rPr>
          <w:rFonts w:cs="Times New Roman"/>
          <w:color w:val="000000"/>
          <w:szCs w:val="24"/>
        </w:rPr>
        <w:t>elsősorban a humán onkológiában alkalmazzák, az állatorvosi gyakorlatban használatuk nem terjedt el.</w:t>
      </w:r>
      <w:r w:rsidR="00BC751D">
        <w:rPr>
          <w:rFonts w:cs="Times New Roman"/>
          <w:b/>
          <w:color w:val="000000"/>
          <w:szCs w:val="24"/>
          <w:vertAlign w:val="superscript"/>
        </w:rPr>
        <w:t xml:space="preserve">14 </w:t>
      </w:r>
    </w:p>
    <w:p w:rsidR="004334D6" w:rsidRPr="008B4716" w:rsidRDefault="009D20BB" w:rsidP="00781CFE">
      <w:pPr>
        <w:pStyle w:val="KicsicmMM"/>
        <w:keepNext/>
      </w:pPr>
      <w:r w:rsidRPr="008B4716">
        <w:rPr>
          <w:rStyle w:val="mw-headline"/>
          <w:b/>
        </w:rPr>
        <w:t>Citotoxikus antibiotikumok</w:t>
      </w:r>
    </w:p>
    <w:p w:rsidR="009D20BB" w:rsidRPr="008B4716" w:rsidRDefault="004334D6" w:rsidP="00116BC3">
      <w:pPr>
        <w:autoSpaceDE w:val="0"/>
        <w:autoSpaceDN w:val="0"/>
        <w:adjustRightInd w:val="0"/>
        <w:ind w:firstLine="142"/>
        <w:rPr>
          <w:rFonts w:cs="Times New Roman"/>
          <w:szCs w:val="24"/>
          <w:shd w:val="clear" w:color="auto" w:fill="FFFFFF"/>
        </w:rPr>
      </w:pPr>
      <w:r w:rsidRPr="008B4716">
        <w:rPr>
          <w:rFonts w:cs="Times New Roman"/>
          <w:szCs w:val="24"/>
        </w:rPr>
        <w:t xml:space="preserve">Az élővilágban </w:t>
      </w:r>
      <w:r w:rsidR="00BC751D">
        <w:rPr>
          <w:rFonts w:cs="Times New Roman"/>
          <w:szCs w:val="24"/>
        </w:rPr>
        <w:t xml:space="preserve">a </w:t>
      </w:r>
      <w:hyperlink r:id="rId44" w:tooltip="Mikroorganizmus" w:history="1">
        <w:r w:rsidRPr="008B4716">
          <w:rPr>
            <w:rStyle w:val="Hiperhivatkozs"/>
            <w:rFonts w:cs="Times New Roman"/>
            <w:color w:val="auto"/>
            <w:szCs w:val="24"/>
            <w:u w:val="none"/>
          </w:rPr>
          <w:t>mikroorganizmus</w:t>
        </w:r>
      </w:hyperlink>
      <w:r w:rsidR="00BC751D">
        <w:rPr>
          <w:rStyle w:val="Hiperhivatkozs"/>
          <w:rFonts w:cs="Times New Roman"/>
          <w:color w:val="auto"/>
          <w:szCs w:val="24"/>
          <w:u w:val="none"/>
        </w:rPr>
        <w:t>ok</w:t>
      </w:r>
      <w:r w:rsidRPr="008B4716">
        <w:rPr>
          <w:rStyle w:val="apple-converted-space"/>
          <w:rFonts w:cs="Times New Roman"/>
          <w:szCs w:val="24"/>
        </w:rPr>
        <w:t xml:space="preserve"> </w:t>
      </w:r>
      <w:r w:rsidRPr="008B4716">
        <w:rPr>
          <w:rFonts w:cs="Times New Roman"/>
          <w:szCs w:val="24"/>
        </w:rPr>
        <w:t xml:space="preserve">gyakran termelnek olyan biológiailag aktív hatóanyagokat, amelyek más élőlények növekedését gátolni képesek. A természetes eredetű antibiotikumok különféle </w:t>
      </w:r>
      <w:r w:rsidRPr="008B4716">
        <w:rPr>
          <w:rFonts w:cs="Times New Roman"/>
          <w:color w:val="252525"/>
          <w:szCs w:val="24"/>
        </w:rPr>
        <w:t xml:space="preserve">hatásmechanizmusok révén képesek a sejtek </w:t>
      </w:r>
      <w:r w:rsidR="009D20BB" w:rsidRPr="008B4716">
        <w:rPr>
          <w:rFonts w:cs="Times New Roman"/>
          <w:spacing w:val="-3"/>
          <w:szCs w:val="24"/>
        </w:rPr>
        <w:t xml:space="preserve">különböző biokémiai és biológiai funkcióját </w:t>
      </w:r>
      <w:r w:rsidRPr="008B4716">
        <w:rPr>
          <w:rFonts w:cs="Times New Roman"/>
          <w:szCs w:val="24"/>
        </w:rPr>
        <w:t>károsítani.</w:t>
      </w:r>
      <w:r w:rsidR="009D20BB" w:rsidRPr="008B4716">
        <w:rPr>
          <w:rFonts w:cs="Times New Roman"/>
          <w:szCs w:val="24"/>
        </w:rPr>
        <w:t xml:space="preserve"> DNS szerkezetét reverzibilisen vagy irreverzibilisen károsítja a</w:t>
      </w:r>
      <w:r w:rsidR="009D20BB" w:rsidRPr="008B4716">
        <w:rPr>
          <w:rFonts w:cs="Times New Roman"/>
          <w:i/>
          <w:iCs/>
          <w:color w:val="000000"/>
          <w:szCs w:val="24"/>
        </w:rPr>
        <w:t xml:space="preserve"> Streptomyces parvulus </w:t>
      </w:r>
      <w:r w:rsidR="009D20BB" w:rsidRPr="008B4716">
        <w:rPr>
          <w:rFonts w:cs="Times New Roman"/>
          <w:iCs/>
          <w:color w:val="000000"/>
          <w:szCs w:val="24"/>
        </w:rPr>
        <w:t>által</w:t>
      </w:r>
      <w:r w:rsidR="009D20BB" w:rsidRPr="008B4716">
        <w:rPr>
          <w:rFonts w:cs="Times New Roman"/>
          <w:i/>
          <w:iCs/>
          <w:color w:val="000000"/>
          <w:szCs w:val="24"/>
        </w:rPr>
        <w:t xml:space="preserve"> </w:t>
      </w:r>
      <w:r w:rsidR="009D20BB" w:rsidRPr="008B4716">
        <w:rPr>
          <w:rFonts w:cs="Times New Roman"/>
          <w:color w:val="000000"/>
          <w:szCs w:val="24"/>
        </w:rPr>
        <w:t xml:space="preserve">termelt actinomycin-D vagy a </w:t>
      </w:r>
      <w:r w:rsidR="009D20BB" w:rsidRPr="008B4716">
        <w:rPr>
          <w:rFonts w:cs="Times New Roman"/>
          <w:i/>
          <w:iCs/>
          <w:color w:val="000000"/>
          <w:szCs w:val="24"/>
        </w:rPr>
        <w:t xml:space="preserve">Streptomyces verticillus </w:t>
      </w:r>
      <w:r w:rsidR="009D20BB" w:rsidRPr="008B4716">
        <w:rPr>
          <w:rFonts w:cs="Times New Roman"/>
          <w:iCs/>
          <w:color w:val="000000"/>
          <w:szCs w:val="24"/>
        </w:rPr>
        <w:t>által termelt</w:t>
      </w:r>
      <w:r w:rsidR="009D20BB" w:rsidRPr="008B4716">
        <w:rPr>
          <w:rFonts w:cs="Times New Roman"/>
          <w:i/>
          <w:iCs/>
          <w:color w:val="000000"/>
          <w:szCs w:val="24"/>
        </w:rPr>
        <w:t xml:space="preserve"> </w:t>
      </w:r>
      <w:r w:rsidR="009D20BB" w:rsidRPr="008B4716">
        <w:rPr>
          <w:rFonts w:cs="Times New Roman"/>
          <w:color w:val="000000"/>
          <w:szCs w:val="24"/>
        </w:rPr>
        <w:t xml:space="preserve">bleomycin•glükopeptid </w:t>
      </w:r>
      <w:r w:rsidR="009D20BB" w:rsidRPr="008B4716">
        <w:rPr>
          <w:rFonts w:cs="Times New Roman"/>
          <w:bCs/>
          <w:szCs w:val="24"/>
        </w:rPr>
        <w:t xml:space="preserve">tumorellenes antibiotikumok. A molekulák a </w:t>
      </w:r>
      <w:r w:rsidR="009D20BB" w:rsidRPr="008B4716">
        <w:rPr>
          <w:rFonts w:cs="Times New Roman"/>
          <w:szCs w:val="24"/>
        </w:rPr>
        <w:t xml:space="preserve">DNS kettős spiráljának guanin és citozin bázispárjai közé beékelődve (interkaláció) szerkezeti torzulást okoznak, készíten az RNS vagy DNS </w:t>
      </w:r>
      <w:r w:rsidR="009D20BB" w:rsidRPr="008B4716">
        <w:rPr>
          <w:rFonts w:cs="Times New Roman"/>
          <w:szCs w:val="24"/>
          <w:shd w:val="clear" w:color="auto" w:fill="FFFFFF"/>
        </w:rPr>
        <w:t>polimeráz enzimek nem képesek másolatot készíteni a templát szálról.</w:t>
      </w:r>
      <w:r w:rsidR="009D20BB" w:rsidRPr="008B4716">
        <w:rPr>
          <w:rFonts w:cs="Times New Roman"/>
          <w:szCs w:val="24"/>
        </w:rPr>
        <w:t xml:space="preserve"> A </w:t>
      </w:r>
      <w:r w:rsidR="009D20BB" w:rsidRPr="008B4716">
        <w:rPr>
          <w:rFonts w:cs="Times New Roman"/>
          <w:i/>
          <w:iCs/>
          <w:szCs w:val="24"/>
        </w:rPr>
        <w:t xml:space="preserve">Streptomyces peucetius </w:t>
      </w:r>
      <w:r w:rsidR="009D20BB" w:rsidRPr="008B4716">
        <w:rPr>
          <w:rFonts w:cs="Times New Roman"/>
          <w:iCs/>
          <w:szCs w:val="24"/>
        </w:rPr>
        <w:t>termelte</w:t>
      </w:r>
      <w:r w:rsidR="009D20BB" w:rsidRPr="008B4716">
        <w:rPr>
          <w:rFonts w:cs="Times New Roman"/>
          <w:i/>
          <w:iCs/>
          <w:szCs w:val="24"/>
        </w:rPr>
        <w:t xml:space="preserve"> </w:t>
      </w:r>
      <w:r w:rsidR="009D20BB" w:rsidRPr="008B4716">
        <w:rPr>
          <w:rFonts w:cs="Times New Roman"/>
          <w:szCs w:val="24"/>
        </w:rPr>
        <w:t xml:space="preserve">doxorubicint és a daunorubicint </w:t>
      </w:r>
      <w:r w:rsidR="00920547" w:rsidRPr="008B4716">
        <w:rPr>
          <w:rFonts w:cs="Times New Roman"/>
          <w:szCs w:val="24"/>
        </w:rPr>
        <w:t>kémiailag</w:t>
      </w:r>
      <w:r w:rsidR="009D20BB" w:rsidRPr="008B4716">
        <w:rPr>
          <w:rFonts w:cs="Times New Roman"/>
          <w:szCs w:val="24"/>
        </w:rPr>
        <w:t xml:space="preserve"> antraciklinek közé tartoznak, szerkezetének váza egy tetraciklusos gyűrű, amelyhez aminocukor és egy alkil-oldallánc csatlakozik. Az antraciklin szerkezetű antibiotikumok széles körben alkalmazott citotoxikus hatóanyagok. </w:t>
      </w:r>
      <w:r w:rsidR="009B5931" w:rsidRPr="008B4716">
        <w:rPr>
          <w:rFonts w:cs="Times New Roman"/>
          <w:b/>
          <w:szCs w:val="24"/>
          <w:vertAlign w:val="superscript"/>
        </w:rPr>
        <w:t>17</w:t>
      </w:r>
    </w:p>
    <w:p w:rsidR="00301E44" w:rsidRPr="008B4716" w:rsidRDefault="009D20BB" w:rsidP="00781CFE">
      <w:pPr>
        <w:pStyle w:val="KicsicmMM"/>
        <w:rPr>
          <w:bCs/>
        </w:rPr>
      </w:pPr>
      <w:r w:rsidRPr="008B4716">
        <w:lastRenderedPageBreak/>
        <w:t xml:space="preserve">Antraciklinek: daunorubicin, </w:t>
      </w:r>
      <w:r w:rsidRPr="008B4716">
        <w:rPr>
          <w:b/>
        </w:rPr>
        <w:t>doxorubicin</w:t>
      </w:r>
      <w:r w:rsidRPr="008B4716">
        <w:t>, epi</w:t>
      </w:r>
      <w:r w:rsidR="0007384A">
        <w:t>rubicin, idarubicin,</w:t>
      </w:r>
    </w:p>
    <w:p w:rsidR="00301E44" w:rsidRPr="008B4716" w:rsidRDefault="0007384A" w:rsidP="00781CFE">
      <w:pPr>
        <w:pStyle w:val="KicsicmMM"/>
      </w:pPr>
      <w:r w:rsidRPr="00781CFE">
        <w:rPr>
          <w:b/>
          <w:noProof/>
          <w:lang w:eastAsia="hu-HU"/>
        </w:rPr>
        <mc:AlternateContent>
          <mc:Choice Requires="wpg">
            <w:drawing>
              <wp:anchor distT="0" distB="0" distL="114300" distR="114300" simplePos="0" relativeHeight="251710464" behindDoc="0" locked="0" layoutInCell="1" allowOverlap="1">
                <wp:simplePos x="0" y="0"/>
                <wp:positionH relativeFrom="column">
                  <wp:posOffset>3175</wp:posOffset>
                </wp:positionH>
                <wp:positionV relativeFrom="paragraph">
                  <wp:posOffset>357343</wp:posOffset>
                </wp:positionV>
                <wp:extent cx="5567326" cy="2144454"/>
                <wp:effectExtent l="0" t="0" r="0" b="8255"/>
                <wp:wrapTopAndBottom/>
                <wp:docPr id="68" name="Csoportba foglalás 68"/>
                <wp:cNvGraphicFramePr/>
                <a:graphic xmlns:a="http://schemas.openxmlformats.org/drawingml/2006/main">
                  <a:graphicData uri="http://schemas.microsoft.com/office/word/2010/wordprocessingGroup">
                    <wpg:wgp>
                      <wpg:cNvGrpSpPr/>
                      <wpg:grpSpPr>
                        <a:xfrm>
                          <a:off x="0" y="0"/>
                          <a:ext cx="5567326" cy="2144454"/>
                          <a:chOff x="0" y="0"/>
                          <a:chExt cx="5567326" cy="2144454"/>
                        </a:xfrm>
                      </wpg:grpSpPr>
                      <wpg:grpSp>
                        <wpg:cNvPr id="66" name="Csoportba foglalás 66"/>
                        <wpg:cNvGrpSpPr/>
                        <wpg:grpSpPr>
                          <a:xfrm>
                            <a:off x="0" y="0"/>
                            <a:ext cx="2667000" cy="2101924"/>
                            <a:chOff x="0" y="0"/>
                            <a:chExt cx="2667000" cy="2101924"/>
                          </a:xfrm>
                        </wpg:grpSpPr>
                        <pic:pic xmlns:pic="http://schemas.openxmlformats.org/drawingml/2006/picture">
                          <pic:nvPicPr>
                            <pic:cNvPr id="33" name="Kép 3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244549"/>
                              <a:ext cx="2667000" cy="1857375"/>
                            </a:xfrm>
                            <a:prstGeom prst="rect">
                              <a:avLst/>
                            </a:prstGeom>
                          </pic:spPr>
                        </pic:pic>
                        <wps:wsp>
                          <wps:cNvPr id="34" name="Szövegdoboz 34"/>
                          <wps:cNvSpPr txBox="1"/>
                          <wps:spPr>
                            <a:xfrm>
                              <a:off x="0" y="0"/>
                              <a:ext cx="2667000" cy="258445"/>
                            </a:xfrm>
                            <a:prstGeom prst="rect">
                              <a:avLst/>
                            </a:prstGeom>
                            <a:solidFill>
                              <a:prstClr val="white"/>
                            </a:solidFill>
                            <a:ln>
                              <a:noFill/>
                            </a:ln>
                            <a:effectLst/>
                          </wps:spPr>
                          <wps:txbx>
                            <w:txbxContent>
                              <w:p w:rsidR="00E37035" w:rsidRPr="0007384A" w:rsidRDefault="00E37035" w:rsidP="006B713F">
                                <w:pPr>
                                  <w:pStyle w:val="Kpalrs"/>
                                  <w:jc w:val="center"/>
                                  <w:rPr>
                                    <w:rFonts w:cs="Times New Roman"/>
                                    <w:bCs/>
                                    <w:noProof/>
                                    <w:sz w:val="24"/>
                                    <w:szCs w:val="24"/>
                                  </w:rPr>
                                </w:pPr>
                                <w:r w:rsidRPr="0007384A">
                                  <w:rPr>
                                    <w:bCs/>
                                    <w:iCs w:val="0"/>
                                    <w:noProof/>
                                  </w:rPr>
                                  <w:t>15</w:t>
                                </w:r>
                                <w:r w:rsidRPr="0007384A">
                                  <w:t>. ábra Doxorubicin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67" name="Csoportba foglalás 67"/>
                        <wpg:cNvGrpSpPr/>
                        <wpg:grpSpPr>
                          <a:xfrm>
                            <a:off x="2849526" y="0"/>
                            <a:ext cx="2717800" cy="2144454"/>
                            <a:chOff x="0" y="0"/>
                            <a:chExt cx="2717800" cy="2144454"/>
                          </a:xfrm>
                        </wpg:grpSpPr>
                        <pic:pic xmlns:pic="http://schemas.openxmlformats.org/drawingml/2006/picture">
                          <pic:nvPicPr>
                            <pic:cNvPr id="44" name="Kép 4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287079"/>
                              <a:ext cx="2717800" cy="1857375"/>
                            </a:xfrm>
                            <a:prstGeom prst="rect">
                              <a:avLst/>
                            </a:prstGeom>
                          </pic:spPr>
                        </pic:pic>
                        <wps:wsp>
                          <wps:cNvPr id="45" name="Szövegdoboz 45"/>
                          <wps:cNvSpPr txBox="1"/>
                          <wps:spPr>
                            <a:xfrm>
                              <a:off x="0" y="0"/>
                              <a:ext cx="2717800" cy="258445"/>
                            </a:xfrm>
                            <a:prstGeom prst="rect">
                              <a:avLst/>
                            </a:prstGeom>
                            <a:solidFill>
                              <a:prstClr val="white"/>
                            </a:solidFill>
                            <a:ln>
                              <a:noFill/>
                            </a:ln>
                            <a:effectLst/>
                          </wps:spPr>
                          <wps:txbx>
                            <w:txbxContent>
                              <w:p w:rsidR="00E37035" w:rsidRPr="007A1DAE" w:rsidRDefault="00E37035" w:rsidP="005C1A1F">
                                <w:pPr>
                                  <w:pStyle w:val="Kpalrs"/>
                                  <w:jc w:val="center"/>
                                  <w:rPr>
                                    <w:rFonts w:cs="Times New Roman"/>
                                    <w:noProof/>
                                    <w:color w:val="000000"/>
                                    <w:sz w:val="24"/>
                                    <w:szCs w:val="24"/>
                                  </w:rPr>
                                </w:pPr>
                                <w:r w:rsidRPr="0007384A">
                                  <w:rPr>
                                    <w:noProof/>
                                  </w:rPr>
                                  <w:fldChar w:fldCharType="begin"/>
                                </w:r>
                                <w:r w:rsidRPr="0007384A">
                                  <w:rPr>
                                    <w:noProof/>
                                  </w:rPr>
                                  <w:instrText xml:space="preserve"> SEQ ábra \* ARABIC </w:instrText>
                                </w:r>
                                <w:r w:rsidRPr="0007384A">
                                  <w:rPr>
                                    <w:noProof/>
                                  </w:rPr>
                                  <w:fldChar w:fldCharType="separate"/>
                                </w:r>
                                <w:r>
                                  <w:rPr>
                                    <w:noProof/>
                                  </w:rPr>
                                  <w:t>15</w:t>
                                </w:r>
                                <w:r w:rsidRPr="0007384A">
                                  <w:rPr>
                                    <w:noProof/>
                                  </w:rPr>
                                  <w:fldChar w:fldCharType="end"/>
                                </w:r>
                                <w:r>
                                  <w:t>. ábra Doxorubicin oldatos injekció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Csoportba foglalás 68" o:spid="_x0000_s1067" style="position:absolute;left:0;text-align:left;margin-left:.25pt;margin-top:28.15pt;width:438.35pt;height:168.85pt;z-index:251710464" coordsize="55673,214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">
                <v:group id="Csoportba foglalás 66" o:spid="_x0000_s1068" style="position:absolute;width:26670;height:21019" coordsize="26670,2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Kép 33" o:spid="_x0000_s1069" type="#_x0000_t75" style="position:absolute;top:2445;width:26670;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uTnBAAAA2wAAAA8AAABkcnMvZG93bnJldi54bWxEj0GLwjAUhO/C/ofwFrzZdC2IVKOIKOzR&#10;1V68PZrXpti8dJtou//eLAgeh5n5hllvR9uKB/W+cazgK0lBEJdON1wrKC7H2RKED8gaW8ek4I88&#10;bDcfkzXm2g38Q49zqEWEsM9RgQmhy6X0pSGLPnEdcfQq11sMUfa11D0OEW5bOU/ThbTYcFww2NHe&#10;UHk7362Ck6mu9WFfLVxR/VIrs1NTZINS089xtwIRaAzv8Kv9rRVkGfx/iT9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iuTnBAAAA2wAAAA8AAAAAAAAAAAAAAAAAnwIA&#10;AGRycy9kb3ducmV2LnhtbFBLBQYAAAAABAAEAPcAAACNAwAAAAA=&#10;">
                    <v:imagedata r:id="rId47" o:title=""/>
                    <v:path arrowok="t"/>
                  </v:shape>
                  <v:shape id="Szövegdoboz 34" o:spid="_x0000_s1070" type="#_x0000_t202" style="position:absolute;width:2667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E37035" w:rsidRPr="0007384A" w:rsidRDefault="00E37035" w:rsidP="006B713F">
                          <w:pPr>
                            <w:pStyle w:val="Kpalrs"/>
                            <w:jc w:val="center"/>
                            <w:rPr>
                              <w:rFonts w:cs="Times New Roman"/>
                              <w:bCs/>
                              <w:noProof/>
                              <w:sz w:val="24"/>
                              <w:szCs w:val="24"/>
                            </w:rPr>
                          </w:pPr>
                          <w:r w:rsidRPr="0007384A">
                            <w:rPr>
                              <w:bCs/>
                              <w:iCs w:val="0"/>
                              <w:noProof/>
                            </w:rPr>
                            <w:t>15</w:t>
                          </w:r>
                          <w:r w:rsidRPr="0007384A">
                            <w:t>. ábra Doxorubicin</w:t>
                          </w:r>
                        </w:p>
                      </w:txbxContent>
                    </v:textbox>
                  </v:shape>
                </v:group>
                <v:group id="Csoportba foglalás 67" o:spid="_x0000_s1071" style="position:absolute;left:28495;width:27178;height:21444" coordsize="27178,2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Kép 44" o:spid="_x0000_s1072" type="#_x0000_t75" style="position:absolute;top:2870;width:27178;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0Jb7EAAAA2wAAAA8AAABkcnMvZG93bnJldi54bWxEj0FrwkAUhO8F/8PyhN7qxmrbJGaVIohe&#10;LNSGen1mn0kw+zZktyb+e7dQ6HGYmW+YbDWYRlypc7VlBdNJBIK4sLrmUkH+tXmKQTiPrLGxTApu&#10;5GC1HD1kmGrb8yddD74UAcIuRQWV920qpSsqMugmtiUO3tl2Bn2QXSl1h32Am0Y+R9GrNFhzWKiw&#10;pXVFxeXwYwIlnr0kH8fvYdvr/S2X/Wmf6DelHsfD+wKEp8H/h//aO61gPoff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0Jb7EAAAA2wAAAA8AAAAAAAAAAAAAAAAA&#10;nwIAAGRycy9kb3ducmV2LnhtbFBLBQYAAAAABAAEAPcAAACQAwAAAAA=&#10;">
                    <v:imagedata r:id="rId48" o:title=""/>
                    <v:path arrowok="t"/>
                  </v:shape>
                  <v:shape id="Szövegdoboz 45" o:spid="_x0000_s1073" type="#_x0000_t202" style="position:absolute;width:2717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Q8YA&#10;AADbAAAADwAAAGRycy9kb3ducmV2LnhtbESPQUvDQBSE74L/YXmCF7EbNYaSdltKUdBeirGX3h7Z&#10;12xq9m3Y3bTx37tCocdhZr5h5svRduJEPrSOFTxNMhDEtdMtNwp23++PUxAhImvsHJOCXwqwXNze&#10;zLHU7sxfdKpiIxKEQ4kKTIx9KWWoDVkME9cTJ+/gvMWYpG+k9nhOcNvJ5ywrpMWW04LBntaG6p9q&#10;sAq2+X5rHobD22aVv/jP3bAujk2l1P3duJqBiDTGa/jS/tAK8lf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XQ8YAAADbAAAADwAAAAAAAAAAAAAAAACYAgAAZHJz&#10;L2Rvd25yZXYueG1sUEsFBgAAAAAEAAQA9QAAAIsDAAAAAA==&#10;" stroked="f">
                    <v:textbox style="mso-fit-shape-to-text:t" inset="0,0,0,0">
                      <w:txbxContent>
                        <w:p w:rsidR="00E37035" w:rsidRPr="007A1DAE" w:rsidRDefault="00E37035" w:rsidP="005C1A1F">
                          <w:pPr>
                            <w:pStyle w:val="Kpalrs"/>
                            <w:jc w:val="center"/>
                            <w:rPr>
                              <w:rFonts w:cs="Times New Roman"/>
                              <w:noProof/>
                              <w:color w:val="000000"/>
                              <w:sz w:val="24"/>
                              <w:szCs w:val="24"/>
                            </w:rPr>
                          </w:pPr>
                          <w:r w:rsidRPr="0007384A">
                            <w:rPr>
                              <w:noProof/>
                            </w:rPr>
                            <w:fldChar w:fldCharType="begin"/>
                          </w:r>
                          <w:r w:rsidRPr="0007384A">
                            <w:rPr>
                              <w:noProof/>
                            </w:rPr>
                            <w:instrText xml:space="preserve"> SEQ ábra \* ARABIC </w:instrText>
                          </w:r>
                          <w:r w:rsidRPr="0007384A">
                            <w:rPr>
                              <w:noProof/>
                            </w:rPr>
                            <w:fldChar w:fldCharType="separate"/>
                          </w:r>
                          <w:r>
                            <w:rPr>
                              <w:noProof/>
                            </w:rPr>
                            <w:t>15</w:t>
                          </w:r>
                          <w:r w:rsidRPr="0007384A">
                            <w:rPr>
                              <w:noProof/>
                            </w:rPr>
                            <w:fldChar w:fldCharType="end"/>
                          </w:r>
                          <w:r>
                            <w:t>. ábra Doxorubicin oldatos injekció</w:t>
                          </w:r>
                        </w:p>
                      </w:txbxContent>
                    </v:textbox>
                  </v:shape>
                </v:group>
                <w10:wrap type="topAndBottom"/>
              </v:group>
            </w:pict>
          </mc:Fallback>
        </mc:AlternateContent>
      </w:r>
      <w:r w:rsidR="00060071" w:rsidRPr="00781CFE">
        <w:rPr>
          <w:b/>
        </w:rPr>
        <w:t>Doxorubicin</w:t>
      </w:r>
    </w:p>
    <w:p w:rsidR="00924328" w:rsidRPr="008B4716" w:rsidRDefault="009D20BB" w:rsidP="0007384A">
      <w:pPr>
        <w:pStyle w:val="Default"/>
        <w:tabs>
          <w:tab w:val="left" w:pos="0"/>
          <w:tab w:val="left" w:pos="6570"/>
        </w:tabs>
        <w:spacing w:before="360" w:line="360" w:lineRule="auto"/>
        <w:ind w:firstLine="142"/>
        <w:jc w:val="both"/>
        <w:rPr>
          <w:bCs/>
          <w:i/>
        </w:rPr>
      </w:pPr>
      <w:r w:rsidRPr="0007384A">
        <w:rPr>
          <w:b/>
          <w:bCs/>
          <w:iCs/>
          <w:color w:val="auto"/>
        </w:rPr>
        <w:t>Fa</w:t>
      </w:r>
      <w:r w:rsidRPr="008B4716">
        <w:rPr>
          <w:b/>
          <w:bCs/>
          <w:iCs/>
          <w:color w:val="auto"/>
        </w:rPr>
        <w:t xml:space="preserve">rmakológiai tulajdonságok: </w:t>
      </w:r>
      <w:r w:rsidR="00BC751D">
        <w:rPr>
          <w:color w:val="auto"/>
          <w:spacing w:val="-3"/>
        </w:rPr>
        <w:t xml:space="preserve">A doxorubicin </w:t>
      </w:r>
      <w:r w:rsidR="00924328" w:rsidRPr="008B4716">
        <w:rPr>
          <w:color w:val="auto"/>
          <w:spacing w:val="-3"/>
        </w:rPr>
        <w:t>citotoxikus hatású antraciklin-</w:t>
      </w:r>
      <w:r w:rsidR="0007384A">
        <w:rPr>
          <w:color w:val="auto"/>
          <w:spacing w:val="-3"/>
        </w:rPr>
        <w:t xml:space="preserve"> </w:t>
      </w:r>
      <w:r w:rsidR="00924328" w:rsidRPr="008B4716">
        <w:rPr>
          <w:color w:val="auto"/>
          <w:spacing w:val="-3"/>
        </w:rPr>
        <w:t>glikozid</w:t>
      </w:r>
      <w:r w:rsidR="00BC751D">
        <w:rPr>
          <w:color w:val="auto"/>
          <w:spacing w:val="-3"/>
        </w:rPr>
        <w:t xml:space="preserve"> (15. ábra)</w:t>
      </w:r>
      <w:r w:rsidR="00924328" w:rsidRPr="008B4716">
        <w:rPr>
          <w:color w:val="auto"/>
          <w:spacing w:val="-3"/>
        </w:rPr>
        <w:t xml:space="preserve">. A citotoxkus hatás mögött többféle hatásmechanizmust feltételeznek. A </w:t>
      </w:r>
      <w:r w:rsidR="00BC751D">
        <w:rPr>
          <w:color w:val="auto"/>
          <w:spacing w:val="-3"/>
        </w:rPr>
        <w:t>doxorubicin</w:t>
      </w:r>
      <w:r w:rsidR="00924328" w:rsidRPr="008B4716">
        <w:rPr>
          <w:spacing w:val="-3"/>
        </w:rPr>
        <w:t xml:space="preserve"> a</w:t>
      </w:r>
      <w:r w:rsidR="00924328" w:rsidRPr="008B4716">
        <w:rPr>
          <w:color w:val="auto"/>
          <w:spacing w:val="-3"/>
        </w:rPr>
        <w:t xml:space="preserve"> sejtbe kerülést </w:t>
      </w:r>
      <w:r w:rsidR="00924328" w:rsidRPr="008B4716">
        <w:rPr>
          <w:spacing w:val="-3"/>
        </w:rPr>
        <w:t>követően,</w:t>
      </w:r>
      <w:r w:rsidR="00924328" w:rsidRPr="008B4716">
        <w:rPr>
          <w:color w:val="auto"/>
          <w:spacing w:val="-3"/>
        </w:rPr>
        <w:t xml:space="preserve"> kötődik a kromatin állományához. A DNS-sel komplexet </w:t>
      </w:r>
      <w:r w:rsidR="00924328" w:rsidRPr="008B4716">
        <w:rPr>
          <w:spacing w:val="-3"/>
        </w:rPr>
        <w:t>képez, a</w:t>
      </w:r>
      <w:r w:rsidR="00924328" w:rsidRPr="008B4716">
        <w:rPr>
          <w:color w:val="auto"/>
          <w:spacing w:val="-3"/>
        </w:rPr>
        <w:t xml:space="preserve"> </w:t>
      </w:r>
      <w:r w:rsidR="00924328" w:rsidRPr="008B4716">
        <w:rPr>
          <w:color w:val="auto"/>
        </w:rPr>
        <w:t xml:space="preserve">polinukleotid-lánc </w:t>
      </w:r>
      <w:r w:rsidR="00924328" w:rsidRPr="008B4716">
        <w:rPr>
          <w:color w:val="auto"/>
          <w:spacing w:val="-3"/>
        </w:rPr>
        <w:t>bázispárjai</w:t>
      </w:r>
      <w:r w:rsidR="00924328" w:rsidRPr="008B4716">
        <w:rPr>
          <w:color w:val="auto"/>
        </w:rPr>
        <w:t xml:space="preserve"> közé beékelődve (interkaláció) a kettős hélix érintett szakaszát letekerik</w:t>
      </w:r>
      <w:r w:rsidR="00924328" w:rsidRPr="008B4716">
        <w:rPr>
          <w:color w:val="auto"/>
          <w:spacing w:val="-3"/>
        </w:rPr>
        <w:t>.</w:t>
      </w:r>
      <w:r w:rsidR="00924328" w:rsidRPr="008B4716">
        <w:rPr>
          <w:color w:val="auto"/>
        </w:rPr>
        <w:t xml:space="preserve"> . A </w:t>
      </w:r>
      <w:r w:rsidR="00BC751D">
        <w:rPr>
          <w:color w:val="auto"/>
          <w:spacing w:val="-3"/>
        </w:rPr>
        <w:t>doxorubicin</w:t>
      </w:r>
      <w:r w:rsidR="00924328" w:rsidRPr="008B4716">
        <w:rPr>
          <w:color w:val="auto"/>
        </w:rPr>
        <w:t xml:space="preserve"> topoizmeráz II enzim gátlásával</w:t>
      </w:r>
      <w:r w:rsidR="00924328" w:rsidRPr="008B4716">
        <w:rPr>
          <w:spacing w:val="-3"/>
        </w:rPr>
        <w:t xml:space="preserve"> </w:t>
      </w:r>
      <w:r w:rsidR="00924328" w:rsidRPr="008B4716">
        <w:rPr>
          <w:color w:val="auto"/>
        </w:rPr>
        <w:t>a polinukleotid szakaszok összeillesztéset nem tudja végrehajtani, a DNS fragmentálódik</w:t>
      </w:r>
      <w:r w:rsidR="00924328" w:rsidRPr="008B4716">
        <w:rPr>
          <w:color w:val="auto"/>
          <w:spacing w:val="-3"/>
        </w:rPr>
        <w:t xml:space="preserve">, </w:t>
      </w:r>
      <w:r w:rsidR="00924328" w:rsidRPr="008B4716">
        <w:rPr>
          <w:color w:val="auto"/>
        </w:rPr>
        <w:t xml:space="preserve">a DNS dependens RNS és DNS polimerázok nem képesek a szintézisre. A </w:t>
      </w:r>
      <w:r w:rsidR="00BC751D">
        <w:rPr>
          <w:color w:val="auto"/>
          <w:spacing w:val="-3"/>
        </w:rPr>
        <w:t>doxorubicin</w:t>
      </w:r>
      <w:r w:rsidR="00924328" w:rsidRPr="008B4716">
        <w:rPr>
          <w:color w:val="auto"/>
        </w:rPr>
        <w:t xml:space="preserve"> további citotoxikus hatásmechanizmusa mögött </w:t>
      </w:r>
      <w:r w:rsidR="00924328" w:rsidRPr="008B4716">
        <w:t>a</w:t>
      </w:r>
      <w:r w:rsidR="00924328" w:rsidRPr="008B4716">
        <w:rPr>
          <w:color w:val="auto"/>
        </w:rPr>
        <w:t xml:space="preserve">z antraciklinek </w:t>
      </w:r>
      <w:r w:rsidR="00924328" w:rsidRPr="008B4716">
        <w:t>k</w:t>
      </w:r>
      <w:r w:rsidR="00924328" w:rsidRPr="008B4716">
        <w:rPr>
          <w:color w:val="auto"/>
        </w:rPr>
        <w:t>émiai szerkezetéből adódó aktív szabad gyök képző tulajdonságát feltételezik</w:t>
      </w:r>
      <w:r w:rsidR="00924328" w:rsidRPr="008B4716">
        <w:t xml:space="preserve">. Az antraciklinek citokróm P-450 reduktáz enzim közreműködésével, </w:t>
      </w:r>
      <w:r w:rsidR="00924328" w:rsidRPr="008B4716">
        <w:rPr>
          <w:spacing w:val="-3"/>
        </w:rPr>
        <w:t>NADPH jelenlétében</w:t>
      </w:r>
      <w:r w:rsidR="00924328" w:rsidRPr="008B4716">
        <w:rPr>
          <w:b/>
          <w:bCs/>
          <w:iCs/>
        </w:rPr>
        <w:t xml:space="preserve"> </w:t>
      </w:r>
      <w:r w:rsidR="00924328" w:rsidRPr="008B4716">
        <w:rPr>
          <w:spacing w:val="-3"/>
        </w:rPr>
        <w:t>redoxi folyamatokban vehetnek részt, mely során</w:t>
      </w:r>
      <w:r w:rsidR="00924328" w:rsidRPr="008B4716">
        <w:rPr>
          <w:b/>
          <w:bCs/>
          <w:iCs/>
        </w:rPr>
        <w:t xml:space="preserve"> </w:t>
      </w:r>
      <w:r w:rsidR="008D68EF" w:rsidRPr="008B4716">
        <w:t xml:space="preserve">szemikinon </w:t>
      </w:r>
      <w:r w:rsidR="00924328" w:rsidRPr="008B4716">
        <w:t xml:space="preserve">származékká </w:t>
      </w:r>
      <w:r w:rsidR="00924328" w:rsidRPr="008B4716">
        <w:rPr>
          <w:spacing w:val="-3"/>
        </w:rPr>
        <w:t>redukálódnak. Elektron átadás útján molekuláris oxigénnel reagálva erősen re</w:t>
      </w:r>
      <w:r w:rsidR="00924328" w:rsidRPr="008B4716">
        <w:t>aktív szabad gyökök képződnek:</w:t>
      </w:r>
      <w:r w:rsidR="00924328" w:rsidRPr="008B4716">
        <w:rPr>
          <w:spacing w:val="-3"/>
        </w:rPr>
        <w:t xml:space="preserve"> peroxidok, hidroxil gyökök, valamint hidrogén-peroxid. Feltehetőleg ez a folyamat állhat </w:t>
      </w:r>
      <w:r w:rsidR="00924328" w:rsidRPr="008B4716">
        <w:t>a leg</w:t>
      </w:r>
      <w:r w:rsidR="00A8085D">
        <w:t>jelentősebb toxikus mellékhatás</w:t>
      </w:r>
      <w:r w:rsidR="00924328" w:rsidRPr="008B4716">
        <w:t xml:space="preserve"> a cardiotoxicitás hátterében. A farmakodinámiai </w:t>
      </w:r>
      <w:r w:rsidR="00920547" w:rsidRPr="008B4716">
        <w:t>kutatások</w:t>
      </w:r>
      <w:r w:rsidR="00924328" w:rsidRPr="008B4716">
        <w:t xml:space="preserve"> során a </w:t>
      </w:r>
      <w:r w:rsidR="00BC751D">
        <w:rPr>
          <w:color w:val="auto"/>
          <w:spacing w:val="-3"/>
        </w:rPr>
        <w:t xml:space="preserve">doxorubicin </w:t>
      </w:r>
      <w:r w:rsidR="00924328" w:rsidRPr="008B4716">
        <w:t xml:space="preserve">számos egyéb biológiai hatását is leírták, úgy, mint a celluláris kálcium anyagcsere felborulása, tioredoxin </w:t>
      </w:r>
      <w:r w:rsidR="00920547" w:rsidRPr="008B4716">
        <w:t>reduktáz gátlása és plazma memb</w:t>
      </w:r>
      <w:r w:rsidR="00924328" w:rsidRPr="008B4716">
        <w:t>r</w:t>
      </w:r>
      <w:r w:rsidR="00920547" w:rsidRPr="008B4716">
        <w:t>án</w:t>
      </w:r>
      <w:r w:rsidR="00924328" w:rsidRPr="008B4716">
        <w:t xml:space="preserve"> fehérjékkel történő kölcsönhatása. A </w:t>
      </w:r>
      <w:r w:rsidR="00BC751D">
        <w:rPr>
          <w:color w:val="auto"/>
          <w:spacing w:val="-3"/>
        </w:rPr>
        <w:t>doxorubicin</w:t>
      </w:r>
      <w:r w:rsidR="00924328" w:rsidRPr="008B4716">
        <w:t xml:space="preserve"> az antiproliferatív hatását főleg a sejtci</w:t>
      </w:r>
      <w:r w:rsidR="00920547" w:rsidRPr="008B4716">
        <w:t>k</w:t>
      </w:r>
      <w:r w:rsidR="00924328" w:rsidRPr="008B4716">
        <w:t xml:space="preserve">lus </w:t>
      </w:r>
      <w:r w:rsidR="00924328" w:rsidRPr="008B4716">
        <w:rPr>
          <w:spacing w:val="-3"/>
        </w:rPr>
        <w:t>“S” fázisában fejti ki a DNS szintézis gátlásával, de egyéb hatásmechanizmusai révén az egész sejtciklus folyamán megfigyelhető aktivitása.</w:t>
      </w:r>
      <w:r w:rsidR="009B5931" w:rsidRPr="008B4716">
        <w:rPr>
          <w:b/>
          <w:spacing w:val="-3"/>
          <w:vertAlign w:val="superscript"/>
        </w:rPr>
        <w:t>14 17</w:t>
      </w:r>
    </w:p>
    <w:p w:rsidR="008701FD" w:rsidRPr="008B4716" w:rsidRDefault="00924328" w:rsidP="00116BC3">
      <w:pPr>
        <w:pStyle w:val="Default"/>
        <w:spacing w:line="360" w:lineRule="auto"/>
        <w:ind w:firstLine="142"/>
        <w:jc w:val="both"/>
        <w:rPr>
          <w:i/>
          <w:iCs/>
        </w:rPr>
      </w:pPr>
      <w:r w:rsidRPr="008B4716">
        <w:rPr>
          <w:b/>
          <w:spacing w:val="-3"/>
        </w:rPr>
        <w:t>Klinikai farmakológiai</w:t>
      </w:r>
      <w:r w:rsidRPr="008B4716">
        <w:rPr>
          <w:spacing w:val="-3"/>
        </w:rPr>
        <w:t>:</w:t>
      </w:r>
      <w:r w:rsidR="008701FD" w:rsidRPr="008B4716">
        <w:rPr>
          <w:spacing w:val="-3"/>
        </w:rPr>
        <w:t xml:space="preserve"> </w:t>
      </w:r>
      <w:r w:rsidR="008701FD" w:rsidRPr="008B4716">
        <w:t xml:space="preserve">A </w:t>
      </w:r>
      <w:r w:rsidR="00E52E5C" w:rsidRPr="008B4716">
        <w:t>doxorubicin</w:t>
      </w:r>
      <w:r w:rsidR="008701FD" w:rsidRPr="008B4716">
        <w:t xml:space="preserve"> per os adva nem szívódik fel, továbbá rendkívül szövetk</w:t>
      </w:r>
      <w:r w:rsidR="00495F9A" w:rsidRPr="008B4716">
        <w:t>árosító tulajdonságú, ezért kizárólag</w:t>
      </w:r>
      <w:r w:rsidR="008701FD" w:rsidRPr="008B4716">
        <w:t xml:space="preserve"> intravénásan alkalmazható</w:t>
      </w:r>
      <w:r w:rsidR="00A8085D">
        <w:t xml:space="preserve"> (16. ábra)</w:t>
      </w:r>
      <w:r w:rsidR="008701FD" w:rsidRPr="008B4716">
        <w:t xml:space="preserve">. A beadást követően testszerte gyorsan eloszlik, a vér-agy gáton nem jut át. A </w:t>
      </w:r>
      <w:r w:rsidR="00E52E5C" w:rsidRPr="008B4716">
        <w:t>doxorubicin</w:t>
      </w:r>
      <w:r w:rsidR="008701FD" w:rsidRPr="008B4716">
        <w:t xml:space="preserve"> és metabolitjai erősen kötődnek a plazmafehérjékhez A </w:t>
      </w:r>
      <w:r w:rsidR="00E52E5C" w:rsidRPr="008B4716">
        <w:t>doxorubicin</w:t>
      </w:r>
      <w:r w:rsidR="008701FD" w:rsidRPr="008B4716">
        <w:t xml:space="preserve"> és metabolitjai 40-50%-</w:t>
      </w:r>
      <w:r w:rsidR="008701FD" w:rsidRPr="008B4716">
        <w:lastRenderedPageBreak/>
        <w:t>ban epével, kb.5%-ban vesén át ürülnek ki a szervezetből a beadást követő 24-48 óra felezési idő után 5-7 nap alatt. A májban történő metabolizácó során aldoketoreduktáz hatására keletkező doxorubicinol, kis mért</w:t>
      </w:r>
      <w:r w:rsidR="00A8085D">
        <w:t xml:space="preserve"> </w:t>
      </w:r>
      <w:r w:rsidR="008701FD" w:rsidRPr="008B4716">
        <w:t>ékben még citotoxikus hatású. A dózis limitáló toxicitása a myel</w:t>
      </w:r>
      <w:r w:rsidR="00720238" w:rsidRPr="008B4716">
        <w:t xml:space="preserve">osuppressio és az </w:t>
      </w:r>
      <w:r w:rsidR="008701FD" w:rsidRPr="008B4716">
        <w:t>emésztőszervi toxicitás</w:t>
      </w:r>
      <w:r w:rsidR="00720238" w:rsidRPr="008B4716">
        <w:t xml:space="preserve"> (hányás</w:t>
      </w:r>
      <w:r w:rsidR="00495F9A" w:rsidRPr="008B4716">
        <w:t>,</w:t>
      </w:r>
      <w:r w:rsidR="00720238" w:rsidRPr="008B4716">
        <w:t xml:space="preserve"> hányinger, mucositis) mellett</w:t>
      </w:r>
      <w:r w:rsidR="008701FD" w:rsidRPr="008B4716">
        <w:t xml:space="preserve"> </w:t>
      </w:r>
      <w:r w:rsidR="00720238" w:rsidRPr="008B4716">
        <w:t xml:space="preserve">a legfontosabb a </w:t>
      </w:r>
      <w:r w:rsidR="008701FD" w:rsidRPr="008B4716">
        <w:t>kumulatív dózis függő cardiotoxicitás</w:t>
      </w:r>
      <w:r w:rsidR="00E03F03" w:rsidRPr="008B4716">
        <w:t>.</w:t>
      </w:r>
      <w:r w:rsidR="00720238" w:rsidRPr="008B4716">
        <w:t xml:space="preserve"> Macskáknál vese tubulus </w:t>
      </w:r>
      <w:r w:rsidR="00920547" w:rsidRPr="008B4716">
        <w:t>károsodás</w:t>
      </w:r>
      <w:r w:rsidR="00720238" w:rsidRPr="008B4716">
        <w:t xml:space="preserve"> is kialakulhat ismételt beadást követően. A cardiotoxicosis általában a kezelést követő néhány órával jelentkezik, átmeneti és általában reverzibilis </w:t>
      </w:r>
      <w:r w:rsidR="00720238" w:rsidRPr="00A8085D">
        <w:rPr>
          <w:iCs/>
        </w:rPr>
        <w:t>akut cardiomyopathia</w:t>
      </w:r>
      <w:r w:rsidR="00720238" w:rsidRPr="008B4716">
        <w:rPr>
          <w:i/>
          <w:iCs/>
        </w:rPr>
        <w:t xml:space="preserve"> </w:t>
      </w:r>
      <w:r w:rsidR="00720238" w:rsidRPr="008B4716">
        <w:t>formájában jelenik meg. Az ilyenkor elvégzett EKG vizsgálatokkal arrhythmia, ST-szakasz eltérések figyelhetőek meg. Hosszan tartó kezelés során a szívizomsejtek irreverzibilis degenerációja miatt, a kumulálódó dózistól függően változó súlyosságú</w:t>
      </w:r>
      <w:r w:rsidR="00720238" w:rsidRPr="008B4716">
        <w:rPr>
          <w:i/>
          <w:iCs/>
        </w:rPr>
        <w:t xml:space="preserve"> </w:t>
      </w:r>
      <w:r w:rsidR="00720238" w:rsidRPr="00A8085D">
        <w:rPr>
          <w:iCs/>
        </w:rPr>
        <w:t xml:space="preserve">idült </w:t>
      </w:r>
      <w:r w:rsidR="00720238" w:rsidRPr="00A8085D">
        <w:t xml:space="preserve">cardiomyopathia </w:t>
      </w:r>
      <w:r w:rsidR="00720238" w:rsidRPr="008B4716">
        <w:t xml:space="preserve">alakul ki, ami </w:t>
      </w:r>
      <w:r w:rsidR="00720238" w:rsidRPr="008B4716">
        <w:rPr>
          <w:iCs/>
        </w:rPr>
        <w:t>pangásos szívelégtelenség</w:t>
      </w:r>
      <w:r w:rsidR="009B5931" w:rsidRPr="008B4716">
        <w:t xml:space="preserve"> kifejlődéséhez vezet.</w:t>
      </w:r>
      <w:r w:rsidR="009B5931" w:rsidRPr="008B4716">
        <w:rPr>
          <w:b/>
          <w:vertAlign w:val="superscript"/>
        </w:rPr>
        <w:t>14</w:t>
      </w:r>
    </w:p>
    <w:p w:rsidR="00720238" w:rsidRPr="008B4716" w:rsidRDefault="00720238" w:rsidP="00116BC3">
      <w:pPr>
        <w:tabs>
          <w:tab w:val="left" w:pos="0"/>
        </w:tabs>
        <w:autoSpaceDE w:val="0"/>
        <w:autoSpaceDN w:val="0"/>
        <w:adjustRightInd w:val="0"/>
        <w:ind w:firstLine="142"/>
        <w:rPr>
          <w:rFonts w:cs="Times New Roman"/>
          <w:color w:val="000000"/>
          <w:szCs w:val="24"/>
        </w:rPr>
      </w:pPr>
      <w:r w:rsidRPr="008B4716">
        <w:rPr>
          <w:rFonts w:cs="Times New Roman"/>
          <w:b/>
          <w:bCs/>
          <w:color w:val="000000"/>
          <w:szCs w:val="24"/>
        </w:rPr>
        <w:t>Klinikai al</w:t>
      </w:r>
      <w:r w:rsidR="00E54F31" w:rsidRPr="008B4716">
        <w:rPr>
          <w:rFonts w:cs="Times New Roman"/>
          <w:b/>
          <w:bCs/>
          <w:color w:val="000000"/>
          <w:szCs w:val="24"/>
        </w:rPr>
        <w:t>kalmazás:</w:t>
      </w:r>
      <w:r w:rsidR="005C5857" w:rsidRPr="008B4716">
        <w:rPr>
          <w:rFonts w:cs="Times New Roman"/>
          <w:b/>
          <w:bCs/>
          <w:color w:val="000000"/>
          <w:szCs w:val="24"/>
        </w:rPr>
        <w:t xml:space="preserve"> </w:t>
      </w:r>
      <w:r w:rsidRPr="008B4716">
        <w:rPr>
          <w:rFonts w:cs="Times New Roman"/>
          <w:bCs/>
          <w:color w:val="000000"/>
          <w:szCs w:val="24"/>
        </w:rPr>
        <w:t xml:space="preserve">A </w:t>
      </w:r>
      <w:r w:rsidR="00E52E5C" w:rsidRPr="008B4716">
        <w:rPr>
          <w:rFonts w:cs="Times New Roman"/>
          <w:color w:val="000000"/>
          <w:szCs w:val="24"/>
        </w:rPr>
        <w:t>doxorubicin</w:t>
      </w:r>
      <w:r w:rsidRPr="008B4716">
        <w:rPr>
          <w:rFonts w:cs="Times New Roman"/>
          <w:bCs/>
          <w:color w:val="000000"/>
          <w:szCs w:val="24"/>
        </w:rPr>
        <w:t xml:space="preserve">t monoterápiában vagy kombinációs protokollok részeként is alkalmazzák lymphoma, osteosarcoma, </w:t>
      </w:r>
      <w:r w:rsidRPr="008B4716">
        <w:rPr>
          <w:rFonts w:cs="Times New Roman"/>
          <w:color w:val="000000"/>
          <w:szCs w:val="24"/>
        </w:rPr>
        <w:t>mes</w:t>
      </w:r>
      <w:r w:rsidR="008D68EF" w:rsidRPr="008B4716">
        <w:rPr>
          <w:rFonts w:cs="Times New Roman"/>
          <w:color w:val="000000"/>
          <w:szCs w:val="24"/>
        </w:rPr>
        <w:t>enchymalis epitheliá</w:t>
      </w:r>
      <w:r w:rsidR="00920547" w:rsidRPr="008B4716">
        <w:rPr>
          <w:rFonts w:cs="Times New Roman"/>
          <w:color w:val="000000"/>
          <w:szCs w:val="24"/>
        </w:rPr>
        <w:t xml:space="preserve">lis eredetű </w:t>
      </w:r>
      <w:r w:rsidRPr="008B4716">
        <w:rPr>
          <w:rFonts w:cs="Times New Roman"/>
          <w:color w:val="000000"/>
          <w:szCs w:val="24"/>
        </w:rPr>
        <w:t xml:space="preserve">malignus tumorok kezelésékor. a gyógyszert fiziológiás nátrium klorid oldatban kell feloldani és 10-30 perc intravénásan lassú csepp infúzióban alatt beadni, a kezelések 3 hetente ismételendőek. </w:t>
      </w:r>
      <w:r w:rsidR="00417287" w:rsidRPr="008B4716">
        <w:rPr>
          <w:rFonts w:cs="Times New Roman"/>
          <w:color w:val="000000"/>
          <w:szCs w:val="24"/>
        </w:rPr>
        <w:t>A szokványos adagolási ajánlás</w:t>
      </w:r>
      <w:r w:rsidRPr="008B4716">
        <w:rPr>
          <w:rFonts w:cs="Times New Roman"/>
          <w:color w:val="000000"/>
          <w:szCs w:val="24"/>
        </w:rPr>
        <w:t>a 15 kg nál nagyobb kutyáknak 30 mg/m</w:t>
      </w:r>
      <w:r w:rsidRPr="008B4716">
        <w:rPr>
          <w:rFonts w:cs="Times New Roman"/>
          <w:color w:val="000000"/>
          <w:szCs w:val="24"/>
          <w:vertAlign w:val="superscript"/>
        </w:rPr>
        <w:t>2</w:t>
      </w:r>
      <w:r w:rsidRPr="008B4716">
        <w:rPr>
          <w:rFonts w:cs="Times New Roman"/>
          <w:color w:val="000000"/>
          <w:szCs w:val="24"/>
        </w:rPr>
        <w:t>, 15 kg-nál kisebb kutyák és macskáknak 1 mg/</w:t>
      </w:r>
      <w:r w:rsidR="00417287" w:rsidRPr="008B4716">
        <w:rPr>
          <w:rFonts w:cs="Times New Roman"/>
          <w:color w:val="000000"/>
          <w:szCs w:val="24"/>
        </w:rPr>
        <w:t>tt</w:t>
      </w:r>
      <w:r w:rsidRPr="008B4716">
        <w:rPr>
          <w:rFonts w:cs="Times New Roman"/>
          <w:color w:val="000000"/>
          <w:szCs w:val="24"/>
        </w:rPr>
        <w:t xml:space="preserve">kg. Fokozott </w:t>
      </w:r>
      <w:r w:rsidR="00417287" w:rsidRPr="008B4716">
        <w:rPr>
          <w:rFonts w:cs="Times New Roman"/>
          <w:color w:val="000000"/>
          <w:szCs w:val="24"/>
        </w:rPr>
        <w:t>figyelmet kell fordítani a</w:t>
      </w:r>
      <w:r w:rsidRPr="008B4716">
        <w:rPr>
          <w:rFonts w:cs="Times New Roman"/>
          <w:color w:val="000000"/>
          <w:szCs w:val="24"/>
        </w:rPr>
        <w:t xml:space="preserve"> bi</w:t>
      </w:r>
      <w:r w:rsidR="00C53268" w:rsidRPr="008B4716">
        <w:rPr>
          <w:rFonts w:cs="Times New Roman"/>
          <w:color w:val="000000"/>
          <w:szCs w:val="24"/>
        </w:rPr>
        <w:t>ztos intravénás beadásra</w:t>
      </w:r>
      <w:r w:rsidRPr="008B4716">
        <w:rPr>
          <w:rFonts w:cs="Times New Roman"/>
          <w:color w:val="000000"/>
          <w:szCs w:val="24"/>
        </w:rPr>
        <w:t xml:space="preserve">. Amennyiben bármilyen </w:t>
      </w:r>
      <w:r w:rsidR="00920547" w:rsidRPr="008B4716">
        <w:rPr>
          <w:rFonts w:cs="Times New Roman"/>
          <w:color w:val="000000"/>
          <w:szCs w:val="24"/>
        </w:rPr>
        <w:t>kétség</w:t>
      </w:r>
      <w:r w:rsidRPr="008B4716">
        <w:rPr>
          <w:rFonts w:cs="Times New Roman"/>
          <w:color w:val="000000"/>
          <w:szCs w:val="24"/>
        </w:rPr>
        <w:t xml:space="preserve"> merül fel az intravénás katéter megfelelő helyeződését illetően, inkább másik vénát kell használni. </w:t>
      </w:r>
      <w:r w:rsidR="00C53268" w:rsidRPr="008B4716">
        <w:rPr>
          <w:rFonts w:cs="Times New Roman"/>
          <w:color w:val="000000"/>
          <w:szCs w:val="24"/>
        </w:rPr>
        <w:t>Ha a</w:t>
      </w:r>
      <w:r w:rsidRPr="008B4716">
        <w:rPr>
          <w:rFonts w:cs="Times New Roman"/>
          <w:color w:val="000000"/>
          <w:szCs w:val="24"/>
        </w:rPr>
        <w:t xml:space="preserve">z </w:t>
      </w:r>
      <w:r w:rsidR="00C53268" w:rsidRPr="008B4716">
        <w:rPr>
          <w:rFonts w:cs="Times New Roman"/>
          <w:bCs/>
          <w:szCs w:val="24"/>
        </w:rPr>
        <w:t>i</w:t>
      </w:r>
      <w:r w:rsidRPr="008B4716">
        <w:rPr>
          <w:rFonts w:cs="Times New Roman"/>
          <w:bCs/>
          <w:szCs w:val="24"/>
        </w:rPr>
        <w:t>ntravénás beadás során a szer a perifériás szövetek közé jut</w:t>
      </w:r>
      <w:r w:rsidR="00417287" w:rsidRPr="008B4716">
        <w:rPr>
          <w:rFonts w:cs="Times New Roman"/>
          <w:bCs/>
          <w:szCs w:val="24"/>
        </w:rPr>
        <w:t>, az</w:t>
      </w:r>
      <w:r w:rsidRPr="008B4716">
        <w:rPr>
          <w:rFonts w:cs="Times New Roman"/>
          <w:bCs/>
          <w:szCs w:val="24"/>
        </w:rPr>
        <w:t xml:space="preserve"> extravasatio</w:t>
      </w:r>
      <w:r w:rsidR="00C53268" w:rsidRPr="008B4716">
        <w:rPr>
          <w:rFonts w:cs="Times New Roman"/>
          <w:bCs/>
          <w:szCs w:val="24"/>
        </w:rPr>
        <w:t xml:space="preserve"> alakul ki</w:t>
      </w:r>
      <w:r w:rsidRPr="008B4716">
        <w:rPr>
          <w:rFonts w:cs="Times New Roman"/>
          <w:szCs w:val="24"/>
        </w:rPr>
        <w:t>,</w:t>
      </w:r>
      <w:r w:rsidRPr="008B4716">
        <w:rPr>
          <w:rFonts w:cs="Times New Roman"/>
          <w:bCs/>
          <w:szCs w:val="24"/>
        </w:rPr>
        <w:t xml:space="preserve"> eredményeképpen </w:t>
      </w:r>
      <w:r w:rsidRPr="008B4716">
        <w:rPr>
          <w:rFonts w:cs="Times New Roman"/>
          <w:szCs w:val="24"/>
        </w:rPr>
        <w:t>súlyos szövetkárosodás</w:t>
      </w:r>
      <w:r w:rsidR="00417287" w:rsidRPr="008B4716">
        <w:rPr>
          <w:rFonts w:cs="Times New Roman"/>
          <w:szCs w:val="24"/>
        </w:rPr>
        <w:t>, cellulitis</w:t>
      </w:r>
      <w:r w:rsidRPr="008B4716">
        <w:rPr>
          <w:rFonts w:cs="Times New Roman"/>
          <w:szCs w:val="24"/>
        </w:rPr>
        <w:t xml:space="preserve"> és szöveti nekrózis alakulhat </w:t>
      </w:r>
      <w:r w:rsidR="00417287" w:rsidRPr="008B4716">
        <w:rPr>
          <w:rFonts w:cs="Times New Roman"/>
          <w:szCs w:val="24"/>
        </w:rPr>
        <w:t xml:space="preserve">ki. </w:t>
      </w:r>
      <w:r w:rsidRPr="008B4716">
        <w:rPr>
          <w:rFonts w:cs="Times New Roman"/>
          <w:szCs w:val="24"/>
        </w:rPr>
        <w:t xml:space="preserve">A </w:t>
      </w:r>
      <w:r w:rsidR="00E52E5C" w:rsidRPr="008B4716">
        <w:rPr>
          <w:rFonts w:cs="Times New Roman"/>
          <w:color w:val="000000"/>
          <w:szCs w:val="24"/>
        </w:rPr>
        <w:t>doxorubicin</w:t>
      </w:r>
      <w:r w:rsidRPr="008B4716">
        <w:rPr>
          <w:rFonts w:cs="Times New Roman"/>
          <w:szCs w:val="24"/>
        </w:rPr>
        <w:t xml:space="preserve"> kezelés során fellépő </w:t>
      </w:r>
      <w:r w:rsidRPr="008B4716">
        <w:rPr>
          <w:rFonts w:cs="Times New Roman"/>
          <w:color w:val="000000"/>
          <w:szCs w:val="24"/>
        </w:rPr>
        <w:t xml:space="preserve">extravasatio következtében kialakuló </w:t>
      </w:r>
      <w:r w:rsidR="00C53268" w:rsidRPr="008B4716">
        <w:rPr>
          <w:rFonts w:cs="Times New Roman"/>
          <w:color w:val="000000"/>
          <w:szCs w:val="24"/>
        </w:rPr>
        <w:t xml:space="preserve">súlyos </w:t>
      </w:r>
      <w:r w:rsidRPr="008B4716">
        <w:rPr>
          <w:rFonts w:cs="Times New Roman"/>
          <w:color w:val="000000"/>
          <w:szCs w:val="24"/>
        </w:rPr>
        <w:t>nekrózis ellátása sebészi beavatkozás szükségességét is maga után vonhatja beleértve a végtag amputálását is</w:t>
      </w:r>
      <w:r w:rsidR="00324428">
        <w:rPr>
          <w:rFonts w:cs="Times New Roman"/>
          <w:color w:val="000000"/>
          <w:szCs w:val="24"/>
        </w:rPr>
        <w:t>.</w:t>
      </w:r>
    </w:p>
    <w:p w:rsidR="00BB377E" w:rsidRPr="008B4716" w:rsidRDefault="00417287" w:rsidP="00116BC3">
      <w:pPr>
        <w:tabs>
          <w:tab w:val="left" w:pos="0"/>
        </w:tabs>
        <w:autoSpaceDE w:val="0"/>
        <w:autoSpaceDN w:val="0"/>
        <w:adjustRightInd w:val="0"/>
        <w:ind w:firstLine="142"/>
        <w:rPr>
          <w:rFonts w:cs="Times New Roman"/>
          <w:b/>
          <w:szCs w:val="24"/>
          <w:vertAlign w:val="superscript"/>
        </w:rPr>
      </w:pPr>
      <w:r w:rsidRPr="008B4716">
        <w:rPr>
          <w:rFonts w:cs="Times New Roman"/>
          <w:szCs w:val="24"/>
        </w:rPr>
        <w:t xml:space="preserve">A </w:t>
      </w:r>
      <w:r w:rsidR="00E52E5C" w:rsidRPr="008B4716">
        <w:rPr>
          <w:rFonts w:cs="Times New Roman"/>
          <w:color w:val="000000"/>
          <w:szCs w:val="24"/>
        </w:rPr>
        <w:t>doxorubicin</w:t>
      </w:r>
      <w:r w:rsidR="00E52E5C" w:rsidRPr="008B4716">
        <w:rPr>
          <w:rFonts w:cs="Times New Roman"/>
          <w:szCs w:val="24"/>
        </w:rPr>
        <w:t xml:space="preserve"> </w:t>
      </w:r>
      <w:r w:rsidRPr="008B4716">
        <w:rPr>
          <w:rFonts w:cs="Times New Roman"/>
          <w:szCs w:val="24"/>
        </w:rPr>
        <w:t xml:space="preserve">-kezelés megkezdése előtt a fel kell mérni a beteg szívfunkcióit, és a kezelés során folyamatosan ellenőrizni kell. A gyógyszeres kezeléseket megelőző alapos fizikális vizsgálat során fokozott </w:t>
      </w:r>
      <w:r w:rsidR="00920547" w:rsidRPr="008B4716">
        <w:rPr>
          <w:rFonts w:cs="Times New Roman"/>
          <w:szCs w:val="24"/>
        </w:rPr>
        <w:t>figyelmet</w:t>
      </w:r>
      <w:r w:rsidRPr="008B4716">
        <w:rPr>
          <w:rFonts w:cs="Times New Roman"/>
          <w:szCs w:val="24"/>
        </w:rPr>
        <w:t xml:space="preserve"> kell fordítani esetleg újonnan megjelenő szívzörejre, </w:t>
      </w:r>
      <w:r w:rsidRPr="008B4716">
        <w:rPr>
          <w:rFonts w:cs="Times New Roman"/>
          <w:color w:val="000000"/>
          <w:szCs w:val="24"/>
        </w:rPr>
        <w:t xml:space="preserve">arrhythmiákra, pulzus deficitre. Kutyák és macskák esetében a </w:t>
      </w:r>
      <w:r w:rsidR="00E52E5C" w:rsidRPr="008B4716">
        <w:rPr>
          <w:rFonts w:cs="Times New Roman"/>
          <w:color w:val="000000"/>
          <w:szCs w:val="24"/>
        </w:rPr>
        <w:t>doxorubicin</w:t>
      </w:r>
      <w:r w:rsidRPr="008B4716">
        <w:rPr>
          <w:rFonts w:cs="Times New Roman"/>
          <w:color w:val="000000"/>
          <w:szCs w:val="24"/>
        </w:rPr>
        <w:t xml:space="preserve"> kezelések során a szívműködése ellenőrzés miatt végzett EKG és echokardiográfiás vizsgálatok specifitása és szenzitivitása nem bizonyult kielégítőnek ezért </w:t>
      </w:r>
      <w:r w:rsidR="00920547" w:rsidRPr="008B4716">
        <w:rPr>
          <w:rFonts w:cs="Times New Roman"/>
          <w:color w:val="000000"/>
          <w:szCs w:val="24"/>
        </w:rPr>
        <w:t>elvégezésük</w:t>
      </w:r>
      <w:r w:rsidRPr="008B4716">
        <w:rPr>
          <w:rFonts w:cs="Times New Roman"/>
          <w:color w:val="000000"/>
          <w:szCs w:val="24"/>
        </w:rPr>
        <w:t xml:space="preserve"> nem rutinszerű. Azonban a terápia során tapasztalt bármilyen abnormalitást észlelve alapos kardiológiai kivizsgálás indokolt. A legtöbb protokoll </w:t>
      </w:r>
      <w:r w:rsidR="001E325D" w:rsidRPr="008B4716">
        <w:rPr>
          <w:rFonts w:cs="Times New Roman"/>
          <w:color w:val="000000"/>
          <w:szCs w:val="24"/>
        </w:rPr>
        <w:t xml:space="preserve">120 - </w:t>
      </w:r>
      <w:r w:rsidRPr="008B4716">
        <w:rPr>
          <w:rFonts w:cs="Times New Roman"/>
          <w:color w:val="000000"/>
          <w:szCs w:val="24"/>
        </w:rPr>
        <w:t>150 mg/m</w:t>
      </w:r>
      <w:r w:rsidRPr="008B4716">
        <w:rPr>
          <w:rFonts w:cs="Times New Roman"/>
          <w:color w:val="000000"/>
          <w:szCs w:val="24"/>
          <w:vertAlign w:val="superscript"/>
        </w:rPr>
        <w:t>2</w:t>
      </w:r>
      <w:r w:rsidRPr="008B4716">
        <w:rPr>
          <w:rFonts w:cs="Times New Roman"/>
          <w:color w:val="000000"/>
          <w:szCs w:val="24"/>
        </w:rPr>
        <w:t xml:space="preserve"> </w:t>
      </w:r>
      <w:r w:rsidRPr="008B4716">
        <w:rPr>
          <w:rFonts w:cs="Times New Roman"/>
          <w:szCs w:val="24"/>
        </w:rPr>
        <w:t>maximális kumulatív dózist hatá</w:t>
      </w:r>
      <w:r w:rsidR="001E325D" w:rsidRPr="008B4716">
        <w:rPr>
          <w:rFonts w:cs="Times New Roman"/>
          <w:szCs w:val="24"/>
        </w:rPr>
        <w:t xml:space="preserve">roz meg 4-5 alkalomra elosztva </w:t>
      </w:r>
      <w:r w:rsidRPr="008B4716">
        <w:rPr>
          <w:rFonts w:cs="Times New Roman"/>
          <w:szCs w:val="24"/>
        </w:rPr>
        <w:t xml:space="preserve">a potenciális toxikus mellékhatások kialakulásának elkerülése érdekben. A </w:t>
      </w:r>
      <w:r w:rsidR="00E52E5C" w:rsidRPr="008B4716">
        <w:rPr>
          <w:rFonts w:cs="Times New Roman"/>
          <w:color w:val="000000"/>
          <w:szCs w:val="24"/>
        </w:rPr>
        <w:t>doxorubicin</w:t>
      </w:r>
      <w:r w:rsidRPr="008B4716">
        <w:rPr>
          <w:rFonts w:cs="Times New Roman"/>
          <w:szCs w:val="24"/>
        </w:rPr>
        <w:t xml:space="preserve"> kumulatív dózisa megemelhető további kezelések folytatásával a szív</w:t>
      </w:r>
      <w:r w:rsidR="009D3F76" w:rsidRPr="008B4716">
        <w:rPr>
          <w:rFonts w:cs="Times New Roman"/>
          <w:szCs w:val="24"/>
        </w:rPr>
        <w:t xml:space="preserve"> funkció</w:t>
      </w:r>
      <w:r w:rsidRPr="008B4716">
        <w:rPr>
          <w:rFonts w:cs="Times New Roman"/>
          <w:szCs w:val="24"/>
        </w:rPr>
        <w:t xml:space="preserve"> felmérését követően, például lymphoma relaps</w:t>
      </w:r>
      <w:r w:rsidR="009D3F76" w:rsidRPr="008B4716">
        <w:rPr>
          <w:rFonts w:cs="Times New Roman"/>
          <w:szCs w:val="24"/>
        </w:rPr>
        <w:t>z</w:t>
      </w:r>
      <w:r w:rsidRPr="008B4716">
        <w:rPr>
          <w:rFonts w:cs="Times New Roman"/>
          <w:szCs w:val="24"/>
        </w:rPr>
        <w:t xml:space="preserve">us esetében. A </w:t>
      </w:r>
      <w:r w:rsidR="00E52E5C" w:rsidRPr="008B4716">
        <w:rPr>
          <w:rFonts w:cs="Times New Roman"/>
          <w:color w:val="000000"/>
          <w:szCs w:val="24"/>
        </w:rPr>
        <w:t>doxorubicin</w:t>
      </w:r>
      <w:r w:rsidRPr="008B4716">
        <w:rPr>
          <w:rFonts w:cs="Times New Roman"/>
          <w:szCs w:val="24"/>
        </w:rPr>
        <w:t xml:space="preserve"> </w:t>
      </w:r>
      <w:r w:rsidRPr="008B4716">
        <w:rPr>
          <w:rFonts w:cs="Times New Roman"/>
          <w:szCs w:val="24"/>
        </w:rPr>
        <w:lastRenderedPageBreak/>
        <w:t>kezelések velejárójaként a teljes vérkép és a biokémiai paraméterek monitorozása szükséges, macskáknál a vesefunkció ellenőrzése mellett a vizele</w:t>
      </w:r>
      <w:r w:rsidR="00E54F31" w:rsidRPr="008B4716">
        <w:rPr>
          <w:rFonts w:cs="Times New Roman"/>
          <w:szCs w:val="24"/>
        </w:rPr>
        <w:t>t sűrűség rendszeres vizsgálata</w:t>
      </w:r>
      <w:r w:rsidRPr="008B4716">
        <w:rPr>
          <w:rFonts w:cs="Times New Roman"/>
          <w:szCs w:val="24"/>
        </w:rPr>
        <w:t xml:space="preserve"> is.</w:t>
      </w:r>
      <w:r w:rsidR="00B33F71" w:rsidRPr="008B4716">
        <w:rPr>
          <w:rFonts w:cs="Times New Roman"/>
          <w:b/>
          <w:szCs w:val="24"/>
          <w:vertAlign w:val="superscript"/>
        </w:rPr>
        <w:t>14</w:t>
      </w:r>
    </w:p>
    <w:p w:rsidR="00301E44" w:rsidRPr="008B4716" w:rsidRDefault="00F50925" w:rsidP="00781CFE">
      <w:pPr>
        <w:pStyle w:val="KicsicmMM"/>
        <w:rPr>
          <w:bCs/>
        </w:rPr>
      </w:pPr>
      <w:r w:rsidRPr="008B4716">
        <w:t xml:space="preserve">Antracéndionok: </w:t>
      </w:r>
      <w:r w:rsidRPr="008B4716">
        <w:rPr>
          <w:b/>
        </w:rPr>
        <w:t>mitoxantron</w:t>
      </w:r>
    </w:p>
    <w:p w:rsidR="00E3063A" w:rsidRPr="008B4716" w:rsidRDefault="00F50925" w:rsidP="00781CFE">
      <w:pPr>
        <w:pStyle w:val="KicsicmMM"/>
        <w:rPr>
          <w:b/>
          <w:bCs/>
        </w:rPr>
      </w:pPr>
      <w:r w:rsidRPr="008B4716">
        <w:rPr>
          <w:b/>
          <w:bCs/>
          <w:iCs/>
          <w:color w:val="auto"/>
        </w:rPr>
        <w:t>Mitoxantron</w:t>
      </w:r>
    </w:p>
    <w:p w:rsidR="00301E44" w:rsidRPr="008B4716" w:rsidRDefault="00301E44" w:rsidP="00116BC3">
      <w:pPr>
        <w:tabs>
          <w:tab w:val="left" w:pos="0"/>
        </w:tabs>
        <w:autoSpaceDE w:val="0"/>
        <w:autoSpaceDN w:val="0"/>
        <w:adjustRightInd w:val="0"/>
        <w:ind w:firstLine="142"/>
        <w:rPr>
          <w:rFonts w:cs="Times New Roman"/>
          <w:bCs/>
          <w:szCs w:val="24"/>
        </w:rPr>
      </w:pPr>
      <w:r w:rsidRPr="008B4716">
        <w:rPr>
          <w:rFonts w:cs="Times New Roman"/>
          <w:b/>
          <w:bCs/>
          <w:szCs w:val="24"/>
        </w:rPr>
        <w:t>Farmakológiai tulajdonságo</w:t>
      </w:r>
      <w:r w:rsidRPr="008B4716">
        <w:rPr>
          <w:rFonts w:cs="Times New Roman"/>
          <w:bCs/>
          <w:szCs w:val="24"/>
        </w:rPr>
        <w:t>k:</w:t>
      </w:r>
      <w:r w:rsidRPr="008B4716">
        <w:rPr>
          <w:rFonts w:cs="Times New Roman"/>
          <w:szCs w:val="24"/>
        </w:rPr>
        <w:t xml:space="preserve"> A mitoxantron </w:t>
      </w:r>
      <w:r w:rsidR="00E52E5C" w:rsidRPr="008B4716">
        <w:rPr>
          <w:rFonts w:cs="Times New Roman"/>
          <w:color w:val="000000"/>
          <w:szCs w:val="24"/>
        </w:rPr>
        <w:t>doxorubicin</w:t>
      </w:r>
      <w:r w:rsidRPr="008B4716">
        <w:rPr>
          <w:rFonts w:cs="Times New Roman"/>
          <w:szCs w:val="24"/>
        </w:rPr>
        <w:t xml:space="preserve"> szintetikus analógja, azantracendion vegyületek családjába tartozik, kémiai szerkezete hasonló az antraciklinhez. A </w:t>
      </w:r>
      <w:r w:rsidR="00E52E5C" w:rsidRPr="008B4716">
        <w:rPr>
          <w:rFonts w:cs="Times New Roman"/>
          <w:color w:val="000000"/>
          <w:szCs w:val="24"/>
        </w:rPr>
        <w:t>doxorubicin</w:t>
      </w:r>
      <w:r w:rsidRPr="008B4716">
        <w:rPr>
          <w:rFonts w:cs="Times New Roman"/>
          <w:szCs w:val="24"/>
        </w:rPr>
        <w:t>-hoz hasonlóan citotoxikus hatása a DNS bázispárjai közé beékelődés (interkaláció) útján jön létre,</w:t>
      </w:r>
      <w:r w:rsidR="000C25CD" w:rsidRPr="008B4716">
        <w:rPr>
          <w:rFonts w:cs="Times New Roman"/>
          <w:szCs w:val="24"/>
        </w:rPr>
        <w:t xml:space="preserve"> a DNS dependens RNS és DNS polimeráz és topoizomeráz enzi</w:t>
      </w:r>
      <w:r w:rsidRPr="008B4716">
        <w:rPr>
          <w:rFonts w:cs="Times New Roman"/>
          <w:szCs w:val="24"/>
        </w:rPr>
        <w:t xml:space="preserve">mek gátlásával a DNS szintézist leállítja. Mivel a mitoxantron a sejtben nem vesz részt redukciós folyamatokban, nem képez aktív szabad gyököket és így nem okoz oxidatív károsodást, a </w:t>
      </w:r>
      <w:r w:rsidR="00E52E5C" w:rsidRPr="008B4716">
        <w:rPr>
          <w:rFonts w:cs="Times New Roman"/>
          <w:color w:val="000000"/>
          <w:szCs w:val="24"/>
        </w:rPr>
        <w:t>doxorubicin</w:t>
      </w:r>
      <w:r w:rsidRPr="008B4716">
        <w:rPr>
          <w:rFonts w:cs="Times New Roman"/>
          <w:szCs w:val="24"/>
        </w:rPr>
        <w:t>-nál kisebb mértékben toxikus vegyület.</w:t>
      </w:r>
      <w:r w:rsidR="00E54F31" w:rsidRPr="008B4716">
        <w:rPr>
          <w:rFonts w:cs="Times New Roman"/>
          <w:b/>
          <w:color w:val="000000"/>
          <w:szCs w:val="24"/>
          <w:vertAlign w:val="superscript"/>
        </w:rPr>
        <w:t xml:space="preserve"> 17</w:t>
      </w:r>
    </w:p>
    <w:p w:rsidR="00301E44" w:rsidRPr="008B4716" w:rsidRDefault="00301E44" w:rsidP="00116BC3">
      <w:pPr>
        <w:tabs>
          <w:tab w:val="left" w:pos="0"/>
        </w:tabs>
        <w:autoSpaceDE w:val="0"/>
        <w:autoSpaceDN w:val="0"/>
        <w:adjustRightInd w:val="0"/>
        <w:ind w:firstLine="142"/>
        <w:rPr>
          <w:rFonts w:cs="Times New Roman"/>
          <w:color w:val="000000"/>
          <w:szCs w:val="24"/>
        </w:rPr>
      </w:pPr>
      <w:r w:rsidRPr="008B4716">
        <w:rPr>
          <w:rFonts w:cs="Times New Roman"/>
          <w:b/>
          <w:bCs/>
          <w:szCs w:val="24"/>
        </w:rPr>
        <w:t>Klinikai farmakológia</w:t>
      </w:r>
      <w:r w:rsidRPr="008B4716">
        <w:rPr>
          <w:rFonts w:cs="Times New Roman"/>
          <w:bCs/>
          <w:szCs w:val="24"/>
        </w:rPr>
        <w:t>: Az intravénás beadást követően jól eloszlik a szövetekben. A szervezetben nem metabolizálódik, és kb. a beadott dózis 30%-</w:t>
      </w:r>
      <w:r w:rsidR="00E54F31" w:rsidRPr="008B4716">
        <w:rPr>
          <w:rFonts w:cs="Times New Roman"/>
          <w:bCs/>
          <w:szCs w:val="24"/>
        </w:rPr>
        <w:t>az</w:t>
      </w:r>
      <w:r w:rsidRPr="008B4716">
        <w:rPr>
          <w:rFonts w:cs="Times New Roman"/>
          <w:bCs/>
          <w:szCs w:val="24"/>
        </w:rPr>
        <w:t xml:space="preserve"> ürül a vesén és epén keresztül. </w:t>
      </w:r>
      <w:r w:rsidRPr="008B4716">
        <w:rPr>
          <w:rFonts w:cs="Times New Roman"/>
          <w:szCs w:val="24"/>
        </w:rPr>
        <w:t xml:space="preserve">A toxikus mellékhatások előterében </w:t>
      </w:r>
      <w:r w:rsidRPr="008B4716">
        <w:rPr>
          <w:rFonts w:cs="Times New Roman"/>
          <w:bCs/>
          <w:szCs w:val="24"/>
        </w:rPr>
        <w:t xml:space="preserve">a </w:t>
      </w:r>
      <w:r w:rsidR="009D3F76" w:rsidRPr="008B4716">
        <w:rPr>
          <w:rFonts w:cs="Times New Roman"/>
          <w:bCs/>
          <w:szCs w:val="24"/>
        </w:rPr>
        <w:t>gastrointestinalis</w:t>
      </w:r>
      <w:r w:rsidRPr="008B4716">
        <w:rPr>
          <w:rFonts w:cs="Times New Roman"/>
          <w:bCs/>
          <w:szCs w:val="24"/>
        </w:rPr>
        <w:t xml:space="preserve"> károsodás (hányás, hányinger, </w:t>
      </w:r>
      <w:r w:rsidRPr="008B4716">
        <w:rPr>
          <w:rFonts w:cs="Times New Roman"/>
          <w:szCs w:val="24"/>
        </w:rPr>
        <w:t>mucositis)</w:t>
      </w:r>
      <w:r w:rsidRPr="008B4716">
        <w:rPr>
          <w:rFonts w:cs="Times New Roman"/>
          <w:bCs/>
          <w:szCs w:val="24"/>
        </w:rPr>
        <w:t xml:space="preserve"> és </w:t>
      </w:r>
      <w:r w:rsidRPr="008B4716">
        <w:rPr>
          <w:rFonts w:cs="Times New Roman"/>
          <w:color w:val="000000"/>
          <w:szCs w:val="24"/>
        </w:rPr>
        <w:t xml:space="preserve">csontvelő károsodás áll így ezek a mellékhatások limitálják a </w:t>
      </w:r>
      <w:r w:rsidRPr="008B4716">
        <w:rPr>
          <w:rFonts w:cs="Times New Roman"/>
          <w:bCs/>
          <w:szCs w:val="24"/>
        </w:rPr>
        <w:t xml:space="preserve">dózist. A </w:t>
      </w:r>
      <w:r w:rsidR="009D3F76" w:rsidRPr="008B4716">
        <w:rPr>
          <w:rFonts w:cs="Times New Roman"/>
          <w:color w:val="000000"/>
          <w:szCs w:val="24"/>
        </w:rPr>
        <w:t>cardiotoxicitást</w:t>
      </w:r>
      <w:r w:rsidRPr="008B4716">
        <w:rPr>
          <w:rFonts w:cs="Times New Roman"/>
          <w:color w:val="000000"/>
          <w:szCs w:val="24"/>
        </w:rPr>
        <w:t xml:space="preserve"> kutyákban még nem figyeltek meg, emberekben csak ritkán, </w:t>
      </w:r>
      <w:r w:rsidRPr="008B4716">
        <w:rPr>
          <w:rFonts w:cs="Times New Roman"/>
          <w:szCs w:val="24"/>
        </w:rPr>
        <w:t xml:space="preserve">kumulatív dózis feletti adagoknál </w:t>
      </w:r>
      <w:r w:rsidRPr="008B4716">
        <w:rPr>
          <w:rFonts w:cs="Times New Roman"/>
          <w:color w:val="000000"/>
          <w:szCs w:val="24"/>
        </w:rPr>
        <w:t xml:space="preserve">alakul ki </w:t>
      </w:r>
    </w:p>
    <w:p w:rsidR="00301E44" w:rsidRPr="008B4716" w:rsidRDefault="00301E44" w:rsidP="00116BC3">
      <w:pPr>
        <w:tabs>
          <w:tab w:val="left" w:pos="0"/>
        </w:tabs>
        <w:autoSpaceDE w:val="0"/>
        <w:autoSpaceDN w:val="0"/>
        <w:adjustRightInd w:val="0"/>
        <w:ind w:firstLine="142"/>
        <w:rPr>
          <w:rFonts w:cs="Times New Roman"/>
          <w:bCs/>
          <w:color w:val="000000"/>
          <w:szCs w:val="24"/>
        </w:rPr>
      </w:pPr>
      <w:r w:rsidRPr="008B4716">
        <w:rPr>
          <w:rFonts w:cs="Times New Roman"/>
          <w:b/>
          <w:bCs/>
          <w:color w:val="000000"/>
          <w:szCs w:val="24"/>
        </w:rPr>
        <w:t>Klinikai alkalmazása</w:t>
      </w:r>
      <w:r w:rsidRPr="008B4716">
        <w:rPr>
          <w:rFonts w:cs="Times New Roman"/>
          <w:bCs/>
          <w:color w:val="000000"/>
          <w:szCs w:val="24"/>
        </w:rPr>
        <w:t xml:space="preserve">: A </w:t>
      </w:r>
      <w:r w:rsidRPr="008B4716">
        <w:rPr>
          <w:rFonts w:cs="Times New Roman"/>
          <w:color w:val="000000"/>
          <w:szCs w:val="24"/>
        </w:rPr>
        <w:t>mitoxantron adagja 5- 6 mg/m</w:t>
      </w:r>
      <w:r w:rsidRPr="008B4716">
        <w:rPr>
          <w:rFonts w:cs="Times New Roman"/>
          <w:color w:val="000000"/>
          <w:szCs w:val="24"/>
          <w:vertAlign w:val="superscript"/>
        </w:rPr>
        <w:t>2</w:t>
      </w:r>
      <w:r w:rsidRPr="008B4716">
        <w:rPr>
          <w:rFonts w:cs="Times New Roman"/>
          <w:color w:val="000000"/>
          <w:szCs w:val="24"/>
        </w:rPr>
        <w:t xml:space="preserve"> lassan intravénásan 3 hetente beadva. elhanyagolható mértékű c</w:t>
      </w:r>
      <w:r w:rsidR="009D3F76" w:rsidRPr="008B4716">
        <w:rPr>
          <w:rFonts w:cs="Times New Roman"/>
          <w:color w:val="000000"/>
          <w:szCs w:val="24"/>
        </w:rPr>
        <w:t>ardioto</w:t>
      </w:r>
      <w:r w:rsidRPr="008B4716">
        <w:rPr>
          <w:rFonts w:cs="Times New Roman"/>
          <w:color w:val="000000"/>
          <w:szCs w:val="24"/>
        </w:rPr>
        <w:t xml:space="preserve">xikus tulajdonságát </w:t>
      </w:r>
      <w:r w:rsidR="009D3F76" w:rsidRPr="008B4716">
        <w:rPr>
          <w:rFonts w:cs="Times New Roman"/>
          <w:color w:val="000000"/>
          <w:szCs w:val="24"/>
        </w:rPr>
        <w:t>figyelembe</w:t>
      </w:r>
      <w:r w:rsidRPr="008B4716">
        <w:rPr>
          <w:rFonts w:cs="Times New Roman"/>
          <w:color w:val="000000"/>
          <w:szCs w:val="24"/>
        </w:rPr>
        <w:t xml:space="preserve"> véve olyan </w:t>
      </w:r>
      <w:r w:rsidR="009D3F76" w:rsidRPr="008B4716">
        <w:rPr>
          <w:rFonts w:cs="Times New Roman"/>
          <w:color w:val="000000"/>
          <w:szCs w:val="24"/>
        </w:rPr>
        <w:t>estekben</w:t>
      </w:r>
      <w:r w:rsidRPr="008B4716">
        <w:rPr>
          <w:rFonts w:cs="Times New Roman"/>
          <w:color w:val="000000"/>
          <w:szCs w:val="24"/>
        </w:rPr>
        <w:t xml:space="preserve"> alkalmazzák a </w:t>
      </w:r>
      <w:r w:rsidR="00BD2B29" w:rsidRPr="008B4716">
        <w:rPr>
          <w:rFonts w:cs="Times New Roman"/>
          <w:color w:val="000000"/>
          <w:szCs w:val="24"/>
        </w:rPr>
        <w:t>doxorubicin</w:t>
      </w:r>
      <w:r w:rsidRPr="008B4716">
        <w:rPr>
          <w:rFonts w:cs="Times New Roman"/>
          <w:color w:val="000000"/>
          <w:szCs w:val="24"/>
        </w:rPr>
        <w:t xml:space="preserve"> kiváltására ahol a terápia során elérték a </w:t>
      </w:r>
      <w:r w:rsidRPr="008B4716">
        <w:rPr>
          <w:rFonts w:cs="Times New Roman"/>
          <w:szCs w:val="24"/>
        </w:rPr>
        <w:t xml:space="preserve">kumulatív dózis határát, vagy bizonyítottan kialakult </w:t>
      </w:r>
      <w:r w:rsidR="00BD2B29" w:rsidRPr="008B4716">
        <w:rPr>
          <w:rFonts w:cs="Times New Roman"/>
          <w:color w:val="000000"/>
          <w:szCs w:val="24"/>
        </w:rPr>
        <w:t>cardiomyopathia és a doxorubicin</w:t>
      </w:r>
      <w:r w:rsidRPr="008B4716">
        <w:rPr>
          <w:rFonts w:cs="Times New Roman"/>
          <w:color w:val="000000"/>
          <w:szCs w:val="24"/>
        </w:rPr>
        <w:t xml:space="preserve"> további adásával tovább súlyosbodhat a beteg állapota. A klinikai indikációi között lymphoproliferativ daganatos megbetegedések kezelése mellett újabban a húgyhólyag átmeneti sejtes carcinoma terápiája szerepel.</w:t>
      </w:r>
      <w:r w:rsidR="00495DDC" w:rsidRPr="008B4716">
        <w:rPr>
          <w:rFonts w:cs="Times New Roman"/>
          <w:b/>
          <w:color w:val="000000"/>
          <w:szCs w:val="24"/>
          <w:vertAlign w:val="superscript"/>
        </w:rPr>
        <w:t xml:space="preserve"> 14 </w:t>
      </w:r>
    </w:p>
    <w:p w:rsidR="00301E44" w:rsidRPr="00781CFE" w:rsidRDefault="00301E44" w:rsidP="00781CFE">
      <w:pPr>
        <w:pStyle w:val="KicsicmMM"/>
        <w:rPr>
          <w:b/>
          <w:bCs/>
        </w:rPr>
      </w:pPr>
      <w:r w:rsidRPr="00781CFE">
        <w:rPr>
          <w:b/>
        </w:rPr>
        <w:t>Podofi</w:t>
      </w:r>
      <w:r w:rsidR="00781CFE">
        <w:rPr>
          <w:b/>
        </w:rPr>
        <w:t>llotoxinok: etopozid, tenipozid</w:t>
      </w:r>
    </w:p>
    <w:p w:rsidR="00696A38" w:rsidRPr="008B4716" w:rsidRDefault="00696A38" w:rsidP="00116BC3">
      <w:pPr>
        <w:pStyle w:val="Default"/>
        <w:tabs>
          <w:tab w:val="left" w:pos="0"/>
        </w:tabs>
        <w:spacing w:line="360" w:lineRule="auto"/>
        <w:ind w:firstLine="142"/>
        <w:jc w:val="both"/>
        <w:rPr>
          <w:color w:val="auto"/>
        </w:rPr>
      </w:pPr>
      <w:r w:rsidRPr="008B4716">
        <w:rPr>
          <w:b/>
          <w:color w:val="auto"/>
        </w:rPr>
        <w:t>Farmakológiai tulajdonságok</w:t>
      </w:r>
      <w:r w:rsidR="00FB41C1">
        <w:rPr>
          <w:color w:val="auto"/>
        </w:rPr>
        <w:t xml:space="preserve">: A </w:t>
      </w:r>
      <w:r w:rsidRPr="008B4716">
        <w:rPr>
          <w:i/>
          <w:iCs/>
          <w:color w:val="auto"/>
        </w:rPr>
        <w:t>Podophyllum peltatum (</w:t>
      </w:r>
      <w:r w:rsidRPr="008B4716">
        <w:rPr>
          <w:iCs/>
          <w:color w:val="auto"/>
        </w:rPr>
        <w:t>mayapple</w:t>
      </w:r>
      <w:r w:rsidRPr="008B4716">
        <w:rPr>
          <w:i/>
          <w:iCs/>
          <w:color w:val="auto"/>
        </w:rPr>
        <w:t xml:space="preserve">) </w:t>
      </w:r>
      <w:r w:rsidRPr="008B4716">
        <w:rPr>
          <w:iCs/>
          <w:color w:val="auto"/>
        </w:rPr>
        <w:t xml:space="preserve">növény toxinjai, növényi </w:t>
      </w:r>
      <w:r w:rsidRPr="008B4716">
        <w:rPr>
          <w:color w:val="auto"/>
        </w:rPr>
        <w:t>kivonatát a népgyó</w:t>
      </w:r>
      <w:r w:rsidR="001E50FB" w:rsidRPr="008B4716">
        <w:rPr>
          <w:color w:val="auto"/>
        </w:rPr>
        <w:t>gyászatban féregűzésre használtá</w:t>
      </w:r>
      <w:r w:rsidRPr="008B4716">
        <w:rPr>
          <w:color w:val="auto"/>
        </w:rPr>
        <w:t>k. A podofillotoxinok szemiszintetik</w:t>
      </w:r>
      <w:r w:rsidR="009D3F76" w:rsidRPr="008B4716">
        <w:rPr>
          <w:color w:val="auto"/>
        </w:rPr>
        <w:t>us glikozidszármazékai az etopoz</w:t>
      </w:r>
      <w:r w:rsidRPr="008B4716">
        <w:rPr>
          <w:color w:val="auto"/>
        </w:rPr>
        <w:t>id</w:t>
      </w:r>
      <w:r w:rsidRPr="008B4716">
        <w:rPr>
          <w:iCs/>
          <w:color w:val="auto"/>
        </w:rPr>
        <w:t xml:space="preserve"> </w:t>
      </w:r>
      <w:r w:rsidR="009D3F76" w:rsidRPr="008B4716">
        <w:rPr>
          <w:color w:val="auto"/>
        </w:rPr>
        <w:t>és tenipoz</w:t>
      </w:r>
      <w:r w:rsidRPr="008B4716">
        <w:rPr>
          <w:color w:val="auto"/>
        </w:rPr>
        <w:t>id kevésbé toxikus vegyületek, tumor</w:t>
      </w:r>
      <w:r w:rsidR="009D3F76" w:rsidRPr="008B4716">
        <w:rPr>
          <w:color w:val="auto"/>
        </w:rPr>
        <w:t xml:space="preserve"> </w:t>
      </w:r>
      <w:r w:rsidRPr="008B4716">
        <w:rPr>
          <w:color w:val="auto"/>
        </w:rPr>
        <w:t>ellenes hatásuk támadáspontja a topoizomeráz II enzim gátlása.</w:t>
      </w:r>
      <w:r w:rsidR="00E54F31" w:rsidRPr="008B4716">
        <w:rPr>
          <w:color w:val="auto"/>
        </w:rPr>
        <w:t xml:space="preserve"> </w:t>
      </w:r>
      <w:r w:rsidR="00E54F31" w:rsidRPr="008B4716">
        <w:rPr>
          <w:b/>
          <w:color w:val="auto"/>
          <w:vertAlign w:val="superscript"/>
        </w:rPr>
        <w:t>17</w:t>
      </w:r>
    </w:p>
    <w:p w:rsidR="00696A38" w:rsidRPr="008B4716" w:rsidRDefault="00696A38" w:rsidP="00116BC3">
      <w:pPr>
        <w:pStyle w:val="Default"/>
        <w:tabs>
          <w:tab w:val="left" w:pos="0"/>
        </w:tabs>
        <w:spacing w:line="360" w:lineRule="auto"/>
        <w:ind w:firstLine="142"/>
        <w:jc w:val="both"/>
        <w:rPr>
          <w:color w:val="auto"/>
        </w:rPr>
      </w:pPr>
      <w:r w:rsidRPr="008B4716">
        <w:rPr>
          <w:b/>
          <w:color w:val="auto"/>
        </w:rPr>
        <w:t>Klinikai farmakológia</w:t>
      </w:r>
      <w:r w:rsidR="009D3F76" w:rsidRPr="008B4716">
        <w:rPr>
          <w:color w:val="auto"/>
        </w:rPr>
        <w:t>: Az etopoz</w:t>
      </w:r>
      <w:r w:rsidRPr="008B4716">
        <w:rPr>
          <w:color w:val="auto"/>
        </w:rPr>
        <w:t xml:space="preserve">id </w:t>
      </w:r>
      <w:r w:rsidR="001E325D" w:rsidRPr="008B4716">
        <w:rPr>
          <w:color w:val="auto"/>
        </w:rPr>
        <w:t>kutyáknak</w:t>
      </w:r>
      <w:r w:rsidRPr="008B4716">
        <w:rPr>
          <w:color w:val="auto"/>
        </w:rPr>
        <w:t xml:space="preserve"> történő intravénás </w:t>
      </w:r>
      <w:r w:rsidR="001E325D" w:rsidRPr="008B4716">
        <w:rPr>
          <w:color w:val="auto"/>
        </w:rPr>
        <w:t>beadását követően</w:t>
      </w:r>
      <w:r w:rsidRPr="008B4716">
        <w:rPr>
          <w:color w:val="auto"/>
        </w:rPr>
        <w:t xml:space="preserve"> súlyos fokú</w:t>
      </w:r>
      <w:r w:rsidR="001E325D" w:rsidRPr="008B4716">
        <w:rPr>
          <w:color w:val="auto"/>
        </w:rPr>
        <w:t xml:space="preserve"> hisztamin </w:t>
      </w:r>
      <w:r w:rsidR="009D3F76" w:rsidRPr="008B4716">
        <w:rPr>
          <w:color w:val="auto"/>
        </w:rPr>
        <w:t>felszabadulást</w:t>
      </w:r>
      <w:r w:rsidR="001E325D" w:rsidRPr="008B4716">
        <w:rPr>
          <w:color w:val="auto"/>
        </w:rPr>
        <w:t xml:space="preserve"> írtak le</w:t>
      </w:r>
      <w:r w:rsidRPr="008B4716">
        <w:rPr>
          <w:color w:val="auto"/>
        </w:rPr>
        <w:t>, amit a poliszorbát 80 vivőanyag váltott ki</w:t>
      </w:r>
      <w:r w:rsidR="00FB335E" w:rsidRPr="008B4716">
        <w:rPr>
          <w:color w:val="auto"/>
        </w:rPr>
        <w:t>. A</w:t>
      </w:r>
      <w:r w:rsidRPr="008B4716">
        <w:rPr>
          <w:color w:val="auto"/>
        </w:rPr>
        <w:t xml:space="preserve"> sz</w:t>
      </w:r>
      <w:r w:rsidR="00E03F03" w:rsidRPr="008B4716">
        <w:rPr>
          <w:color w:val="auto"/>
        </w:rPr>
        <w:t>ájon át történő alkalmazás az alacsony</w:t>
      </w:r>
      <w:r w:rsidR="00E03F03" w:rsidRPr="008B4716">
        <w:t xml:space="preserve"> biológiai értékesíthetőség</w:t>
      </w:r>
      <w:r w:rsidRPr="008B4716">
        <w:rPr>
          <w:color w:val="auto"/>
        </w:rPr>
        <w:t xml:space="preserve"> és erősen változó mértékű felszívódás miatt nem</w:t>
      </w:r>
      <w:r w:rsidR="009D3F76" w:rsidRPr="008B4716">
        <w:rPr>
          <w:color w:val="auto"/>
        </w:rPr>
        <w:t xml:space="preserve"> megfelelő beadási út. Az etopoz</w:t>
      </w:r>
      <w:r w:rsidRPr="008B4716">
        <w:rPr>
          <w:color w:val="auto"/>
        </w:rPr>
        <w:t xml:space="preserve">id beadást követően májbeli </w:t>
      </w:r>
      <w:r w:rsidRPr="008B4716">
        <w:rPr>
          <w:color w:val="auto"/>
        </w:rPr>
        <w:lastRenderedPageBreak/>
        <w:t>metabolizáció után ürül ki a szervezetből metab</w:t>
      </w:r>
      <w:r w:rsidR="00FB335E" w:rsidRPr="008B4716">
        <w:rPr>
          <w:color w:val="auto"/>
        </w:rPr>
        <w:t>olitjaival együtt. A</w:t>
      </w:r>
      <w:r w:rsidRPr="008B4716">
        <w:rPr>
          <w:color w:val="auto"/>
        </w:rPr>
        <w:t xml:space="preserve"> fő limitáló mellékhatása az intravénás beadást követő </w:t>
      </w:r>
      <w:r w:rsidR="0049104D" w:rsidRPr="008B4716">
        <w:rPr>
          <w:color w:val="auto"/>
        </w:rPr>
        <w:t>Hiperszenzitivitási</w:t>
      </w:r>
      <w:r w:rsidRPr="008B4716">
        <w:rPr>
          <w:color w:val="auto"/>
        </w:rPr>
        <w:t xml:space="preserve"> reakció.</w:t>
      </w:r>
      <w:r w:rsidR="00495DDC" w:rsidRPr="008B4716">
        <w:rPr>
          <w:b/>
          <w:vertAlign w:val="superscript"/>
        </w:rPr>
        <w:t xml:space="preserve"> </w:t>
      </w:r>
      <w:r w:rsidR="00E54F31" w:rsidRPr="008B4716">
        <w:rPr>
          <w:b/>
          <w:vertAlign w:val="superscript"/>
        </w:rPr>
        <w:t xml:space="preserve">14 </w:t>
      </w:r>
    </w:p>
    <w:p w:rsidR="00696A38" w:rsidRPr="008B4716" w:rsidRDefault="00696A38" w:rsidP="00116BC3">
      <w:pPr>
        <w:pStyle w:val="Default"/>
        <w:tabs>
          <w:tab w:val="left" w:pos="0"/>
        </w:tabs>
        <w:spacing w:after="240" w:line="360" w:lineRule="auto"/>
        <w:ind w:firstLine="142"/>
        <w:jc w:val="both"/>
        <w:rPr>
          <w:color w:val="auto"/>
        </w:rPr>
      </w:pPr>
      <w:r w:rsidRPr="008B4716">
        <w:rPr>
          <w:b/>
          <w:color w:val="auto"/>
        </w:rPr>
        <w:t>Klinikai alkalmazása</w:t>
      </w:r>
      <w:r w:rsidRPr="008B4716">
        <w:rPr>
          <w:color w:val="auto"/>
        </w:rPr>
        <w:t xml:space="preserve">: Az intravénás beadást követően tapasztalt hiperszenzitivitási reakció és </w:t>
      </w:r>
      <w:r w:rsidR="00FB335E" w:rsidRPr="008B4716">
        <w:rPr>
          <w:color w:val="auto"/>
        </w:rPr>
        <w:t xml:space="preserve">a </w:t>
      </w:r>
      <w:r w:rsidRPr="008B4716">
        <w:rPr>
          <w:color w:val="auto"/>
        </w:rPr>
        <w:t>per os adagolás során mért nem megfelelő mértékű felszívódás miatt klinikai használata nem javasolt. Macskákon történő alkalmazásáról nem született eddig közlemény.</w:t>
      </w:r>
      <w:r w:rsidR="00495DDC" w:rsidRPr="008B4716">
        <w:rPr>
          <w:b/>
          <w:vertAlign w:val="superscript"/>
        </w:rPr>
        <w:t xml:space="preserve"> </w:t>
      </w:r>
      <w:r w:rsidR="00E54F31" w:rsidRPr="008B4716">
        <w:rPr>
          <w:b/>
          <w:vertAlign w:val="superscript"/>
        </w:rPr>
        <w:t xml:space="preserve">14 </w:t>
      </w:r>
    </w:p>
    <w:p w:rsidR="00320A45" w:rsidRPr="001C4A91" w:rsidRDefault="00320A45" w:rsidP="001F0893">
      <w:pPr>
        <w:pStyle w:val="Cmsor2"/>
      </w:pPr>
      <w:bookmarkStart w:id="16" w:name="_Toc470993725"/>
      <w:r w:rsidRPr="001C4A91">
        <w:t>A mitotikus orsó gátlói</w:t>
      </w:r>
      <w:bookmarkEnd w:id="16"/>
    </w:p>
    <w:p w:rsidR="002B74B0" w:rsidRPr="008B4716" w:rsidRDefault="00320A45" w:rsidP="00116BC3">
      <w:pPr>
        <w:pStyle w:val="Default"/>
        <w:tabs>
          <w:tab w:val="left" w:pos="0"/>
        </w:tabs>
        <w:spacing w:line="360" w:lineRule="auto"/>
        <w:ind w:firstLine="142"/>
        <w:jc w:val="both"/>
      </w:pPr>
      <w:r w:rsidRPr="008B4716">
        <w:rPr>
          <w:bCs/>
        </w:rPr>
        <w:t xml:space="preserve">Az állatorvoslásban </w:t>
      </w:r>
      <w:r w:rsidR="002B74B0" w:rsidRPr="008B4716">
        <w:rPr>
          <w:bCs/>
        </w:rPr>
        <w:t>használatos</w:t>
      </w:r>
      <w:r w:rsidRPr="008B4716">
        <w:rPr>
          <w:bCs/>
        </w:rPr>
        <w:t xml:space="preserve"> mitotikus orsóra ható gyógyszerek </w:t>
      </w:r>
      <w:r w:rsidR="00EA09BB" w:rsidRPr="008B4716">
        <w:rPr>
          <w:color w:val="252525"/>
          <w:shd w:val="clear" w:color="auto" w:fill="FFFFFF"/>
        </w:rPr>
        <w:t xml:space="preserve">növényi eredetű </w:t>
      </w:r>
      <w:r w:rsidRPr="008B4716">
        <w:rPr>
          <w:bCs/>
        </w:rPr>
        <w:t xml:space="preserve">komplex szerkezetű vegyületek, </w:t>
      </w:r>
      <w:r w:rsidR="00EA09BB" w:rsidRPr="008B4716">
        <w:rPr>
          <w:bCs/>
        </w:rPr>
        <w:t xml:space="preserve">ide sorolják </w:t>
      </w:r>
      <w:r w:rsidRPr="008B4716">
        <w:rPr>
          <w:bCs/>
        </w:rPr>
        <w:t xml:space="preserve">a </w:t>
      </w:r>
      <w:r w:rsidRPr="008B4716">
        <w:rPr>
          <w:iCs/>
        </w:rPr>
        <w:t xml:space="preserve">Vinca </w:t>
      </w:r>
      <w:r w:rsidRPr="008B4716">
        <w:t>alkaloidok</w:t>
      </w:r>
      <w:r w:rsidR="00EA09BB" w:rsidRPr="008B4716">
        <w:t>at</w:t>
      </w:r>
      <w:r w:rsidRPr="008B4716">
        <w:t xml:space="preserve"> és a taxánok</w:t>
      </w:r>
      <w:r w:rsidR="00EA09BB" w:rsidRPr="008B4716">
        <w:t>at</w:t>
      </w:r>
      <w:r w:rsidRPr="008B4716">
        <w:t xml:space="preserve"> </w:t>
      </w:r>
    </w:p>
    <w:p w:rsidR="005C4CF3" w:rsidRPr="008B4716" w:rsidRDefault="00320A45" w:rsidP="00116BC3">
      <w:pPr>
        <w:tabs>
          <w:tab w:val="left" w:pos="0"/>
        </w:tabs>
        <w:ind w:firstLine="142"/>
        <w:rPr>
          <w:rFonts w:cs="Times New Roman"/>
          <w:szCs w:val="24"/>
        </w:rPr>
      </w:pPr>
      <w:r w:rsidRPr="008B4716">
        <w:rPr>
          <w:rFonts w:cs="Times New Roman"/>
          <w:szCs w:val="24"/>
        </w:rPr>
        <w:t xml:space="preserve">A mitotikus orsó </w:t>
      </w:r>
      <w:r w:rsidR="002B74B0" w:rsidRPr="008B4716">
        <w:rPr>
          <w:rFonts w:cs="Times New Roman"/>
          <w:szCs w:val="24"/>
        </w:rPr>
        <w:t xml:space="preserve">citoszkeleton része </w:t>
      </w:r>
      <w:r w:rsidRPr="008B4716">
        <w:rPr>
          <w:rFonts w:cs="Times New Roman"/>
          <w:szCs w:val="24"/>
        </w:rPr>
        <w:t xml:space="preserve">a sejtciklus </w:t>
      </w:r>
      <w:r w:rsidR="00EA09BB" w:rsidRPr="008B4716">
        <w:rPr>
          <w:rFonts w:cs="Times New Roman"/>
          <w:szCs w:val="24"/>
        </w:rPr>
        <w:t>„M”(mitózis) fázisában j</w:t>
      </w:r>
      <w:r w:rsidR="002B74B0" w:rsidRPr="008B4716">
        <w:rPr>
          <w:rFonts w:cs="Times New Roman"/>
          <w:szCs w:val="24"/>
        </w:rPr>
        <w:t>átszik kulcsfontosságú szerepet az osztódó sejt testvérkromatidáinak szétválasztásában és az útódsejtekbe jutattásában.  A dimer szerkezetű tubulinból polimerizációval felépülő mikrotubuláris rend</w:t>
      </w:r>
      <w:r w:rsidR="00C53268" w:rsidRPr="008B4716">
        <w:rPr>
          <w:rFonts w:cs="Times New Roman"/>
          <w:szCs w:val="24"/>
        </w:rPr>
        <w:t>szer alkotja a mitotikus orsó</w:t>
      </w:r>
      <w:r w:rsidR="006155F8" w:rsidRPr="008B4716">
        <w:rPr>
          <w:rFonts w:cs="Times New Roman"/>
          <w:szCs w:val="24"/>
        </w:rPr>
        <w:t>t</w:t>
      </w:r>
      <w:r w:rsidR="00F44CD0" w:rsidRPr="008B4716">
        <w:rPr>
          <w:rFonts w:cs="Times New Roman"/>
          <w:szCs w:val="24"/>
        </w:rPr>
        <w:t xml:space="preserve"> A </w:t>
      </w:r>
      <w:r w:rsidR="00F44CD0" w:rsidRPr="00A8085D">
        <w:rPr>
          <w:rFonts w:cs="Times New Roman"/>
          <w:iCs/>
          <w:szCs w:val="24"/>
        </w:rPr>
        <w:t>Vinca</w:t>
      </w:r>
      <w:r w:rsidR="00F44CD0" w:rsidRPr="008B4716">
        <w:rPr>
          <w:rFonts w:cs="Times New Roman"/>
          <w:i/>
          <w:iCs/>
          <w:szCs w:val="24"/>
        </w:rPr>
        <w:t xml:space="preserve"> </w:t>
      </w:r>
      <w:r w:rsidR="00F44CD0" w:rsidRPr="008B4716">
        <w:rPr>
          <w:rFonts w:cs="Times New Roman"/>
          <w:szCs w:val="24"/>
        </w:rPr>
        <w:t xml:space="preserve">alkaloidok </w:t>
      </w:r>
      <w:r w:rsidR="002A3058" w:rsidRPr="008B4716">
        <w:rPr>
          <w:rFonts w:cs="Times New Roman"/>
          <w:szCs w:val="24"/>
        </w:rPr>
        <w:t xml:space="preserve">a </w:t>
      </w:r>
      <w:r w:rsidR="00F44CD0" w:rsidRPr="008B4716">
        <w:rPr>
          <w:rFonts w:cs="Times New Roman"/>
          <w:szCs w:val="24"/>
        </w:rPr>
        <w:t>tubulin</w:t>
      </w:r>
      <w:r w:rsidR="00C53268" w:rsidRPr="008B4716">
        <w:rPr>
          <w:rFonts w:cs="Times New Roman"/>
          <w:szCs w:val="24"/>
        </w:rPr>
        <w:t>hoz kapcsolódva komplexet</w:t>
      </w:r>
      <w:r w:rsidR="002A3058" w:rsidRPr="008B4716">
        <w:rPr>
          <w:rFonts w:cs="Times New Roman"/>
          <w:szCs w:val="24"/>
        </w:rPr>
        <w:t xml:space="preserve"> képeznek; megakadályozva a tubulin további beépülését a már létező mikrotubulusba; így gátolva meg a polimerizációt. A</w:t>
      </w:r>
      <w:r w:rsidR="00F44CD0" w:rsidRPr="008B4716">
        <w:rPr>
          <w:rFonts w:cs="Times New Roman"/>
          <w:szCs w:val="24"/>
        </w:rPr>
        <w:t xml:space="preserve"> taxánok</w:t>
      </w:r>
      <w:r w:rsidR="002A3058" w:rsidRPr="008B4716">
        <w:rPr>
          <w:rFonts w:cs="Times New Roman"/>
          <w:szCs w:val="24"/>
        </w:rPr>
        <w:t xml:space="preserve"> a </w:t>
      </w:r>
      <w:r w:rsidR="0064235B" w:rsidRPr="008B4716">
        <w:rPr>
          <w:rFonts w:cs="Times New Roman"/>
          <w:szCs w:val="24"/>
        </w:rPr>
        <w:t xml:space="preserve">mikrotubulus </w:t>
      </w:r>
      <w:r w:rsidR="002A3058" w:rsidRPr="008B4716">
        <w:rPr>
          <w:rFonts w:cs="Times New Roman"/>
          <w:szCs w:val="24"/>
        </w:rPr>
        <w:t>depolimerizáció gátlásával</w:t>
      </w:r>
      <w:r w:rsidR="00F44CD0" w:rsidRPr="008B4716">
        <w:rPr>
          <w:rFonts w:cs="Times New Roman"/>
          <w:szCs w:val="24"/>
        </w:rPr>
        <w:t xml:space="preserve"> </w:t>
      </w:r>
      <w:r w:rsidR="005C4CF3" w:rsidRPr="008B4716">
        <w:rPr>
          <w:rFonts w:cs="Times New Roman"/>
          <w:szCs w:val="24"/>
        </w:rPr>
        <w:t>stabilizálja a mikrotubulusokat, így a di</w:t>
      </w:r>
      <w:r w:rsidR="00FB41C1">
        <w:rPr>
          <w:rFonts w:cs="Times New Roman"/>
          <w:szCs w:val="24"/>
        </w:rPr>
        <w:t>namikus újraszerveződésének meg</w:t>
      </w:r>
      <w:r w:rsidR="005C4CF3" w:rsidRPr="008B4716">
        <w:rPr>
          <w:rFonts w:cs="Times New Roman"/>
          <w:szCs w:val="24"/>
        </w:rPr>
        <w:t>akadályozásával a sejtproliferáció mitotikus fázisban elakad</w:t>
      </w:r>
      <w:r w:rsidR="00F44CD0" w:rsidRPr="008B4716">
        <w:rPr>
          <w:rFonts w:cs="Times New Roman"/>
          <w:szCs w:val="24"/>
        </w:rPr>
        <w:t>.</w:t>
      </w:r>
      <w:r w:rsidR="00844C85" w:rsidRPr="008B4716">
        <w:rPr>
          <w:rFonts w:cs="Times New Roman"/>
          <w:szCs w:val="24"/>
        </w:rPr>
        <w:t xml:space="preserve"> A mikrotubulu</w:t>
      </w:r>
      <w:r w:rsidR="00F44CD0" w:rsidRPr="008B4716">
        <w:rPr>
          <w:rFonts w:cs="Times New Roman"/>
          <w:szCs w:val="24"/>
        </w:rPr>
        <w:t xml:space="preserve">sok fontos </w:t>
      </w:r>
      <w:r w:rsidR="00844C85" w:rsidRPr="008B4716">
        <w:rPr>
          <w:rFonts w:cs="Times New Roman"/>
          <w:szCs w:val="24"/>
        </w:rPr>
        <w:t xml:space="preserve">szerepet játszanak </w:t>
      </w:r>
      <w:r w:rsidR="00F44CD0" w:rsidRPr="008B4716">
        <w:rPr>
          <w:rFonts w:cs="Times New Roman"/>
          <w:szCs w:val="24"/>
        </w:rPr>
        <w:t>az idegsejtek axonjain terjedő neurotranszmisszióban</w:t>
      </w:r>
      <w:r w:rsidR="00844C85" w:rsidRPr="008B4716">
        <w:rPr>
          <w:rFonts w:cs="Times New Roman"/>
          <w:szCs w:val="24"/>
        </w:rPr>
        <w:t xml:space="preserve"> is</w:t>
      </w:r>
      <w:r w:rsidR="00F44CD0" w:rsidRPr="008B4716">
        <w:rPr>
          <w:rFonts w:cs="Times New Roman"/>
          <w:szCs w:val="24"/>
        </w:rPr>
        <w:t>.</w:t>
      </w:r>
      <w:r w:rsidR="005C4CF3" w:rsidRPr="008B4716">
        <w:rPr>
          <w:rFonts w:cs="Times New Roman"/>
          <w:szCs w:val="24"/>
        </w:rPr>
        <w:t xml:space="preserve"> </w:t>
      </w:r>
      <w:r w:rsidR="00B33F71" w:rsidRPr="008B4716">
        <w:rPr>
          <w:rFonts w:cs="Times New Roman"/>
          <w:b/>
          <w:szCs w:val="24"/>
          <w:vertAlign w:val="superscript"/>
        </w:rPr>
        <w:t>14 17</w:t>
      </w:r>
    </w:p>
    <w:p w:rsidR="00D97825" w:rsidRPr="008B4716" w:rsidRDefault="00FC73C2" w:rsidP="00FC73C2">
      <w:pPr>
        <w:pStyle w:val="KicsicmMM"/>
        <w:rPr>
          <w:bCs/>
        </w:rPr>
      </w:pPr>
      <w:r>
        <w:rPr>
          <w:b/>
          <w:noProof/>
          <w:lang w:eastAsia="hu-HU"/>
        </w:rPr>
        <mc:AlternateContent>
          <mc:Choice Requires="wpg">
            <w:drawing>
              <wp:anchor distT="0" distB="0" distL="114300" distR="114300" simplePos="0" relativeHeight="251693056" behindDoc="0" locked="0" layoutInCell="1" allowOverlap="1">
                <wp:simplePos x="0" y="0"/>
                <wp:positionH relativeFrom="column">
                  <wp:posOffset>281305</wp:posOffset>
                </wp:positionH>
                <wp:positionV relativeFrom="paragraph">
                  <wp:posOffset>396240</wp:posOffset>
                </wp:positionV>
                <wp:extent cx="5069840" cy="1799339"/>
                <wp:effectExtent l="0" t="0" r="0" b="0"/>
                <wp:wrapTopAndBottom/>
                <wp:docPr id="72" name="Csoportba foglalás 72"/>
                <wp:cNvGraphicFramePr/>
                <a:graphic xmlns:a="http://schemas.openxmlformats.org/drawingml/2006/main">
                  <a:graphicData uri="http://schemas.microsoft.com/office/word/2010/wordprocessingGroup">
                    <wpg:wgp>
                      <wpg:cNvGrpSpPr/>
                      <wpg:grpSpPr>
                        <a:xfrm>
                          <a:off x="0" y="0"/>
                          <a:ext cx="5069840" cy="1799339"/>
                          <a:chOff x="0" y="0"/>
                          <a:chExt cx="5069840" cy="1799339"/>
                        </a:xfrm>
                      </wpg:grpSpPr>
                      <wpg:grpSp>
                        <wpg:cNvPr id="71" name="Csoportba foglalás 71"/>
                        <wpg:cNvGrpSpPr/>
                        <wpg:grpSpPr>
                          <a:xfrm>
                            <a:off x="0" y="0"/>
                            <a:ext cx="2179955" cy="1799339"/>
                            <a:chOff x="0" y="0"/>
                            <a:chExt cx="2179955" cy="1799339"/>
                          </a:xfrm>
                        </wpg:grpSpPr>
                        <pic:pic xmlns:pic="http://schemas.openxmlformats.org/drawingml/2006/picture">
                          <pic:nvPicPr>
                            <pic:cNvPr id="36" name="Kép 3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265814"/>
                              <a:ext cx="2179955" cy="1533525"/>
                            </a:xfrm>
                            <a:prstGeom prst="rect">
                              <a:avLst/>
                            </a:prstGeom>
                          </pic:spPr>
                        </pic:pic>
                        <wps:wsp>
                          <wps:cNvPr id="37" name="Szövegdoboz 37"/>
                          <wps:cNvSpPr txBox="1"/>
                          <wps:spPr>
                            <a:xfrm>
                              <a:off x="0" y="0"/>
                              <a:ext cx="2179955" cy="258445"/>
                            </a:xfrm>
                            <a:prstGeom prst="rect">
                              <a:avLst/>
                            </a:prstGeom>
                            <a:solidFill>
                              <a:prstClr val="white"/>
                            </a:solidFill>
                            <a:ln>
                              <a:noFill/>
                            </a:ln>
                            <a:effectLst/>
                          </wps:spPr>
                          <wps:txbx>
                            <w:txbxContent>
                              <w:p w:rsidR="00E37035" w:rsidRPr="00AB1E7D" w:rsidRDefault="00E37035" w:rsidP="007D2774">
                                <w:pPr>
                                  <w:pStyle w:val="Kpalrs"/>
                                  <w:jc w:val="center"/>
                                  <w:rPr>
                                    <w:rFonts w:cs="Times New Roman"/>
                                    <w:bCs/>
                                    <w:noProof/>
                                    <w:color w:val="000000"/>
                                    <w:sz w:val="24"/>
                                    <w:szCs w:val="24"/>
                                  </w:rPr>
                                </w:pPr>
                                <w:r w:rsidRPr="00FC73C2">
                                  <w:rPr>
                                    <w:bCs/>
                                    <w:noProof/>
                                  </w:rPr>
                                  <w:fldChar w:fldCharType="begin"/>
                                </w:r>
                                <w:r w:rsidRPr="00FC73C2">
                                  <w:rPr>
                                    <w:bCs/>
                                    <w:noProof/>
                                  </w:rPr>
                                  <w:instrText xml:space="preserve"> SEQ ábra \* ARABIC </w:instrText>
                                </w:r>
                                <w:r w:rsidRPr="00FC73C2">
                                  <w:rPr>
                                    <w:bCs/>
                                    <w:noProof/>
                                  </w:rPr>
                                  <w:fldChar w:fldCharType="separate"/>
                                </w:r>
                                <w:r>
                                  <w:rPr>
                                    <w:bCs/>
                                    <w:noProof/>
                                  </w:rPr>
                                  <w:t>17</w:t>
                                </w:r>
                                <w:r w:rsidRPr="00FC73C2">
                                  <w:rPr>
                                    <w:bCs/>
                                    <w:noProof/>
                                  </w:rPr>
                                  <w:fldChar w:fldCharType="end"/>
                                </w:r>
                                <w:r w:rsidRPr="00FC73C2">
                                  <w:t>.</w:t>
                                </w:r>
                                <w:r>
                                  <w:t xml:space="preserve"> ábra R</w:t>
                                </w:r>
                                <w:r w:rsidRPr="00E221D5">
                                  <w:t>ózsás met</w:t>
                                </w:r>
                                <w:r>
                                  <w:t>éng</w:t>
                                </w:r>
                                <w:r w:rsidRPr="00E221D5">
                                  <w:t xml:space="preserve"> </w:t>
                                </w:r>
                                <w:r>
                                  <w:t>(</w:t>
                                </w:r>
                                <w:r w:rsidRPr="00E221D5">
                                  <w:t>Catharanthus roseu</w:t>
                                </w: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0" name="Csoportba foglalás 70"/>
                        <wpg:cNvGrpSpPr/>
                        <wpg:grpSpPr>
                          <a:xfrm>
                            <a:off x="2609850" y="0"/>
                            <a:ext cx="2459990" cy="1779846"/>
                            <a:chOff x="0" y="0"/>
                            <a:chExt cx="2459990" cy="1779846"/>
                          </a:xfrm>
                        </wpg:grpSpPr>
                        <pic:pic xmlns:pic="http://schemas.openxmlformats.org/drawingml/2006/picture">
                          <pic:nvPicPr>
                            <pic:cNvPr id="38" name="Kép 3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170121"/>
                              <a:ext cx="2459990" cy="1609725"/>
                            </a:xfrm>
                            <a:prstGeom prst="rect">
                              <a:avLst/>
                            </a:prstGeom>
                          </pic:spPr>
                        </pic:pic>
                        <wps:wsp>
                          <wps:cNvPr id="39" name="Szövegdoboz 39"/>
                          <wps:cNvSpPr txBox="1"/>
                          <wps:spPr>
                            <a:xfrm>
                              <a:off x="0" y="0"/>
                              <a:ext cx="2459990" cy="161925"/>
                            </a:xfrm>
                            <a:prstGeom prst="rect">
                              <a:avLst/>
                            </a:prstGeom>
                            <a:solidFill>
                              <a:prstClr val="white"/>
                            </a:solidFill>
                            <a:ln>
                              <a:noFill/>
                            </a:ln>
                            <a:effectLst/>
                          </wps:spPr>
                          <wps:txbx>
                            <w:txbxContent>
                              <w:p w:rsidR="00E37035" w:rsidRPr="0077054D" w:rsidRDefault="00E37035" w:rsidP="00FA3F72">
                                <w:pPr>
                                  <w:pStyle w:val="Kpalrs"/>
                                  <w:jc w:val="center"/>
                                  <w:rPr>
                                    <w:rFonts w:cs="Times New Roman"/>
                                    <w:sz w:val="24"/>
                                    <w:szCs w:val="24"/>
                                  </w:rPr>
                                </w:pPr>
                                <w:r>
                                  <w:rPr>
                                    <w:rFonts w:cs="Times New Roman"/>
                                    <w:szCs w:val="24"/>
                                  </w:rPr>
                                  <w:fldChar w:fldCharType="begin"/>
                                </w:r>
                                <w:r>
                                  <w:rPr>
                                    <w:rFonts w:cs="Times New Roman"/>
                                    <w:szCs w:val="24"/>
                                  </w:rPr>
                                  <w:instrText xml:space="preserve"> SEQ ábra \* ARABIC </w:instrText>
                                </w:r>
                                <w:r>
                                  <w:rPr>
                                    <w:rFonts w:cs="Times New Roman"/>
                                    <w:szCs w:val="24"/>
                                  </w:rPr>
                                  <w:fldChar w:fldCharType="separate"/>
                                </w:r>
                                <w:r>
                                  <w:rPr>
                                    <w:rFonts w:cs="Times New Roman"/>
                                    <w:noProof/>
                                    <w:szCs w:val="24"/>
                                  </w:rPr>
                                  <w:t>17</w:t>
                                </w:r>
                                <w:r>
                                  <w:rPr>
                                    <w:rFonts w:cs="Times New Roman"/>
                                    <w:szCs w:val="24"/>
                                  </w:rPr>
                                  <w:fldChar w:fldCharType="end"/>
                                </w:r>
                                <w:r>
                                  <w:t>. ábra Vinkrisztin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Csoportba foglalás 72" o:spid="_x0000_s1074" style="position:absolute;left:0;text-align:left;margin-left:22.15pt;margin-top:31.2pt;width:399.2pt;height:141.7pt;z-index:251693056" coordsize="50698,17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">
                <v:group id="Csoportba foglalás 71" o:spid="_x0000_s1075" style="position:absolute;width:21799;height:17993" coordsize="21799,1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Kép 36" o:spid="_x0000_s1076" type="#_x0000_t75" style="position:absolute;top:2658;width:2179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UrXFAAAA2wAAAA8AAABkcnMvZG93bnJldi54bWxEj0FrAjEUhO8F/0N4Qi+lZq0gdmsUkVY8&#10;9FKVQm+vm+dm3c3LmkRd/31TEDwOM/MNM513thFn8qFyrGA4yEAQF05XXCrYbT+eJyBCRNbYOCYF&#10;Vwown/Uepphrd+EvOm9iKRKEQ44KTIxtLmUoDFkMA9cSJ2/vvMWYpC+l9nhJcNvIlywbS4sVpwWD&#10;LS0NFfXmZBV8/wb7c3zf+tf6c794yg71yax2Sj32u8UbiEhdvIdv7bVWMBrD/5f0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hVK1xQAAANsAAAAPAAAAAAAAAAAAAAAA&#10;AJ8CAABkcnMvZG93bnJldi54bWxQSwUGAAAAAAQABAD3AAAAkQMAAAAA&#10;">
                    <v:imagedata r:id="rId51" o:title=""/>
                    <v:path arrowok="t"/>
                  </v:shape>
                  <v:shape id="Szövegdoboz 37" o:spid="_x0000_s1077" type="#_x0000_t202" style="position:absolute;width:2179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f0sYA&#10;AADbAAAADwAAAGRycy9kb3ducmV2LnhtbESPQWsCMRSE70L/Q3iFXkSzrWJl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1f0sYAAADbAAAADwAAAAAAAAAAAAAAAACYAgAAZHJz&#10;L2Rvd25yZXYueG1sUEsFBgAAAAAEAAQA9QAAAIsDAAAAAA==&#10;" stroked="f">
                    <v:textbox style="mso-fit-shape-to-text:t" inset="0,0,0,0">
                      <w:txbxContent>
                        <w:p w:rsidR="00E37035" w:rsidRPr="00AB1E7D" w:rsidRDefault="00E37035" w:rsidP="007D2774">
                          <w:pPr>
                            <w:pStyle w:val="Kpalrs"/>
                            <w:jc w:val="center"/>
                            <w:rPr>
                              <w:rFonts w:cs="Times New Roman"/>
                              <w:bCs/>
                              <w:noProof/>
                              <w:color w:val="000000"/>
                              <w:sz w:val="24"/>
                              <w:szCs w:val="24"/>
                            </w:rPr>
                          </w:pPr>
                          <w:r w:rsidRPr="00FC73C2">
                            <w:rPr>
                              <w:bCs/>
                              <w:noProof/>
                            </w:rPr>
                            <w:fldChar w:fldCharType="begin"/>
                          </w:r>
                          <w:r w:rsidRPr="00FC73C2">
                            <w:rPr>
                              <w:bCs/>
                              <w:noProof/>
                            </w:rPr>
                            <w:instrText xml:space="preserve"> SEQ ábra \* ARABIC </w:instrText>
                          </w:r>
                          <w:r w:rsidRPr="00FC73C2">
                            <w:rPr>
                              <w:bCs/>
                              <w:noProof/>
                            </w:rPr>
                            <w:fldChar w:fldCharType="separate"/>
                          </w:r>
                          <w:r>
                            <w:rPr>
                              <w:bCs/>
                              <w:noProof/>
                            </w:rPr>
                            <w:t>17</w:t>
                          </w:r>
                          <w:r w:rsidRPr="00FC73C2">
                            <w:rPr>
                              <w:bCs/>
                              <w:noProof/>
                            </w:rPr>
                            <w:fldChar w:fldCharType="end"/>
                          </w:r>
                          <w:r w:rsidRPr="00FC73C2">
                            <w:t>.</w:t>
                          </w:r>
                          <w:r>
                            <w:t xml:space="preserve"> ábra R</w:t>
                          </w:r>
                          <w:r w:rsidRPr="00E221D5">
                            <w:t>ózsás met</w:t>
                          </w:r>
                          <w:r>
                            <w:t>éng</w:t>
                          </w:r>
                          <w:r w:rsidRPr="00E221D5">
                            <w:t xml:space="preserve"> </w:t>
                          </w:r>
                          <w:r>
                            <w:t>(</w:t>
                          </w:r>
                          <w:r w:rsidRPr="00E221D5">
                            <w:t>Catharanthus roseu</w:t>
                          </w:r>
                          <w:r>
                            <w:t>s)</w:t>
                          </w:r>
                        </w:p>
                      </w:txbxContent>
                    </v:textbox>
                  </v:shape>
                </v:group>
                <v:group id="Csoportba foglalás 70" o:spid="_x0000_s1078" style="position:absolute;left:26098;width:24600;height:17798" coordsize="24599,1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Kép 38" o:spid="_x0000_s1079" type="#_x0000_t75" style="position:absolute;top:1701;width:24599;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fyjAAAAA2wAAAA8AAABkcnMvZG93bnJldi54bWxET91qwjAUvhd8h3AG3mnayUatTcsYDLwa&#10;zPkAx+b0hzUnNUm1+vTLxWCXH99/Uc1mEFdyvresIN0kIIhrq3tuFZy+P9YZCB+QNQ6WScGdPFTl&#10;clFgru2Nv+h6DK2IIexzVNCFMOZS+rojg35jR+LINdYZDBG6VmqHtxhuBvmcJK/SYM+xocOR3juq&#10;f46TUdA8dtklPcjH7vxyx6x3+vw5aaVWT/PbHkSgOfyL/9wHrWAbx8Yv8QfI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d/KMAAAADbAAAADwAAAAAAAAAAAAAAAACfAgAA&#10;ZHJzL2Rvd25yZXYueG1sUEsFBgAAAAAEAAQA9wAAAIwDAAAAAA==&#10;">
                    <v:imagedata r:id="rId52" o:title=""/>
                    <v:path arrowok="t"/>
                  </v:shape>
                  <v:shape id="Szövegdoboz 39" o:spid="_x0000_s1080" type="#_x0000_t202" style="position:absolute;width:245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E37035" w:rsidRPr="0077054D" w:rsidRDefault="00E37035" w:rsidP="00FA3F72">
                          <w:pPr>
                            <w:pStyle w:val="Kpalrs"/>
                            <w:jc w:val="center"/>
                            <w:rPr>
                              <w:rFonts w:cs="Times New Roman"/>
                              <w:sz w:val="24"/>
                              <w:szCs w:val="24"/>
                            </w:rPr>
                          </w:pPr>
                          <w:r>
                            <w:rPr>
                              <w:rFonts w:cs="Times New Roman"/>
                              <w:szCs w:val="24"/>
                            </w:rPr>
                            <w:fldChar w:fldCharType="begin"/>
                          </w:r>
                          <w:r>
                            <w:rPr>
                              <w:rFonts w:cs="Times New Roman"/>
                              <w:szCs w:val="24"/>
                            </w:rPr>
                            <w:instrText xml:space="preserve"> SEQ ábra \* ARABIC </w:instrText>
                          </w:r>
                          <w:r>
                            <w:rPr>
                              <w:rFonts w:cs="Times New Roman"/>
                              <w:szCs w:val="24"/>
                            </w:rPr>
                            <w:fldChar w:fldCharType="separate"/>
                          </w:r>
                          <w:r>
                            <w:rPr>
                              <w:rFonts w:cs="Times New Roman"/>
                              <w:noProof/>
                              <w:szCs w:val="24"/>
                            </w:rPr>
                            <w:t>17</w:t>
                          </w:r>
                          <w:r>
                            <w:rPr>
                              <w:rFonts w:cs="Times New Roman"/>
                              <w:szCs w:val="24"/>
                            </w:rPr>
                            <w:fldChar w:fldCharType="end"/>
                          </w:r>
                          <w:r>
                            <w:t>. ábra Vinkrisztin</w:t>
                          </w:r>
                        </w:p>
                      </w:txbxContent>
                    </v:textbox>
                  </v:shape>
                </v:group>
                <w10:wrap type="topAndBottom"/>
              </v:group>
            </w:pict>
          </mc:Fallback>
        </mc:AlternateContent>
      </w:r>
      <w:r w:rsidR="00D97825" w:rsidRPr="00FC73C2">
        <w:rPr>
          <w:b/>
        </w:rPr>
        <w:t>Vinca-alkaloidok vincristin, vinblastin</w:t>
      </w:r>
      <w:r>
        <w:t>, vinorelbin, vindesin</w:t>
      </w:r>
    </w:p>
    <w:p w:rsidR="00F44CD0" w:rsidRPr="008B4716" w:rsidRDefault="00F44CD0" w:rsidP="00FC73C2">
      <w:pPr>
        <w:pStyle w:val="Default"/>
        <w:tabs>
          <w:tab w:val="left" w:pos="0"/>
          <w:tab w:val="left" w:pos="6570"/>
        </w:tabs>
        <w:spacing w:before="240" w:line="360" w:lineRule="auto"/>
        <w:ind w:firstLine="142"/>
        <w:jc w:val="both"/>
        <w:rPr>
          <w:bCs/>
        </w:rPr>
      </w:pPr>
      <w:r w:rsidRPr="008B4716">
        <w:rPr>
          <w:b/>
        </w:rPr>
        <w:t>Farmakológiai tulajdonságok</w:t>
      </w:r>
      <w:r w:rsidRPr="008B4716">
        <w:t xml:space="preserve">: A Vinca-alkaloidok közül a vincristin és a vinblastin a természetben előforduló vegyületek, a </w:t>
      </w:r>
      <w:r w:rsidRPr="008B4716">
        <w:rPr>
          <w:rStyle w:val="apple-converted-space"/>
          <w:color w:val="252525"/>
          <w:shd w:val="clear" w:color="auto" w:fill="FFFFFF"/>
        </w:rPr>
        <w:t>rózsás meténg</w:t>
      </w:r>
      <w:r w:rsidRPr="008B4716">
        <w:rPr>
          <w:color w:val="252525"/>
          <w:shd w:val="clear" w:color="auto" w:fill="FFFFFF"/>
        </w:rPr>
        <w:t xml:space="preserve"> (korábban</w:t>
      </w:r>
      <w:r w:rsidRPr="008B4716">
        <w:rPr>
          <w:rStyle w:val="apple-converted-space"/>
          <w:color w:val="252525"/>
          <w:shd w:val="clear" w:color="auto" w:fill="FFFFFF"/>
        </w:rPr>
        <w:t xml:space="preserve"> nevén </w:t>
      </w:r>
      <w:r w:rsidRPr="008B4716">
        <w:rPr>
          <w:i/>
          <w:iCs/>
          <w:color w:val="252525"/>
          <w:shd w:val="clear" w:color="auto" w:fill="FFFFFF"/>
        </w:rPr>
        <w:t>Vinca rosea</w:t>
      </w:r>
      <w:r w:rsidR="002A3058" w:rsidRPr="008B4716">
        <w:rPr>
          <w:i/>
          <w:iCs/>
          <w:color w:val="252525"/>
          <w:shd w:val="clear" w:color="auto" w:fill="FFFFFF"/>
        </w:rPr>
        <w:t xml:space="preserve">, </w:t>
      </w:r>
      <w:r w:rsidR="002A3058" w:rsidRPr="00A8085D">
        <w:rPr>
          <w:iCs/>
          <w:color w:val="252525"/>
          <w:shd w:val="clear" w:color="auto" w:fill="FFFFFF"/>
        </w:rPr>
        <w:t xml:space="preserve">jelenleg </w:t>
      </w:r>
      <w:r w:rsidR="002A3058" w:rsidRPr="008B4716">
        <w:rPr>
          <w:i/>
        </w:rPr>
        <w:t>Catharanthus roseus</w:t>
      </w:r>
      <w:r w:rsidR="00A8085D">
        <w:rPr>
          <w:i/>
        </w:rPr>
        <w:t xml:space="preserve"> 17. ábra</w:t>
      </w:r>
      <w:r w:rsidR="00844C85" w:rsidRPr="008B4716">
        <w:rPr>
          <w:color w:val="252525"/>
          <w:shd w:val="clear" w:color="auto" w:fill="FFFFFF"/>
        </w:rPr>
        <w:t xml:space="preserve">) fitotoxinjai, a </w:t>
      </w:r>
      <w:r w:rsidR="00844C85" w:rsidRPr="008B4716">
        <w:t xml:space="preserve">vinorelbin, vindesin a vinblastin szemiszintetikus származékai. A </w:t>
      </w:r>
      <w:r w:rsidR="00844C85" w:rsidRPr="008B4716">
        <w:rPr>
          <w:iCs/>
        </w:rPr>
        <w:t xml:space="preserve">Vinca </w:t>
      </w:r>
      <w:r w:rsidR="00844C85" w:rsidRPr="008B4716">
        <w:t>alkaloidok szerkezete két alegységből áll a négy gyűrűből felépülő katarantin és az öt kondenzált gyűrűt tartalmazó vindolin</w:t>
      </w:r>
      <w:r w:rsidR="00A8085D">
        <w:t xml:space="preserve"> (18.</w:t>
      </w:r>
      <w:r w:rsidR="00FB41C1">
        <w:t xml:space="preserve"> </w:t>
      </w:r>
      <w:r w:rsidR="00A8085D">
        <w:t>ábra)</w:t>
      </w:r>
      <w:r w:rsidR="00844C85" w:rsidRPr="008B4716">
        <w:t xml:space="preserve">. A </w:t>
      </w:r>
      <w:r w:rsidR="00844C85" w:rsidRPr="008B4716">
        <w:lastRenderedPageBreak/>
        <w:t>csoport vegyületeinek hatásmechamizmusa megegyezik, elsősorban a vincristin és a vinblastin használata</w:t>
      </w:r>
      <w:r w:rsidR="00747E3C" w:rsidRPr="008B4716">
        <w:t>, az állatorvoslásban</w:t>
      </w:r>
      <w:r w:rsidR="00844C85" w:rsidRPr="008B4716">
        <w:t xml:space="preserve"> széles </w:t>
      </w:r>
      <w:r w:rsidR="00716206" w:rsidRPr="008B4716">
        <w:t>körben</w:t>
      </w:r>
      <w:r w:rsidR="00747E3C" w:rsidRPr="008B4716">
        <w:t xml:space="preserve"> elterjedt</w:t>
      </w:r>
      <w:r w:rsidR="00844C85" w:rsidRPr="008B4716">
        <w:t>. A Vinca-alkaloidok egyszerű diffúzióval jutnak a sejtbe</w:t>
      </w:r>
      <w:r w:rsidR="00E54F31" w:rsidRPr="008B4716">
        <w:t>.</w:t>
      </w:r>
      <w:r w:rsidR="00E54F31" w:rsidRPr="008B4716">
        <w:rPr>
          <w:b/>
          <w:vertAlign w:val="superscript"/>
        </w:rPr>
        <w:t>17</w:t>
      </w:r>
    </w:p>
    <w:p w:rsidR="00402CB5" w:rsidRPr="008B4716" w:rsidRDefault="002A7D60" w:rsidP="00116BC3">
      <w:pPr>
        <w:pStyle w:val="Default"/>
        <w:tabs>
          <w:tab w:val="left" w:pos="0"/>
        </w:tabs>
        <w:spacing w:line="360" w:lineRule="auto"/>
        <w:ind w:firstLine="142"/>
        <w:jc w:val="both"/>
        <w:rPr>
          <w:bCs/>
        </w:rPr>
      </w:pPr>
      <w:r w:rsidRPr="008B4716">
        <w:rPr>
          <w:b/>
        </w:rPr>
        <w:t>Kliniai farmakológia</w:t>
      </w:r>
      <w:r w:rsidR="003B3F60" w:rsidRPr="008B4716">
        <w:t>: Szájon</w:t>
      </w:r>
      <w:r w:rsidRPr="008B4716">
        <w:t xml:space="preserve"> át adagolva </w:t>
      </w:r>
      <w:r w:rsidR="00E03F03" w:rsidRPr="008B4716">
        <w:t>biológiai értékesíthetősége alacsony</w:t>
      </w:r>
      <w:r w:rsidRPr="008B4716">
        <w:t xml:space="preserve">, ezért intravénásan adagolandók. A beadást követően a szöveti eloszlásuk gyors, hosszú felezési idővel, lassan távoznak a szervezetből. </w:t>
      </w:r>
      <w:r w:rsidR="0064235B" w:rsidRPr="008B4716">
        <w:t>A Vinca-alkaloidok nagymértékben metabolizálódnak, a máj mikroszomális citokróm P450 enzimrendszerében, majd</w:t>
      </w:r>
      <w:r w:rsidR="003B3F60" w:rsidRPr="008B4716">
        <w:t xml:space="preserve"> </w:t>
      </w:r>
      <w:r w:rsidR="0064235B" w:rsidRPr="008B4716">
        <w:t xml:space="preserve">a metabolitok </w:t>
      </w:r>
      <w:r w:rsidR="003B3F60" w:rsidRPr="008B4716">
        <w:t xml:space="preserve">epén keresztül </w:t>
      </w:r>
      <w:r w:rsidR="0064235B" w:rsidRPr="008B4716">
        <w:t xml:space="preserve">ürülnek ki. </w:t>
      </w:r>
      <w:r w:rsidRPr="008B4716">
        <w:t>A vesén keresztü</w:t>
      </w:r>
      <w:r w:rsidR="003B3F60" w:rsidRPr="008B4716">
        <w:t xml:space="preserve">l történő </w:t>
      </w:r>
      <w:r w:rsidRPr="008B4716">
        <w:t xml:space="preserve">kiválasztódás </w:t>
      </w:r>
      <w:r w:rsidR="003B3F60" w:rsidRPr="008B4716">
        <w:t>nem jelentős mértékű</w:t>
      </w:r>
      <w:r w:rsidRPr="008B4716">
        <w:t>. A vincristin és a vinblastin</w:t>
      </w:r>
      <w:r w:rsidR="003B3F60" w:rsidRPr="008B4716">
        <w:t xml:space="preserve"> </w:t>
      </w:r>
      <w:r w:rsidRPr="008B4716">
        <w:t xml:space="preserve">toxicitásukban különböznek a vincristin kevésbé okoz csontvelő </w:t>
      </w:r>
      <w:r w:rsidR="003B3F60" w:rsidRPr="008B4716">
        <w:t>károsodást, viszont</w:t>
      </w:r>
      <w:r w:rsidRPr="008B4716">
        <w:t xml:space="preserve"> a perifériás neurotoxikus hatása</w:t>
      </w:r>
      <w:r w:rsidR="003B3F60" w:rsidRPr="008B4716">
        <w:t xml:space="preserve"> elsősorban a vincristin jellemzője általában paraesthesia formájában jelenik meg</w:t>
      </w:r>
      <w:r w:rsidRPr="008B4716">
        <w:t>.</w:t>
      </w:r>
      <w:r w:rsidR="00716206" w:rsidRPr="008B4716">
        <w:t xml:space="preserve"> </w:t>
      </w:r>
      <w:r w:rsidR="00A8085D" w:rsidRPr="008B4716">
        <w:t>Az</w:t>
      </w:r>
      <w:r w:rsidR="00716206" w:rsidRPr="008B4716">
        <w:t xml:space="preserve"> emészt</w:t>
      </w:r>
      <w:r w:rsidR="003B3F60" w:rsidRPr="008B4716">
        <w:t xml:space="preserve">őszervi mellékhatások, motilitási zavarok constipatio </w:t>
      </w:r>
      <w:r w:rsidR="00490716" w:rsidRPr="008B4716">
        <w:t xml:space="preserve">ritkábban paralyticus </w:t>
      </w:r>
      <w:r w:rsidR="003B3F60" w:rsidRPr="008B4716">
        <w:t>ileus is előfordulhatnak.</w:t>
      </w:r>
      <w:r w:rsidR="00E54F31" w:rsidRPr="008B4716">
        <w:rPr>
          <w:b/>
          <w:vertAlign w:val="superscript"/>
        </w:rPr>
        <w:t>14</w:t>
      </w:r>
    </w:p>
    <w:p w:rsidR="00402CB5" w:rsidRPr="008B4716" w:rsidRDefault="003B3F60" w:rsidP="00116BC3">
      <w:pPr>
        <w:tabs>
          <w:tab w:val="left" w:pos="0"/>
        </w:tabs>
        <w:autoSpaceDE w:val="0"/>
        <w:autoSpaceDN w:val="0"/>
        <w:adjustRightInd w:val="0"/>
        <w:ind w:firstLine="142"/>
        <w:rPr>
          <w:rFonts w:cs="Times New Roman"/>
          <w:color w:val="000000"/>
          <w:szCs w:val="24"/>
        </w:rPr>
      </w:pPr>
      <w:r w:rsidRPr="008B4716">
        <w:rPr>
          <w:rFonts w:cs="Times New Roman"/>
          <w:b/>
          <w:bCs/>
          <w:szCs w:val="24"/>
        </w:rPr>
        <w:t>Klinikai alakalmazás</w:t>
      </w:r>
      <w:r w:rsidR="00747E3C" w:rsidRPr="008B4716">
        <w:rPr>
          <w:rFonts w:cs="Times New Roman"/>
          <w:bCs/>
          <w:szCs w:val="24"/>
        </w:rPr>
        <w:t>: A</w:t>
      </w:r>
      <w:r w:rsidRPr="008B4716">
        <w:rPr>
          <w:rFonts w:cs="Times New Roman"/>
          <w:bCs/>
          <w:szCs w:val="24"/>
        </w:rPr>
        <w:t xml:space="preserve"> </w:t>
      </w:r>
      <w:r w:rsidRPr="008B4716">
        <w:rPr>
          <w:rFonts w:cs="Times New Roman"/>
          <w:color w:val="000000"/>
          <w:szCs w:val="24"/>
        </w:rPr>
        <w:t>vincristin túlnyomórészt a kutyák és macskák kombinációs</w:t>
      </w:r>
      <w:r w:rsidR="00716206" w:rsidRPr="008B4716">
        <w:rPr>
          <w:rFonts w:cs="Times New Roman"/>
          <w:color w:val="000000"/>
          <w:szCs w:val="24"/>
        </w:rPr>
        <w:t xml:space="preserve"> lymphoma protokolljainak része</w:t>
      </w:r>
      <w:r w:rsidRPr="008B4716">
        <w:rPr>
          <w:rFonts w:cs="Times New Roman"/>
          <w:color w:val="000000"/>
          <w:szCs w:val="24"/>
        </w:rPr>
        <w:t>. Adagja 0.5 - 0.75 mg/m</w:t>
      </w:r>
      <w:r w:rsidRPr="008B4716">
        <w:rPr>
          <w:rFonts w:cs="Times New Roman"/>
          <w:color w:val="000000"/>
          <w:szCs w:val="24"/>
          <w:vertAlign w:val="superscript"/>
        </w:rPr>
        <w:t>2</w:t>
      </w:r>
      <w:r w:rsidR="00747E3C" w:rsidRPr="008B4716">
        <w:rPr>
          <w:rFonts w:cs="Times New Roman"/>
          <w:color w:val="000000"/>
          <w:szCs w:val="24"/>
        </w:rPr>
        <w:t xml:space="preserve"> intravénás bóluszban hetente beadva. A </w:t>
      </w:r>
      <w:r w:rsidR="00747E3C" w:rsidRPr="008B4716">
        <w:rPr>
          <w:rFonts w:cs="Times New Roman"/>
          <w:szCs w:val="24"/>
        </w:rPr>
        <w:t xml:space="preserve">Vinca-alkaloidok szövetizgató, </w:t>
      </w:r>
      <w:r w:rsidR="00FB41C1">
        <w:rPr>
          <w:rFonts w:cs="Times New Roman"/>
          <w:szCs w:val="24"/>
        </w:rPr>
        <w:t>hólyaghúzó hatásúak paravénás beadásuk</w:t>
      </w:r>
      <w:r w:rsidR="00747E3C" w:rsidRPr="008B4716">
        <w:rPr>
          <w:rFonts w:cs="Times New Roman"/>
          <w:szCs w:val="24"/>
        </w:rPr>
        <w:t xml:space="preserve"> szöveti necrosishoz vezethet bár kevésbé súlyos mértékben, mint a </w:t>
      </w:r>
      <w:r w:rsidR="00495F9A" w:rsidRPr="008B4716">
        <w:rPr>
          <w:rFonts w:cs="Times New Roman"/>
          <w:color w:val="000000"/>
          <w:szCs w:val="24"/>
        </w:rPr>
        <w:t>doxorubicin</w:t>
      </w:r>
      <w:r w:rsidR="00747E3C" w:rsidRPr="008B4716">
        <w:rPr>
          <w:rFonts w:cs="Times New Roman"/>
          <w:szCs w:val="24"/>
        </w:rPr>
        <w:t xml:space="preserve">. Az extravasatio elekerülése érdekében fokozott figyelmet kell fordítani a biztos intravénás beadásra. A vinblastint gyakran használják a mastocytoma gyógyszeres </w:t>
      </w:r>
      <w:r w:rsidR="00716206" w:rsidRPr="008B4716">
        <w:rPr>
          <w:rFonts w:cs="Times New Roman"/>
          <w:szCs w:val="24"/>
        </w:rPr>
        <w:t>terápiájában</w:t>
      </w:r>
      <w:r w:rsidR="00747E3C" w:rsidRPr="008B4716">
        <w:rPr>
          <w:rFonts w:cs="Times New Roman"/>
          <w:szCs w:val="24"/>
        </w:rPr>
        <w:t xml:space="preserve"> önállóan vagy kombinációs protokollok részeként.</w:t>
      </w:r>
      <w:r w:rsidR="00747E3C" w:rsidRPr="008B4716">
        <w:rPr>
          <w:rFonts w:cs="Times New Roman"/>
          <w:color w:val="000000"/>
          <w:szCs w:val="24"/>
        </w:rPr>
        <w:t xml:space="preserve"> Adagja 2.5 mg/</w:t>
      </w:r>
      <w:r w:rsidR="00747E3C" w:rsidRPr="00A8085D">
        <w:rPr>
          <w:rFonts w:cs="Times New Roman"/>
          <w:color w:val="000000"/>
          <w:szCs w:val="24"/>
        </w:rPr>
        <w:t>m</w:t>
      </w:r>
      <w:r w:rsidR="00747E3C" w:rsidRPr="008B4716">
        <w:rPr>
          <w:rFonts w:cs="Times New Roman"/>
          <w:color w:val="000000"/>
          <w:szCs w:val="24"/>
          <w:vertAlign w:val="superscript"/>
        </w:rPr>
        <w:t>2</w:t>
      </w:r>
      <w:r w:rsidR="00747E3C" w:rsidRPr="008B4716">
        <w:rPr>
          <w:rFonts w:cs="Times New Roman"/>
          <w:color w:val="000000"/>
          <w:szCs w:val="24"/>
        </w:rPr>
        <w:t xml:space="preserve"> iv.1-2 hetente vagy 3.0- 3.5 mg/m</w:t>
      </w:r>
      <w:r w:rsidR="00747E3C" w:rsidRPr="008B4716">
        <w:rPr>
          <w:rFonts w:cs="Times New Roman"/>
          <w:color w:val="000000"/>
          <w:szCs w:val="24"/>
          <w:vertAlign w:val="superscript"/>
        </w:rPr>
        <w:t>2</w:t>
      </w:r>
      <w:r w:rsidR="00747E3C" w:rsidRPr="008B4716">
        <w:rPr>
          <w:rFonts w:cs="Times New Roman"/>
          <w:color w:val="000000"/>
          <w:szCs w:val="24"/>
        </w:rPr>
        <w:t xml:space="preserve"> iv 2 -3 </w:t>
      </w:r>
      <w:r w:rsidR="00716206" w:rsidRPr="008B4716">
        <w:rPr>
          <w:rFonts w:cs="Times New Roman"/>
          <w:color w:val="000000"/>
          <w:szCs w:val="24"/>
        </w:rPr>
        <w:t>hetente</w:t>
      </w:r>
      <w:r w:rsidR="00747E3C" w:rsidRPr="008B4716">
        <w:rPr>
          <w:rFonts w:cs="Times New Roman"/>
          <w:color w:val="000000"/>
          <w:szCs w:val="24"/>
        </w:rPr>
        <w:t>.</w:t>
      </w:r>
      <w:r w:rsidR="00495DDC" w:rsidRPr="008B4716">
        <w:rPr>
          <w:rFonts w:cs="Times New Roman"/>
          <w:b/>
          <w:color w:val="000000"/>
          <w:szCs w:val="24"/>
          <w:vertAlign w:val="superscript"/>
        </w:rPr>
        <w:t xml:space="preserve"> 14 17</w:t>
      </w:r>
    </w:p>
    <w:p w:rsidR="00747E3C" w:rsidRPr="00FC73C2" w:rsidRDefault="00061910" w:rsidP="00FC73C2">
      <w:pPr>
        <w:pStyle w:val="KicsicmMM"/>
        <w:rPr>
          <w:b/>
          <w:bCs/>
        </w:rPr>
      </w:pPr>
      <w:r>
        <w:rPr>
          <w:b/>
          <w:bCs/>
          <w:noProof/>
          <w:lang w:eastAsia="hu-HU"/>
        </w:rPr>
        <mc:AlternateContent>
          <mc:Choice Requires="wpg">
            <w:drawing>
              <wp:anchor distT="0" distB="0" distL="114300" distR="114300" simplePos="0" relativeHeight="251705344" behindDoc="0" locked="0" layoutInCell="1" allowOverlap="1" wp14:anchorId="42EAB502" wp14:editId="412EE312">
                <wp:simplePos x="0" y="0"/>
                <wp:positionH relativeFrom="column">
                  <wp:posOffset>71755</wp:posOffset>
                </wp:positionH>
                <wp:positionV relativeFrom="paragraph">
                  <wp:posOffset>412750</wp:posOffset>
                </wp:positionV>
                <wp:extent cx="5499100" cy="2019300"/>
                <wp:effectExtent l="0" t="0" r="0" b="0"/>
                <wp:wrapTopAndBottom/>
                <wp:docPr id="76" name="Csoportba foglalás 76"/>
                <wp:cNvGraphicFramePr/>
                <a:graphic xmlns:a="http://schemas.openxmlformats.org/drawingml/2006/main">
                  <a:graphicData uri="http://schemas.microsoft.com/office/word/2010/wordprocessingGroup">
                    <wpg:wgp>
                      <wpg:cNvGrpSpPr/>
                      <wpg:grpSpPr>
                        <a:xfrm>
                          <a:off x="0" y="0"/>
                          <a:ext cx="5499100" cy="2019300"/>
                          <a:chOff x="0" y="0"/>
                          <a:chExt cx="5499100" cy="2019300"/>
                        </a:xfrm>
                      </wpg:grpSpPr>
                      <wpg:grpSp>
                        <wpg:cNvPr id="75" name="Csoportba foglalás 75"/>
                        <wpg:cNvGrpSpPr/>
                        <wpg:grpSpPr>
                          <a:xfrm>
                            <a:off x="0" y="0"/>
                            <a:ext cx="2847975" cy="1943735"/>
                            <a:chOff x="80645" y="0"/>
                            <a:chExt cx="2847975" cy="1943735"/>
                          </a:xfrm>
                        </wpg:grpSpPr>
                        <pic:pic xmlns:pic="http://schemas.openxmlformats.org/drawingml/2006/picture">
                          <pic:nvPicPr>
                            <pic:cNvPr id="40" name="Kép 4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80645" y="276225"/>
                              <a:ext cx="2828925" cy="1667510"/>
                            </a:xfrm>
                            <a:prstGeom prst="rect">
                              <a:avLst/>
                            </a:prstGeom>
                          </pic:spPr>
                        </pic:pic>
                        <wps:wsp>
                          <wps:cNvPr id="42" name="Szövegdoboz 42"/>
                          <wps:cNvSpPr txBox="1"/>
                          <wps:spPr>
                            <a:xfrm>
                              <a:off x="80645" y="0"/>
                              <a:ext cx="2847975" cy="258445"/>
                            </a:xfrm>
                            <a:prstGeom prst="rect">
                              <a:avLst/>
                            </a:prstGeom>
                            <a:solidFill>
                              <a:prstClr val="white"/>
                            </a:solidFill>
                            <a:ln>
                              <a:noFill/>
                            </a:ln>
                            <a:effectLst/>
                          </wps:spPr>
                          <wps:txbx>
                            <w:txbxContent>
                              <w:p w:rsidR="00E37035" w:rsidRPr="00E360E3" w:rsidRDefault="00E37035" w:rsidP="00C6467B">
                                <w:pPr>
                                  <w:pStyle w:val="Kpalrs"/>
                                  <w:jc w:val="center"/>
                                  <w:rPr>
                                    <w:rFonts w:cs="Times New Roman"/>
                                    <w:b/>
                                    <w:bCs/>
                                    <w:noProof/>
                                    <w:color w:val="000000"/>
                                    <w:sz w:val="24"/>
                                    <w:szCs w:val="24"/>
                                  </w:rPr>
                                </w:pPr>
                                <w:r>
                                  <w:rPr>
                                    <w:bCs/>
                                    <w:noProof/>
                                  </w:rPr>
                                  <w:t>19</w:t>
                                </w:r>
                                <w:r w:rsidRPr="00FC73C2">
                                  <w:t>.</w:t>
                                </w:r>
                                <w:r>
                                  <w:t xml:space="preserve"> ábra K</w:t>
                                </w:r>
                                <w:r w:rsidRPr="0060031E">
                                  <w:t>özönséges tiszafa vagy tiszafenyő (Taxus baccata)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4" name="Csoportba foglalás 74"/>
                        <wpg:cNvGrpSpPr/>
                        <wpg:grpSpPr>
                          <a:xfrm>
                            <a:off x="2924175" y="0"/>
                            <a:ext cx="2574925" cy="2019300"/>
                            <a:chOff x="394024" y="0"/>
                            <a:chExt cx="2575235" cy="2019300"/>
                          </a:xfrm>
                        </wpg:grpSpPr>
                        <pic:pic xmlns:pic="http://schemas.openxmlformats.org/drawingml/2006/picture">
                          <pic:nvPicPr>
                            <pic:cNvPr id="41" name="Kép 4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94024" y="276225"/>
                              <a:ext cx="2575235" cy="1743075"/>
                            </a:xfrm>
                            <a:prstGeom prst="rect">
                              <a:avLst/>
                            </a:prstGeom>
                          </pic:spPr>
                        </pic:pic>
                        <wps:wsp>
                          <wps:cNvPr id="43" name="Szövegdoboz 43"/>
                          <wps:cNvSpPr txBox="1"/>
                          <wps:spPr>
                            <a:xfrm>
                              <a:off x="630525" y="0"/>
                              <a:ext cx="2102485" cy="171450"/>
                            </a:xfrm>
                            <a:prstGeom prst="rect">
                              <a:avLst/>
                            </a:prstGeom>
                            <a:solidFill>
                              <a:prstClr val="white"/>
                            </a:solidFill>
                            <a:ln>
                              <a:noFill/>
                            </a:ln>
                            <a:effectLst/>
                          </wps:spPr>
                          <wps:txbx>
                            <w:txbxContent>
                              <w:p w:rsidR="00E37035" w:rsidRPr="000E7964" w:rsidRDefault="00E37035" w:rsidP="00C6467B">
                                <w:pPr>
                                  <w:pStyle w:val="Kpalrs"/>
                                  <w:jc w:val="center"/>
                                  <w:rPr>
                                    <w:rFonts w:cs="Times New Roman"/>
                                    <w:b/>
                                    <w:bCs/>
                                    <w:noProof/>
                                    <w:color w:val="000000"/>
                                    <w:sz w:val="24"/>
                                    <w:szCs w:val="24"/>
                                  </w:rPr>
                                </w:pPr>
                                <w:r w:rsidRPr="00FC73C2">
                                  <w:rPr>
                                    <w:bCs/>
                                    <w:noProof/>
                                  </w:rPr>
                                  <w:fldChar w:fldCharType="begin"/>
                                </w:r>
                                <w:r w:rsidRPr="00FC73C2">
                                  <w:rPr>
                                    <w:bCs/>
                                    <w:noProof/>
                                  </w:rPr>
                                  <w:instrText xml:space="preserve"> SEQ ábra \* ARABIC </w:instrText>
                                </w:r>
                                <w:r w:rsidRPr="00FC73C2">
                                  <w:rPr>
                                    <w:bCs/>
                                    <w:noProof/>
                                  </w:rPr>
                                  <w:fldChar w:fldCharType="separate"/>
                                </w:r>
                                <w:r>
                                  <w:rPr>
                                    <w:bCs/>
                                    <w:noProof/>
                                  </w:rPr>
                                  <w:t>18</w:t>
                                </w:r>
                                <w:r w:rsidRPr="00FC73C2">
                                  <w:rPr>
                                    <w:bCs/>
                                    <w:noProof/>
                                  </w:rPr>
                                  <w:fldChar w:fldCharType="end"/>
                                </w:r>
                                <w:r>
                                  <w:t>. ábra Paclitaxel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2EAB502" id="Csoportba foglalás 76" o:spid="_x0000_s1081" style="position:absolute;left:0;text-align:left;margin-left:5.65pt;margin-top:32.5pt;width:433pt;height:159pt;z-index:251705344" coordsize="54991,20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">
                <v:group id="Csoportba foglalás 75" o:spid="_x0000_s1082" style="position:absolute;width:28479;height:19437" coordorigin="806" coordsize="28479,1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Kép 40" o:spid="_x0000_s1083" type="#_x0000_t75" style="position:absolute;left:806;top:2762;width:28289;height:1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NHbAAAAA2wAAAA8AAABkcnMvZG93bnJldi54bWxET01Lw0AQvRf8D8sI3tpNUqsSsy0iKEpP&#10;ie19yI5JMDsbs2uT/HvnIHh8vO/iMLteXWgMnWcD6SYBRVx723Fj4PTxsn4AFSKyxd4zGVgowGF/&#10;tSowt37iki5VbJSEcMjRQBvjkGsd6pYcho0fiIX79KPDKHBstB1xknDX6yxJ7rTDjqWhxYGeW6q/&#10;qh8nvccsW9LX7em8Lc/J9/3yXpXTzpib6/npEVSkOf6L/9xv1sCtrJcv8gP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c0dsAAAADbAAAADwAAAAAAAAAAAAAAAACfAgAA&#10;ZHJzL2Rvd25yZXYueG1sUEsFBgAAAAAEAAQA9wAAAIwDAAAAAA==&#10;">
                    <v:imagedata r:id="rId55" o:title=""/>
                    <v:path arrowok="t"/>
                  </v:shape>
                  <v:shape id="Szövegdoboz 42" o:spid="_x0000_s1084" type="#_x0000_t202" style="position:absolute;left:806;width:2848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E37035" w:rsidRPr="00E360E3" w:rsidRDefault="00E37035" w:rsidP="00C6467B">
                          <w:pPr>
                            <w:pStyle w:val="Kpalrs"/>
                            <w:jc w:val="center"/>
                            <w:rPr>
                              <w:rFonts w:cs="Times New Roman"/>
                              <w:b/>
                              <w:bCs/>
                              <w:noProof/>
                              <w:color w:val="000000"/>
                              <w:sz w:val="24"/>
                              <w:szCs w:val="24"/>
                            </w:rPr>
                          </w:pPr>
                          <w:r>
                            <w:rPr>
                              <w:bCs/>
                              <w:noProof/>
                            </w:rPr>
                            <w:t>19</w:t>
                          </w:r>
                          <w:r w:rsidRPr="00FC73C2">
                            <w:t>.</w:t>
                          </w:r>
                          <w:r>
                            <w:t xml:space="preserve"> ábra K</w:t>
                          </w:r>
                          <w:r w:rsidRPr="0060031E">
                            <w:t>özönséges tiszafa vagy tiszafenyő (Taxus baccata)</w:t>
                          </w:r>
                        </w:p>
                      </w:txbxContent>
                    </v:textbox>
                  </v:shape>
                </v:group>
                <v:group id="Csoportba foglalás 74" o:spid="_x0000_s1085" style="position:absolute;left:29241;width:25750;height:20193" coordorigin="3940" coordsize="25752,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Kép 41" o:spid="_x0000_s1086" type="#_x0000_t75" style="position:absolute;left:3940;top:2762;width:25752;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BPCAAAA2wAAAA8AAABkcnMvZG93bnJldi54bWxEj19rwjAUxd8Fv0O4gi8yU3W40hlFBGGv&#10;czJ9vDbXpqy5qU2s9dsbQdjj4fz5cRarzlaipcaXjhVMxgkI4tzpkgsF+5/tWwrCB2SNlWNScCcP&#10;q2W/t8BMuxt/U7sLhYgj7DNUYEKoMyl9bsiiH7uaOHpn11gMUTaF1A3e4rit5DRJ5tJiyZFgsKaN&#10;ofxvd7WRu58dP9JNfeHD6J7+tts5mtNFqeGgW3+CCNSF//Cr/aUVvE/g+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T/gTwgAAANsAAAAPAAAAAAAAAAAAAAAAAJ8C&#10;AABkcnMvZG93bnJldi54bWxQSwUGAAAAAAQABAD3AAAAjgMAAAAA&#10;">
                    <v:imagedata r:id="rId56" o:title=""/>
                    <v:path arrowok="t"/>
                  </v:shape>
                  <v:shape id="Szövegdoboz 43" o:spid="_x0000_s1087" type="#_x0000_t202" style="position:absolute;left:6305;width:2102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E37035" w:rsidRPr="000E7964" w:rsidRDefault="00E37035" w:rsidP="00C6467B">
                          <w:pPr>
                            <w:pStyle w:val="Kpalrs"/>
                            <w:jc w:val="center"/>
                            <w:rPr>
                              <w:rFonts w:cs="Times New Roman"/>
                              <w:b/>
                              <w:bCs/>
                              <w:noProof/>
                              <w:color w:val="000000"/>
                              <w:sz w:val="24"/>
                              <w:szCs w:val="24"/>
                            </w:rPr>
                          </w:pPr>
                          <w:r w:rsidRPr="00FC73C2">
                            <w:rPr>
                              <w:bCs/>
                              <w:noProof/>
                            </w:rPr>
                            <w:fldChar w:fldCharType="begin"/>
                          </w:r>
                          <w:r w:rsidRPr="00FC73C2">
                            <w:rPr>
                              <w:bCs/>
                              <w:noProof/>
                            </w:rPr>
                            <w:instrText xml:space="preserve"> SEQ ábra \* ARABIC </w:instrText>
                          </w:r>
                          <w:r w:rsidRPr="00FC73C2">
                            <w:rPr>
                              <w:bCs/>
                              <w:noProof/>
                            </w:rPr>
                            <w:fldChar w:fldCharType="separate"/>
                          </w:r>
                          <w:r>
                            <w:rPr>
                              <w:bCs/>
                              <w:noProof/>
                            </w:rPr>
                            <w:t>18</w:t>
                          </w:r>
                          <w:r w:rsidRPr="00FC73C2">
                            <w:rPr>
                              <w:bCs/>
                              <w:noProof/>
                            </w:rPr>
                            <w:fldChar w:fldCharType="end"/>
                          </w:r>
                          <w:r>
                            <w:t>. ábra Paclitaxel</w:t>
                          </w:r>
                        </w:p>
                      </w:txbxContent>
                    </v:textbox>
                  </v:shape>
                </v:group>
                <w10:wrap type="topAndBottom"/>
              </v:group>
            </w:pict>
          </mc:Fallback>
        </mc:AlternateContent>
      </w:r>
      <w:r w:rsidR="00747E3C" w:rsidRPr="00FC73C2">
        <w:rPr>
          <w:b/>
        </w:rPr>
        <w:t>Taxánok paclitaxel, docetaxel</w:t>
      </w:r>
    </w:p>
    <w:p w:rsidR="00C61531" w:rsidRPr="008B4716" w:rsidRDefault="00C61531" w:rsidP="00061910">
      <w:pPr>
        <w:pStyle w:val="Default"/>
        <w:tabs>
          <w:tab w:val="left" w:pos="0"/>
          <w:tab w:val="left" w:pos="6570"/>
        </w:tabs>
        <w:spacing w:before="120" w:line="360" w:lineRule="auto"/>
        <w:ind w:firstLine="142"/>
        <w:jc w:val="both"/>
        <w:rPr>
          <w:bCs/>
        </w:rPr>
      </w:pPr>
      <w:r w:rsidRPr="008B4716">
        <w:rPr>
          <w:b/>
          <w:bCs/>
        </w:rPr>
        <w:t>Farmakológiai tulajdonságok</w:t>
      </w:r>
      <w:r w:rsidRPr="008B4716">
        <w:rPr>
          <w:bCs/>
        </w:rPr>
        <w:t xml:space="preserve">: A </w:t>
      </w:r>
      <w:r w:rsidR="00232823" w:rsidRPr="008B4716">
        <w:rPr>
          <w:bCs/>
        </w:rPr>
        <w:t xml:space="preserve">taxánok a </w:t>
      </w:r>
      <w:r w:rsidR="00232823" w:rsidRPr="008B4716">
        <w:rPr>
          <w:iCs/>
          <w:color w:val="252525"/>
          <w:shd w:val="clear" w:color="auto" w:fill="FFFFFF"/>
        </w:rPr>
        <w:t>tiszafafélék (Taxaceae</w:t>
      </w:r>
      <w:r w:rsidR="00A8085D">
        <w:rPr>
          <w:iCs/>
          <w:color w:val="252525"/>
          <w:shd w:val="clear" w:color="auto" w:fill="FFFFFF"/>
        </w:rPr>
        <w:t xml:space="preserve"> 19. ábra</w:t>
      </w:r>
      <w:r w:rsidR="00232823" w:rsidRPr="008B4716">
        <w:rPr>
          <w:iCs/>
          <w:color w:val="252525"/>
          <w:shd w:val="clear" w:color="auto" w:fill="FFFFFF"/>
        </w:rPr>
        <w:t>) családjába tartozó növényfajok természetesen előforduló fitotoxinjai</w:t>
      </w:r>
      <w:r w:rsidR="00A8085D">
        <w:rPr>
          <w:iCs/>
          <w:color w:val="252525"/>
          <w:shd w:val="clear" w:color="auto" w:fill="FFFFFF"/>
        </w:rPr>
        <w:t xml:space="preserve"> (20. ábra)</w:t>
      </w:r>
      <w:r w:rsidR="00232823" w:rsidRPr="008B4716">
        <w:rPr>
          <w:iCs/>
          <w:color w:val="252525"/>
          <w:shd w:val="clear" w:color="auto" w:fill="FFFFFF"/>
        </w:rPr>
        <w:t>.</w:t>
      </w:r>
      <w:r w:rsidR="00232823" w:rsidRPr="008B4716">
        <w:t xml:space="preserve"> </w:t>
      </w:r>
      <w:r w:rsidR="00653759" w:rsidRPr="008B4716">
        <w:t xml:space="preserve">A </w:t>
      </w:r>
      <w:r w:rsidR="00232823" w:rsidRPr="008B4716">
        <w:t xml:space="preserve">docetaxel a </w:t>
      </w:r>
      <w:r w:rsidR="00653759" w:rsidRPr="008B4716">
        <w:t>tiszafa</w:t>
      </w:r>
      <w:r w:rsidR="00653759" w:rsidRPr="008B4716">
        <w:rPr>
          <w:i/>
          <w:iCs/>
        </w:rPr>
        <w:t xml:space="preserve"> (Taxus baccata</w:t>
      </w:r>
      <w:r w:rsidR="00232823" w:rsidRPr="008B4716">
        <w:t>) növényi kivonatának félszintetikus származéka a paclitaxel</w:t>
      </w:r>
      <w:r w:rsidR="00653759" w:rsidRPr="008B4716">
        <w:t xml:space="preserve">t a csendes-óceáni </w:t>
      </w:r>
      <w:r w:rsidR="00653759" w:rsidRPr="008B4716">
        <w:rPr>
          <w:i/>
          <w:iCs/>
        </w:rPr>
        <w:t>Taxus brevifolia</w:t>
      </w:r>
      <w:r w:rsidR="00653759" w:rsidRPr="008B4716">
        <w:t xml:space="preserve"> </w:t>
      </w:r>
      <w:r w:rsidR="00716206" w:rsidRPr="008B4716">
        <w:t>kéregből</w:t>
      </w:r>
      <w:r w:rsidR="00653759" w:rsidRPr="008B4716">
        <w:t xml:space="preserve"> állítják elő. </w:t>
      </w:r>
      <w:r w:rsidR="00232823" w:rsidRPr="008B4716">
        <w:rPr>
          <w:iCs/>
          <w:color w:val="252525"/>
          <w:shd w:val="clear" w:color="auto" w:fill="FFFFFF"/>
        </w:rPr>
        <w:t>A</w:t>
      </w:r>
      <w:r w:rsidR="00382720" w:rsidRPr="008B4716">
        <w:rPr>
          <w:iCs/>
          <w:color w:val="252525"/>
          <w:shd w:val="clear" w:color="auto" w:fill="FFFFFF"/>
        </w:rPr>
        <w:t xml:space="preserve"> </w:t>
      </w:r>
      <w:r w:rsidR="00653759" w:rsidRPr="008B4716">
        <w:rPr>
          <w:iCs/>
          <w:color w:val="252525"/>
          <w:shd w:val="clear" w:color="auto" w:fill="FFFFFF"/>
        </w:rPr>
        <w:t>taxánok citotoxikus hatásukat</w:t>
      </w:r>
      <w:r w:rsidR="00382720" w:rsidRPr="008B4716">
        <w:t xml:space="preserve"> a sejt</w:t>
      </w:r>
      <w:r w:rsidR="00653759" w:rsidRPr="008B4716">
        <w:t>ekbe</w:t>
      </w:r>
      <w:r w:rsidR="00382720" w:rsidRPr="008B4716">
        <w:t xml:space="preserve">n a </w:t>
      </w:r>
      <w:r w:rsidR="00382720" w:rsidRPr="008B4716">
        <w:rPr>
          <w:iCs/>
          <w:color w:val="252525"/>
          <w:shd w:val="clear" w:color="auto" w:fill="FFFFFF"/>
        </w:rPr>
        <w:lastRenderedPageBreak/>
        <w:t xml:space="preserve">mikrotubulus rendszer depolimerizációs folyamatának gátlásával </w:t>
      </w:r>
      <w:r w:rsidR="00653759" w:rsidRPr="008B4716">
        <w:rPr>
          <w:iCs/>
          <w:color w:val="252525"/>
          <w:shd w:val="clear" w:color="auto" w:fill="FFFFFF"/>
        </w:rPr>
        <w:t xml:space="preserve">fejtik ki, ezzel </w:t>
      </w:r>
      <w:r w:rsidR="00382720" w:rsidRPr="008B4716">
        <w:rPr>
          <w:iCs/>
          <w:color w:val="252525"/>
          <w:shd w:val="clear" w:color="auto" w:fill="FFFFFF"/>
        </w:rPr>
        <w:t>a sejtproliferáció elakadását okozzák a mitosis fázisában.</w:t>
      </w:r>
    </w:p>
    <w:p w:rsidR="00382720" w:rsidRPr="008B4716" w:rsidRDefault="00382720" w:rsidP="00116BC3">
      <w:pPr>
        <w:ind w:firstLine="142"/>
        <w:rPr>
          <w:rFonts w:cs="Times New Roman"/>
          <w:szCs w:val="24"/>
        </w:rPr>
      </w:pPr>
      <w:r w:rsidRPr="008B4716">
        <w:rPr>
          <w:rFonts w:cs="Times New Roman"/>
          <w:b/>
          <w:bCs/>
          <w:color w:val="000000"/>
          <w:szCs w:val="24"/>
        </w:rPr>
        <w:t>Kliniakai farmakológia</w:t>
      </w:r>
      <w:r w:rsidR="00232823" w:rsidRPr="008B4716">
        <w:rPr>
          <w:rFonts w:cs="Times New Roman"/>
          <w:bCs/>
          <w:color w:val="000000"/>
          <w:szCs w:val="24"/>
        </w:rPr>
        <w:t>: A</w:t>
      </w:r>
      <w:r w:rsidR="00E24FF7" w:rsidRPr="008B4716">
        <w:rPr>
          <w:rFonts w:cs="Times New Roman"/>
          <w:bCs/>
          <w:color w:val="000000"/>
          <w:szCs w:val="24"/>
        </w:rPr>
        <w:t xml:space="preserve"> klinikai használatuk nehézségekbe ütközik, ugyanis rosszul oldódnak folyadékokban és a </w:t>
      </w:r>
      <w:r w:rsidR="00E24FF7" w:rsidRPr="008B4716">
        <w:rPr>
          <w:rFonts w:cs="Times New Roman"/>
          <w:color w:val="000000"/>
          <w:szCs w:val="24"/>
        </w:rPr>
        <w:t xml:space="preserve">paclitaxel hatóanyag tartalmú </w:t>
      </w:r>
      <w:r w:rsidR="00716206" w:rsidRPr="008B4716">
        <w:rPr>
          <w:rFonts w:cs="Times New Roman"/>
          <w:color w:val="000000"/>
          <w:szCs w:val="24"/>
        </w:rPr>
        <w:t>gyógyszerkészítményekhez</w:t>
      </w:r>
      <w:r w:rsidR="00E24FF7" w:rsidRPr="008B4716">
        <w:rPr>
          <w:rFonts w:cs="Times New Roman"/>
          <w:color w:val="000000"/>
          <w:szCs w:val="24"/>
        </w:rPr>
        <w:t xml:space="preserve"> adott Cremophor EL illetve a docetaxelnél alkalmazott </w:t>
      </w:r>
      <w:r w:rsidR="00373A4F" w:rsidRPr="008B4716">
        <w:rPr>
          <w:rFonts w:cs="Times New Roman"/>
          <w:szCs w:val="24"/>
        </w:rPr>
        <w:t>Poliszorbát 80</w:t>
      </w:r>
      <w:r w:rsidR="00E24FF7" w:rsidRPr="008B4716">
        <w:rPr>
          <w:rFonts w:cs="Times New Roman"/>
          <w:color w:val="000000"/>
          <w:szCs w:val="24"/>
        </w:rPr>
        <w:t xml:space="preserve"> </w:t>
      </w:r>
      <w:r w:rsidR="00490716" w:rsidRPr="008B4716">
        <w:rPr>
          <w:rFonts w:cs="Times New Roman"/>
          <w:szCs w:val="24"/>
        </w:rPr>
        <w:t>segédanyagok</w:t>
      </w:r>
      <w:r w:rsidR="00E24FF7" w:rsidRPr="008B4716">
        <w:rPr>
          <w:rFonts w:cs="Times New Roman"/>
          <w:color w:val="000000"/>
          <w:szCs w:val="24"/>
        </w:rPr>
        <w:t xml:space="preserve"> nem teszik lehetővé intravénás beadásukat. </w:t>
      </w:r>
      <w:r w:rsidR="00373A4F" w:rsidRPr="008B4716">
        <w:rPr>
          <w:rFonts w:cs="Times New Roman"/>
          <w:color w:val="000000"/>
          <w:szCs w:val="24"/>
        </w:rPr>
        <w:t xml:space="preserve">A </w:t>
      </w:r>
      <w:r w:rsidR="00373A4F" w:rsidRPr="008B4716">
        <w:rPr>
          <w:rFonts w:cs="Times New Roman"/>
          <w:szCs w:val="24"/>
        </w:rPr>
        <w:t>paclitaxel és docetaxel</w:t>
      </w:r>
      <w:r w:rsidR="00373A4F" w:rsidRPr="008B4716">
        <w:rPr>
          <w:rFonts w:cs="Times New Roman"/>
          <w:color w:val="000000"/>
          <w:szCs w:val="24"/>
        </w:rPr>
        <w:t xml:space="preserve"> </w:t>
      </w:r>
      <w:r w:rsidR="00E24FF7" w:rsidRPr="008B4716">
        <w:rPr>
          <w:rFonts w:cs="Times New Roman"/>
          <w:color w:val="000000"/>
          <w:szCs w:val="24"/>
        </w:rPr>
        <w:t>hatóanyag</w:t>
      </w:r>
      <w:r w:rsidR="00373A4F" w:rsidRPr="008B4716">
        <w:rPr>
          <w:rFonts w:cs="Times New Roman"/>
          <w:color w:val="000000"/>
          <w:szCs w:val="24"/>
        </w:rPr>
        <w:t>ok</w:t>
      </w:r>
      <w:r w:rsidR="00E24FF7" w:rsidRPr="008B4716">
        <w:rPr>
          <w:rFonts w:cs="Times New Roman"/>
          <w:color w:val="000000"/>
          <w:szCs w:val="24"/>
        </w:rPr>
        <w:t xml:space="preserve"> gyor</w:t>
      </w:r>
      <w:r w:rsidR="00373A4F" w:rsidRPr="008B4716">
        <w:rPr>
          <w:rFonts w:cs="Times New Roman"/>
          <w:color w:val="000000"/>
          <w:szCs w:val="24"/>
        </w:rPr>
        <w:t>san eloszlana</w:t>
      </w:r>
      <w:r w:rsidR="00E24FF7" w:rsidRPr="008B4716">
        <w:rPr>
          <w:rFonts w:cs="Times New Roman"/>
          <w:color w:val="000000"/>
          <w:szCs w:val="24"/>
        </w:rPr>
        <w:t>k a szövetekben</w:t>
      </w:r>
      <w:r w:rsidR="00490716" w:rsidRPr="008B4716">
        <w:rPr>
          <w:rFonts w:cs="Times New Roman"/>
          <w:color w:val="000000"/>
          <w:szCs w:val="24"/>
        </w:rPr>
        <w:t>, a</w:t>
      </w:r>
      <w:r w:rsidR="00E24FF7" w:rsidRPr="008B4716">
        <w:rPr>
          <w:rFonts w:cs="Times New Roman"/>
          <w:color w:val="000000"/>
          <w:szCs w:val="24"/>
        </w:rPr>
        <w:t xml:space="preserve"> szervezetből lassan ürülnek ki elsősorban májban történő metabolizáció </w:t>
      </w:r>
      <w:r w:rsidR="00716206" w:rsidRPr="008B4716">
        <w:rPr>
          <w:rFonts w:cs="Times New Roman"/>
          <w:color w:val="000000"/>
          <w:szCs w:val="24"/>
        </w:rPr>
        <w:t>útján</w:t>
      </w:r>
      <w:r w:rsidR="00E24FF7" w:rsidRPr="008B4716">
        <w:rPr>
          <w:rFonts w:cs="Times New Roman"/>
          <w:color w:val="000000"/>
          <w:szCs w:val="24"/>
        </w:rPr>
        <w:t xml:space="preserve"> epével távoznak. </w:t>
      </w:r>
      <w:r w:rsidR="00490716" w:rsidRPr="008B4716">
        <w:rPr>
          <w:rFonts w:cs="Times New Roman"/>
          <w:color w:val="000000"/>
          <w:szCs w:val="24"/>
        </w:rPr>
        <w:t>A</w:t>
      </w:r>
      <w:r w:rsidR="00E24FF7" w:rsidRPr="008B4716">
        <w:rPr>
          <w:rFonts w:cs="Times New Roman"/>
          <w:color w:val="000000"/>
          <w:szCs w:val="24"/>
        </w:rPr>
        <w:t xml:space="preserve"> vesén keresztül történő </w:t>
      </w:r>
      <w:r w:rsidR="00490716" w:rsidRPr="008B4716">
        <w:rPr>
          <w:rFonts w:cs="Times New Roman"/>
          <w:color w:val="000000"/>
          <w:szCs w:val="24"/>
        </w:rPr>
        <w:t xml:space="preserve">elimináció </w:t>
      </w:r>
      <w:r w:rsidR="00232823" w:rsidRPr="008B4716">
        <w:rPr>
          <w:rFonts w:cs="Times New Roman"/>
          <w:color w:val="000000"/>
          <w:szCs w:val="24"/>
        </w:rPr>
        <w:t>kevesebb, mint 10</w:t>
      </w:r>
      <w:r w:rsidR="00F77C32" w:rsidRPr="008B4716">
        <w:rPr>
          <w:rFonts w:cs="Times New Roman"/>
          <w:color w:val="000000"/>
          <w:szCs w:val="24"/>
        </w:rPr>
        <w:t xml:space="preserve">%. A </w:t>
      </w:r>
      <w:r w:rsidR="00E24FF7" w:rsidRPr="008B4716">
        <w:rPr>
          <w:rFonts w:cs="Times New Roman"/>
          <w:color w:val="000000"/>
          <w:szCs w:val="24"/>
        </w:rPr>
        <w:t>gyógyszerkészít</w:t>
      </w:r>
      <w:r w:rsidR="00232823" w:rsidRPr="008B4716">
        <w:rPr>
          <w:rFonts w:cs="Times New Roman"/>
          <w:color w:val="000000"/>
          <w:szCs w:val="24"/>
        </w:rPr>
        <w:t xml:space="preserve">ményekben használt </w:t>
      </w:r>
      <w:r w:rsidR="00490716" w:rsidRPr="008B4716">
        <w:rPr>
          <w:rFonts w:cs="Times New Roman"/>
          <w:szCs w:val="24"/>
        </w:rPr>
        <w:t>segédanyagokra</w:t>
      </w:r>
      <w:r w:rsidR="00E24FF7" w:rsidRPr="008B4716">
        <w:rPr>
          <w:rFonts w:cs="Times New Roman"/>
          <w:color w:val="000000"/>
          <w:szCs w:val="24"/>
        </w:rPr>
        <w:t xml:space="preserve"> adott fokozott</w:t>
      </w:r>
      <w:r w:rsidR="00490716" w:rsidRPr="008B4716">
        <w:rPr>
          <w:rFonts w:cs="Times New Roman"/>
          <w:color w:val="000000"/>
          <w:szCs w:val="24"/>
        </w:rPr>
        <w:t xml:space="preserve"> hisztamin felszabadulással járó</w:t>
      </w:r>
      <w:r w:rsidR="00E24FF7" w:rsidRPr="008B4716">
        <w:rPr>
          <w:rFonts w:cs="Times New Roman"/>
          <w:color w:val="000000"/>
          <w:szCs w:val="24"/>
        </w:rPr>
        <w:t xml:space="preserve"> </w:t>
      </w:r>
      <w:r w:rsidR="00F77C32" w:rsidRPr="008B4716">
        <w:rPr>
          <w:rFonts w:cs="Times New Roman"/>
          <w:spacing w:val="-3"/>
          <w:szCs w:val="24"/>
        </w:rPr>
        <w:t xml:space="preserve">jelentős túlérzékenységi </w:t>
      </w:r>
      <w:r w:rsidR="00E24FF7" w:rsidRPr="008B4716">
        <w:rPr>
          <w:rFonts w:cs="Times New Roman"/>
          <w:color w:val="000000"/>
          <w:szCs w:val="24"/>
        </w:rPr>
        <w:t>reakciók a legfőbb toxikus mellékhatásai.</w:t>
      </w:r>
    </w:p>
    <w:p w:rsidR="00F206FC" w:rsidRPr="008B4716" w:rsidRDefault="00F849AF" w:rsidP="00116BC3">
      <w:pPr>
        <w:tabs>
          <w:tab w:val="left" w:pos="0"/>
        </w:tabs>
        <w:autoSpaceDE w:val="0"/>
        <w:autoSpaceDN w:val="0"/>
        <w:adjustRightInd w:val="0"/>
        <w:rPr>
          <w:rFonts w:cs="Times New Roman"/>
          <w:color w:val="000000"/>
          <w:szCs w:val="24"/>
        </w:rPr>
      </w:pPr>
      <w:r w:rsidRPr="008B4716">
        <w:rPr>
          <w:rFonts w:cs="Times New Roman"/>
          <w:b/>
          <w:bCs/>
          <w:color w:val="000000"/>
          <w:szCs w:val="24"/>
        </w:rPr>
        <w:t>Klinikai alkalmazás</w:t>
      </w:r>
      <w:r w:rsidRPr="008B4716">
        <w:rPr>
          <w:rFonts w:cs="Times New Roman"/>
          <w:bCs/>
          <w:color w:val="000000"/>
          <w:szCs w:val="24"/>
        </w:rPr>
        <w:t xml:space="preserve">: Az állatorvosi </w:t>
      </w:r>
      <w:r w:rsidRPr="008B4716">
        <w:rPr>
          <w:rFonts w:cs="Times New Roman"/>
          <w:color w:val="000000"/>
          <w:szCs w:val="24"/>
        </w:rPr>
        <w:t>onkológiában ritkán használt hatóanyagok</w:t>
      </w:r>
      <w:r w:rsidR="005D6BC4" w:rsidRPr="008B4716">
        <w:rPr>
          <w:rFonts w:cs="Times New Roman"/>
          <w:color w:val="000000"/>
          <w:szCs w:val="24"/>
        </w:rPr>
        <w:t>, elsősorban a</w:t>
      </w:r>
      <w:r w:rsidRPr="008B4716">
        <w:rPr>
          <w:rFonts w:cs="Times New Roman"/>
          <w:color w:val="000000"/>
          <w:szCs w:val="24"/>
        </w:rPr>
        <w:t xml:space="preserve"> gyakran az előkezelés ellenére kialakuló túlérzékenységi reakció</w:t>
      </w:r>
      <w:r w:rsidR="005D6BC4" w:rsidRPr="008B4716">
        <w:rPr>
          <w:rFonts w:cs="Times New Roman"/>
          <w:color w:val="000000"/>
          <w:szCs w:val="24"/>
        </w:rPr>
        <w:t>k</w:t>
      </w:r>
      <w:r w:rsidRPr="008B4716">
        <w:rPr>
          <w:rFonts w:cs="Times New Roman"/>
          <w:color w:val="000000"/>
          <w:szCs w:val="24"/>
        </w:rPr>
        <w:t xml:space="preserve"> miatt. </w:t>
      </w:r>
      <w:r w:rsidRPr="008B4716">
        <w:rPr>
          <w:rStyle w:val="Vgjegyzet-hivatkozs"/>
          <w:rFonts w:cs="Times New Roman"/>
          <w:color w:val="000000"/>
          <w:szCs w:val="24"/>
        </w:rPr>
        <w:endnoteReference w:id="26"/>
      </w:r>
      <w:r w:rsidRPr="008B4716">
        <w:rPr>
          <w:rFonts w:cs="Times New Roman"/>
          <w:color w:val="000000"/>
          <w:szCs w:val="24"/>
        </w:rPr>
        <w:t>Újabb gyógyszerfejlesztéseknek köszönhetően az Egy</w:t>
      </w:r>
      <w:r w:rsidR="00A8085D">
        <w:rPr>
          <w:rFonts w:cs="Times New Roman"/>
          <w:color w:val="000000"/>
          <w:szCs w:val="24"/>
        </w:rPr>
        <w:t xml:space="preserve">esült Államokban 2015-ben </w:t>
      </w:r>
      <w:r w:rsidRPr="008B4716">
        <w:rPr>
          <w:rFonts w:cs="Times New Roman"/>
          <w:color w:val="000000"/>
          <w:szCs w:val="24"/>
        </w:rPr>
        <w:t>forgalomba került kizárólag állatorvosi felhaszná</w:t>
      </w:r>
      <w:r w:rsidR="008441E4" w:rsidRPr="008B4716">
        <w:rPr>
          <w:rFonts w:cs="Times New Roman"/>
          <w:color w:val="000000"/>
          <w:szCs w:val="24"/>
        </w:rPr>
        <w:t>lá</w:t>
      </w:r>
      <w:r w:rsidRPr="008B4716">
        <w:rPr>
          <w:rFonts w:cs="Times New Roman"/>
          <w:color w:val="000000"/>
          <w:szCs w:val="24"/>
        </w:rPr>
        <w:t xml:space="preserve">sára szánt paclitaxel hatóanyag tartalmú micellás technológiával </w:t>
      </w:r>
      <w:r w:rsidR="008441E4" w:rsidRPr="008B4716">
        <w:rPr>
          <w:rFonts w:cs="Times New Roman"/>
          <w:color w:val="000000"/>
          <w:szCs w:val="24"/>
        </w:rPr>
        <w:t>készült</w:t>
      </w:r>
      <w:r w:rsidRPr="008B4716">
        <w:rPr>
          <w:rFonts w:cs="Times New Roman"/>
          <w:color w:val="000000"/>
          <w:szCs w:val="24"/>
        </w:rPr>
        <w:t xml:space="preserve">, Cremophor EL segédanyag mentes gyógyszer (Paccal® Vet </w:t>
      </w:r>
      <w:r w:rsidRPr="008B4716">
        <w:rPr>
          <w:rFonts w:cs="Times New Roman"/>
          <w:szCs w:val="24"/>
        </w:rPr>
        <w:t>CA1 Oasmia Pharmaceutical</w:t>
      </w:r>
      <w:r w:rsidRPr="008B4716">
        <w:rPr>
          <w:rFonts w:cs="Times New Roman"/>
          <w:color w:val="000000"/>
          <w:szCs w:val="24"/>
        </w:rPr>
        <w:t>).</w:t>
      </w:r>
      <w:r w:rsidRPr="008B4716">
        <w:rPr>
          <w:rStyle w:val="Vgjegyzet-hivatkozs"/>
          <w:rFonts w:cs="Times New Roman"/>
          <w:color w:val="000000"/>
          <w:szCs w:val="24"/>
        </w:rPr>
        <w:endnoteReference w:id="27"/>
      </w:r>
      <w:r w:rsidRPr="008B4716">
        <w:rPr>
          <w:rFonts w:cs="Times New Roman"/>
          <w:color w:val="000000"/>
          <w:szCs w:val="24"/>
        </w:rPr>
        <w:t xml:space="preserve"> A kutyák részére törzskönyvezett készítmény indikációjában </w:t>
      </w:r>
      <w:r w:rsidRPr="008B4716">
        <w:rPr>
          <w:rFonts w:cs="Times New Roman"/>
          <w:szCs w:val="24"/>
        </w:rPr>
        <w:t xml:space="preserve">emlő és pikkelyhámsejtes carcinoma kezelése szerepel. Egy klinikai vizsgálatban mastocytoma gyógyszeres terápiájában alkalmazták, a kedvező terápiás eredmények mellett a hiperszenzitivitási reakció kialakulási aránya </w:t>
      </w:r>
      <w:r w:rsidR="005D6BC4" w:rsidRPr="008B4716">
        <w:rPr>
          <w:rFonts w:cs="Times New Roman"/>
          <w:szCs w:val="24"/>
        </w:rPr>
        <w:t>1% körül alakult</w:t>
      </w:r>
      <w:r w:rsidRPr="008B4716">
        <w:rPr>
          <w:rFonts w:cs="Times New Roman"/>
          <w:szCs w:val="24"/>
        </w:rPr>
        <w:t>.</w:t>
      </w:r>
      <w:r w:rsidR="008441E4" w:rsidRPr="008B4716">
        <w:rPr>
          <w:rStyle w:val="Vgjegyzet-hivatkozs"/>
          <w:rFonts w:cs="Times New Roman"/>
          <w:szCs w:val="24"/>
        </w:rPr>
        <w:endnoteReference w:id="28"/>
      </w:r>
    </w:p>
    <w:p w:rsidR="00810FBF" w:rsidRPr="001C4A91" w:rsidRDefault="00D634D5" w:rsidP="001F0893">
      <w:pPr>
        <w:pStyle w:val="Cmsor2"/>
      </w:pPr>
      <w:bookmarkStart w:id="17" w:name="_Toc470993726"/>
      <w:r w:rsidRPr="001C4A91">
        <w:t>Egyéb</w:t>
      </w:r>
      <w:r w:rsidR="00D06213" w:rsidRPr="001C4A91">
        <w:t xml:space="preserve"> daganat-ellenes hatású gyó</w:t>
      </w:r>
      <w:r w:rsidR="00D31604" w:rsidRPr="001C4A91">
        <w:t>g</w:t>
      </w:r>
      <w:r w:rsidR="00D06213" w:rsidRPr="001C4A91">
        <w:t>y</w:t>
      </w:r>
      <w:r w:rsidR="00D31604" w:rsidRPr="001C4A91">
        <w:t>s</w:t>
      </w:r>
      <w:r w:rsidR="00F7327F" w:rsidRPr="001C4A91">
        <w:t>z</w:t>
      </w:r>
      <w:r w:rsidR="00D31604" w:rsidRPr="001C4A91">
        <w:t>erek</w:t>
      </w:r>
      <w:bookmarkEnd w:id="17"/>
    </w:p>
    <w:p w:rsidR="00C174D3" w:rsidRPr="00061910" w:rsidRDefault="00C174D3" w:rsidP="00061910">
      <w:pPr>
        <w:pStyle w:val="KicsicmMM"/>
        <w:rPr>
          <w:b/>
        </w:rPr>
      </w:pPr>
      <w:r w:rsidRPr="00061910">
        <w:rPr>
          <w:b/>
        </w:rPr>
        <w:t>L-Aszparagináz</w:t>
      </w:r>
    </w:p>
    <w:p w:rsidR="00810FBF" w:rsidRPr="008B4716" w:rsidRDefault="00C174D3" w:rsidP="00116BC3">
      <w:pPr>
        <w:tabs>
          <w:tab w:val="left" w:pos="0"/>
        </w:tabs>
        <w:autoSpaceDE w:val="0"/>
        <w:autoSpaceDN w:val="0"/>
        <w:adjustRightInd w:val="0"/>
        <w:ind w:firstLine="142"/>
        <w:rPr>
          <w:rFonts w:cs="Times New Roman"/>
          <w:bCs/>
          <w:iCs/>
          <w:szCs w:val="24"/>
        </w:rPr>
      </w:pPr>
      <w:r w:rsidRPr="008B4716">
        <w:rPr>
          <w:rFonts w:cs="Times New Roman"/>
          <w:b/>
          <w:bCs/>
          <w:iCs/>
          <w:szCs w:val="24"/>
        </w:rPr>
        <w:t>Farmakológiai tulajdonságok</w:t>
      </w:r>
      <w:r w:rsidRPr="008B4716">
        <w:rPr>
          <w:rFonts w:cs="Times New Roman"/>
          <w:bCs/>
          <w:iCs/>
          <w:szCs w:val="24"/>
        </w:rPr>
        <w:t>:</w:t>
      </w:r>
      <w:r w:rsidR="00810FBF" w:rsidRPr="008B4716">
        <w:rPr>
          <w:rFonts w:cs="Times New Roman"/>
          <w:bCs/>
          <w:iCs/>
          <w:szCs w:val="24"/>
        </w:rPr>
        <w:t xml:space="preserve"> </w:t>
      </w:r>
      <w:r w:rsidRPr="008B4716">
        <w:rPr>
          <w:rFonts w:cs="Times New Roman"/>
          <w:bCs/>
          <w:iCs/>
          <w:szCs w:val="24"/>
        </w:rPr>
        <w:t xml:space="preserve">Az L-aszparagináz enzim </w:t>
      </w:r>
      <w:r w:rsidR="00716206" w:rsidRPr="008B4716">
        <w:rPr>
          <w:rFonts w:cs="Times New Roman"/>
          <w:bCs/>
          <w:iCs/>
          <w:szCs w:val="24"/>
        </w:rPr>
        <w:t>funkciója</w:t>
      </w:r>
      <w:r w:rsidR="00C22727" w:rsidRPr="008B4716">
        <w:rPr>
          <w:rFonts w:cs="Times New Roman"/>
          <w:bCs/>
          <w:iCs/>
          <w:szCs w:val="24"/>
        </w:rPr>
        <w:t xml:space="preserve"> az L-aszpraragin aminosav </w:t>
      </w:r>
      <w:r w:rsidR="00810FBF" w:rsidRPr="008B4716">
        <w:rPr>
          <w:rFonts w:cs="Times New Roman"/>
          <w:color w:val="222222"/>
          <w:szCs w:val="24"/>
          <w:shd w:val="clear" w:color="auto" w:fill="FFFFFF"/>
        </w:rPr>
        <w:t>hidrolízisének katalizációja</w:t>
      </w:r>
      <w:r w:rsidR="00C22727" w:rsidRPr="008B4716">
        <w:rPr>
          <w:rFonts w:cs="Times New Roman"/>
          <w:bCs/>
          <w:iCs/>
          <w:szCs w:val="24"/>
        </w:rPr>
        <w:t xml:space="preserve">, </w:t>
      </w:r>
      <w:r w:rsidR="00810FBF" w:rsidRPr="008B4716">
        <w:rPr>
          <w:rFonts w:cs="Times New Roman"/>
          <w:bCs/>
          <w:iCs/>
          <w:szCs w:val="24"/>
        </w:rPr>
        <w:t xml:space="preserve">a reakció során </w:t>
      </w:r>
      <w:r w:rsidR="00C22727" w:rsidRPr="008B4716">
        <w:rPr>
          <w:rFonts w:cs="Times New Roman"/>
          <w:bCs/>
          <w:iCs/>
          <w:szCs w:val="24"/>
        </w:rPr>
        <w:t xml:space="preserve">az </w:t>
      </w:r>
      <w:r w:rsidR="00C22727" w:rsidRPr="008B4716">
        <w:rPr>
          <w:rFonts w:cs="Times New Roman"/>
          <w:color w:val="252525"/>
          <w:szCs w:val="24"/>
          <w:shd w:val="clear" w:color="auto" w:fill="FFFFFF"/>
        </w:rPr>
        <w:t xml:space="preserve">aminocsoport oldallánc </w:t>
      </w:r>
      <w:r w:rsidR="00716206" w:rsidRPr="008B4716">
        <w:rPr>
          <w:rFonts w:cs="Times New Roman"/>
          <w:color w:val="252525"/>
          <w:szCs w:val="24"/>
          <w:shd w:val="clear" w:color="auto" w:fill="FFFFFF"/>
        </w:rPr>
        <w:t>eltávolításával</w:t>
      </w:r>
      <w:r w:rsidR="00C22727" w:rsidRPr="008B4716">
        <w:rPr>
          <w:rFonts w:cs="Times New Roman"/>
          <w:color w:val="252525"/>
          <w:szCs w:val="24"/>
          <w:shd w:val="clear" w:color="auto" w:fill="FFFFFF"/>
        </w:rPr>
        <w:t xml:space="preserve"> aszparaginsav keletkezik. Az aszparagin nem esszenciális aminosav</w:t>
      </w:r>
      <w:r w:rsidR="005167F3" w:rsidRPr="008B4716">
        <w:rPr>
          <w:rFonts w:cs="Times New Roman"/>
          <w:color w:val="252525"/>
          <w:szCs w:val="24"/>
          <w:shd w:val="clear" w:color="auto" w:fill="FFFFFF"/>
        </w:rPr>
        <w:t>, a szervezet képes előállítani</w:t>
      </w:r>
      <w:r w:rsidR="00C22727" w:rsidRPr="008B4716">
        <w:rPr>
          <w:rFonts w:cs="Times New Roman"/>
          <w:color w:val="252525"/>
          <w:szCs w:val="24"/>
          <w:shd w:val="clear" w:color="auto" w:fill="FFFFFF"/>
        </w:rPr>
        <w:t xml:space="preserve">, a </w:t>
      </w:r>
      <w:r w:rsidR="00716206" w:rsidRPr="008B4716">
        <w:rPr>
          <w:rFonts w:cs="Times New Roman"/>
          <w:color w:val="252525"/>
          <w:szCs w:val="24"/>
          <w:shd w:val="clear" w:color="auto" w:fill="FFFFFF"/>
        </w:rPr>
        <w:t>normális</w:t>
      </w:r>
      <w:r w:rsidR="00C22727" w:rsidRPr="008B4716">
        <w:rPr>
          <w:rFonts w:cs="Times New Roman"/>
          <w:color w:val="252525"/>
          <w:szCs w:val="24"/>
          <w:shd w:val="clear" w:color="auto" w:fill="FFFFFF"/>
        </w:rPr>
        <w:t xml:space="preserve"> sejtekben </w:t>
      </w:r>
      <w:r w:rsidR="00810FBF" w:rsidRPr="008B4716">
        <w:rPr>
          <w:rFonts w:cs="Times New Roman"/>
          <w:color w:val="252525"/>
          <w:szCs w:val="24"/>
          <w:shd w:val="clear" w:color="auto" w:fill="FFFFFF"/>
        </w:rPr>
        <w:t xml:space="preserve">található </w:t>
      </w:r>
      <w:hyperlink r:id="rId57" w:tooltip="Aszparagin-szintetáz (a lap nem létezik)" w:history="1">
        <w:r w:rsidR="00C22727" w:rsidRPr="008B4716">
          <w:rPr>
            <w:rStyle w:val="Hiperhivatkozs"/>
            <w:rFonts w:cs="Times New Roman"/>
            <w:color w:val="auto"/>
            <w:szCs w:val="24"/>
            <w:u w:val="none"/>
            <w:shd w:val="clear" w:color="auto" w:fill="FFFFFF"/>
          </w:rPr>
          <w:t>aszparagin-szintetáz</w:t>
        </w:r>
      </w:hyperlink>
      <w:r w:rsidR="00C22727" w:rsidRPr="008B4716">
        <w:rPr>
          <w:rStyle w:val="apple-converted-space"/>
          <w:rFonts w:cs="Times New Roman"/>
          <w:color w:val="252525"/>
          <w:szCs w:val="24"/>
          <w:shd w:val="clear" w:color="auto" w:fill="FFFFFF"/>
        </w:rPr>
        <w:t xml:space="preserve"> </w:t>
      </w:r>
      <w:r w:rsidR="00C22727" w:rsidRPr="008B4716">
        <w:rPr>
          <w:rFonts w:cs="Times New Roman"/>
          <w:szCs w:val="24"/>
          <w:shd w:val="clear" w:color="auto" w:fill="FFFFFF"/>
        </w:rPr>
        <w:t>enzim</w:t>
      </w:r>
      <w:r w:rsidR="00C22727" w:rsidRPr="008B4716">
        <w:rPr>
          <w:rStyle w:val="apple-converted-space"/>
          <w:rFonts w:cs="Times New Roman"/>
          <w:szCs w:val="24"/>
          <w:shd w:val="clear" w:color="auto" w:fill="FFFFFF"/>
        </w:rPr>
        <w:t xml:space="preserve"> </w:t>
      </w:r>
      <w:hyperlink r:id="rId58" w:tooltip="Glutamin" w:history="1">
        <w:r w:rsidR="00C22727" w:rsidRPr="008B4716">
          <w:rPr>
            <w:rStyle w:val="Hiperhivatkozs"/>
            <w:rFonts w:cs="Times New Roman"/>
            <w:color w:val="auto"/>
            <w:szCs w:val="24"/>
            <w:u w:val="none"/>
            <w:shd w:val="clear" w:color="auto" w:fill="FFFFFF"/>
          </w:rPr>
          <w:t>glutaminról</w:t>
        </w:r>
      </w:hyperlink>
      <w:r w:rsidR="00810FBF" w:rsidRPr="008B4716">
        <w:rPr>
          <w:rStyle w:val="apple-converted-space"/>
          <w:rFonts w:cs="Times New Roman"/>
          <w:szCs w:val="24"/>
          <w:shd w:val="clear" w:color="auto" w:fill="FFFFFF"/>
        </w:rPr>
        <w:t xml:space="preserve"> </w:t>
      </w:r>
      <w:r w:rsidR="00810FBF" w:rsidRPr="008B4716">
        <w:rPr>
          <w:rFonts w:cs="Times New Roman"/>
          <w:color w:val="252525"/>
          <w:szCs w:val="24"/>
          <w:shd w:val="clear" w:color="auto" w:fill="FFFFFF"/>
        </w:rPr>
        <w:t>egy aminocsoport aszparaginsavra át</w:t>
      </w:r>
      <w:r w:rsidR="00C22727" w:rsidRPr="008B4716">
        <w:rPr>
          <w:rFonts w:cs="Times New Roman"/>
          <w:szCs w:val="24"/>
          <w:shd w:val="clear" w:color="auto" w:fill="FFFFFF"/>
        </w:rPr>
        <w:t>helyez</w:t>
      </w:r>
      <w:r w:rsidR="00810FBF" w:rsidRPr="008B4716">
        <w:rPr>
          <w:rFonts w:cs="Times New Roman"/>
          <w:szCs w:val="24"/>
          <w:shd w:val="clear" w:color="auto" w:fill="FFFFFF"/>
        </w:rPr>
        <w:t>ésével</w:t>
      </w:r>
      <w:r w:rsidR="00810FBF" w:rsidRPr="008B4716">
        <w:rPr>
          <w:rFonts w:cs="Times New Roman"/>
          <w:color w:val="252525"/>
          <w:szCs w:val="24"/>
          <w:shd w:val="clear" w:color="auto" w:fill="FFFFFF"/>
        </w:rPr>
        <w:t xml:space="preserve"> szintetizál</w:t>
      </w:r>
      <w:r w:rsidR="005167F3" w:rsidRPr="008B4716">
        <w:rPr>
          <w:rFonts w:cs="Times New Roman"/>
          <w:color w:val="252525"/>
          <w:szCs w:val="24"/>
          <w:shd w:val="clear" w:color="auto" w:fill="FFFFFF"/>
        </w:rPr>
        <w:t>ja az</w:t>
      </w:r>
      <w:r w:rsidR="00810FBF" w:rsidRPr="008B4716">
        <w:rPr>
          <w:rFonts w:cs="Times New Roman"/>
          <w:color w:val="252525"/>
          <w:szCs w:val="24"/>
          <w:shd w:val="clear" w:color="auto" w:fill="FFFFFF"/>
        </w:rPr>
        <w:t xml:space="preserve"> aszparagint</w:t>
      </w:r>
      <w:r w:rsidR="00C22727" w:rsidRPr="008B4716">
        <w:rPr>
          <w:rFonts w:cs="Times New Roman"/>
          <w:color w:val="252525"/>
          <w:szCs w:val="24"/>
          <w:shd w:val="clear" w:color="auto" w:fill="FFFFFF"/>
        </w:rPr>
        <w:t>.</w:t>
      </w:r>
      <w:r w:rsidR="00810FBF" w:rsidRPr="008B4716">
        <w:rPr>
          <w:rFonts w:cs="Times New Roman"/>
          <w:color w:val="252525"/>
          <w:szCs w:val="24"/>
          <w:shd w:val="clear" w:color="auto" w:fill="FFFFFF"/>
        </w:rPr>
        <w:t xml:space="preserve"> Bizonyos lymphoid eredetű </w:t>
      </w:r>
      <w:r w:rsidR="00716206" w:rsidRPr="008B4716">
        <w:rPr>
          <w:rFonts w:cs="Times New Roman"/>
          <w:color w:val="252525"/>
          <w:szCs w:val="24"/>
          <w:shd w:val="clear" w:color="auto" w:fill="FFFFFF"/>
        </w:rPr>
        <w:t>tumor sejtekben</w:t>
      </w:r>
      <w:r w:rsidR="00810FBF" w:rsidRPr="008B4716">
        <w:rPr>
          <w:rFonts w:cs="Times New Roman"/>
          <w:color w:val="252525"/>
          <w:szCs w:val="24"/>
          <w:shd w:val="clear" w:color="auto" w:fill="FFFFFF"/>
        </w:rPr>
        <w:t xml:space="preserve"> hiányzik az </w:t>
      </w:r>
      <w:hyperlink r:id="rId59" w:tooltip="Aszparagin-szintetáz (a lap nem létezik)" w:history="1">
        <w:r w:rsidR="00810FBF" w:rsidRPr="008B4716">
          <w:rPr>
            <w:rStyle w:val="Hiperhivatkozs"/>
            <w:rFonts w:cs="Times New Roman"/>
            <w:color w:val="auto"/>
            <w:szCs w:val="24"/>
            <w:u w:val="none"/>
            <w:shd w:val="clear" w:color="auto" w:fill="FFFFFF"/>
          </w:rPr>
          <w:t>aszparagin-szintetáz</w:t>
        </w:r>
      </w:hyperlink>
      <w:r w:rsidR="00810FBF" w:rsidRPr="008B4716">
        <w:rPr>
          <w:rStyle w:val="apple-converted-space"/>
          <w:rFonts w:cs="Times New Roman"/>
          <w:color w:val="252525"/>
          <w:szCs w:val="24"/>
          <w:shd w:val="clear" w:color="auto" w:fill="FFFFFF"/>
        </w:rPr>
        <w:t xml:space="preserve"> </w:t>
      </w:r>
      <w:r w:rsidR="00810FBF" w:rsidRPr="008B4716">
        <w:rPr>
          <w:rFonts w:cs="Times New Roman"/>
          <w:szCs w:val="24"/>
          <w:shd w:val="clear" w:color="auto" w:fill="FFFFFF"/>
        </w:rPr>
        <w:t>enzim, így a fehérjeszintézishez szükséges</w:t>
      </w:r>
      <w:r w:rsidR="00810FBF" w:rsidRPr="008B4716">
        <w:rPr>
          <w:rFonts w:cs="Times New Roman"/>
          <w:bCs/>
          <w:iCs/>
          <w:szCs w:val="24"/>
        </w:rPr>
        <w:t xml:space="preserve"> aszpraragint a keringésből kell felvennie. Az L-aszparagináz enzim a </w:t>
      </w:r>
      <w:r w:rsidR="005167F3" w:rsidRPr="008B4716">
        <w:rPr>
          <w:rFonts w:cs="Times New Roman"/>
          <w:bCs/>
          <w:iCs/>
          <w:szCs w:val="24"/>
        </w:rPr>
        <w:t>tumor</w:t>
      </w:r>
      <w:r w:rsidR="00810FBF" w:rsidRPr="008B4716">
        <w:rPr>
          <w:rFonts w:cs="Times New Roman"/>
          <w:bCs/>
          <w:iCs/>
          <w:szCs w:val="24"/>
        </w:rPr>
        <w:t>sejtekbe került aszparagin lebontásával azok fehérjeszintézisét gátolja meg.</w:t>
      </w:r>
      <w:r w:rsidR="00773952" w:rsidRPr="008B4716">
        <w:rPr>
          <w:rFonts w:cs="Times New Roman"/>
          <w:bCs/>
          <w:iCs/>
          <w:szCs w:val="24"/>
        </w:rPr>
        <w:t xml:space="preserve"> L-aszparagináz szelektív toxicitása a normál </w:t>
      </w:r>
      <w:r w:rsidR="00810FBF" w:rsidRPr="008B4716">
        <w:rPr>
          <w:rFonts w:cs="Times New Roman"/>
          <w:bCs/>
          <w:iCs/>
          <w:szCs w:val="24"/>
        </w:rPr>
        <w:t>sejtek</w:t>
      </w:r>
      <w:r w:rsidR="00773952" w:rsidRPr="008B4716">
        <w:rPr>
          <w:rFonts w:cs="Times New Roman"/>
          <w:bCs/>
          <w:iCs/>
          <w:szCs w:val="24"/>
        </w:rPr>
        <w:t xml:space="preserve"> aszparagin szintetizáló képességének tulajdonítható.</w:t>
      </w:r>
    </w:p>
    <w:p w:rsidR="00C174D3" w:rsidRPr="008B4716" w:rsidRDefault="00773952" w:rsidP="00116BC3">
      <w:pPr>
        <w:tabs>
          <w:tab w:val="left" w:pos="0"/>
        </w:tabs>
        <w:autoSpaceDE w:val="0"/>
        <w:autoSpaceDN w:val="0"/>
        <w:adjustRightInd w:val="0"/>
        <w:ind w:firstLine="142"/>
        <w:rPr>
          <w:rFonts w:cs="Times New Roman"/>
          <w:bCs/>
          <w:iCs/>
          <w:szCs w:val="24"/>
        </w:rPr>
      </w:pPr>
      <w:r w:rsidRPr="008B4716">
        <w:rPr>
          <w:rFonts w:cs="Times New Roman"/>
          <w:b/>
          <w:bCs/>
          <w:i/>
          <w:iCs/>
          <w:szCs w:val="24"/>
        </w:rPr>
        <w:t xml:space="preserve">Klinikai farmakológia: </w:t>
      </w:r>
      <w:r w:rsidRPr="008B4716">
        <w:rPr>
          <w:rFonts w:cs="Times New Roman"/>
          <w:bCs/>
          <w:iCs/>
          <w:szCs w:val="24"/>
        </w:rPr>
        <w:t>Az</w:t>
      </w:r>
      <w:r w:rsidRPr="008B4716">
        <w:rPr>
          <w:rFonts w:cs="Times New Roman"/>
          <w:b/>
          <w:bCs/>
          <w:i/>
          <w:iCs/>
          <w:szCs w:val="24"/>
        </w:rPr>
        <w:t xml:space="preserve"> </w:t>
      </w:r>
      <w:r w:rsidRPr="008B4716">
        <w:rPr>
          <w:rFonts w:cs="Times New Roman"/>
          <w:bCs/>
          <w:iCs/>
          <w:szCs w:val="24"/>
        </w:rPr>
        <w:t>L-aszparaginázt subcutan, intramuscularisan és intraperitonealisan is be lehet adni</w:t>
      </w:r>
      <w:r w:rsidR="005167F3" w:rsidRPr="008B4716">
        <w:rPr>
          <w:rFonts w:cs="Times New Roman"/>
          <w:bCs/>
          <w:iCs/>
          <w:szCs w:val="24"/>
        </w:rPr>
        <w:t>.</w:t>
      </w:r>
      <w:r w:rsidR="005167F3" w:rsidRPr="008B4716">
        <w:rPr>
          <w:rFonts w:cs="Times New Roman"/>
          <w:color w:val="222222"/>
          <w:szCs w:val="24"/>
          <w:shd w:val="clear" w:color="auto" w:fill="FFFFFF"/>
        </w:rPr>
        <w:t xml:space="preserve"> Lassan diffundál a véráramból az extracelluláris térbe, </w:t>
      </w:r>
      <w:r w:rsidRPr="008B4716">
        <w:rPr>
          <w:rFonts w:cs="Times New Roman"/>
          <w:bCs/>
          <w:iCs/>
          <w:szCs w:val="24"/>
        </w:rPr>
        <w:t xml:space="preserve">a </w:t>
      </w:r>
      <w:r w:rsidRPr="008B4716">
        <w:rPr>
          <w:rFonts w:cs="Times New Roman"/>
          <w:bCs/>
          <w:iCs/>
          <w:szCs w:val="24"/>
        </w:rPr>
        <w:lastRenderedPageBreak/>
        <w:t xml:space="preserve">vérplazma szint hetekkel a beadást követően is </w:t>
      </w:r>
      <w:r w:rsidR="00716206" w:rsidRPr="008B4716">
        <w:rPr>
          <w:rFonts w:cs="Times New Roman"/>
          <w:bCs/>
          <w:iCs/>
          <w:szCs w:val="24"/>
        </w:rPr>
        <w:t>megfelelően</w:t>
      </w:r>
      <w:r w:rsidRPr="008B4716">
        <w:rPr>
          <w:rFonts w:cs="Times New Roman"/>
          <w:bCs/>
          <w:iCs/>
          <w:szCs w:val="24"/>
        </w:rPr>
        <w:t xml:space="preserve"> magas marad</w:t>
      </w:r>
      <w:r w:rsidR="005167F3" w:rsidRPr="008B4716">
        <w:rPr>
          <w:rFonts w:cs="Times New Roman"/>
          <w:bCs/>
          <w:iCs/>
          <w:szCs w:val="24"/>
        </w:rPr>
        <w:t>. A</w:t>
      </w:r>
      <w:r w:rsidRPr="008B4716">
        <w:rPr>
          <w:rFonts w:cs="Times New Roman"/>
          <w:bCs/>
          <w:iCs/>
          <w:szCs w:val="24"/>
        </w:rPr>
        <w:t xml:space="preserve"> toxikus mellékhatások közül lényeges a túlérzékenységi </w:t>
      </w:r>
      <w:r w:rsidR="005167F3" w:rsidRPr="008B4716">
        <w:rPr>
          <w:rFonts w:cs="Times New Roman"/>
          <w:bCs/>
          <w:iCs/>
          <w:szCs w:val="24"/>
        </w:rPr>
        <w:t>reakció,</w:t>
      </w:r>
      <w:r w:rsidRPr="008B4716">
        <w:rPr>
          <w:rFonts w:cs="Times New Roman"/>
          <w:bCs/>
          <w:iCs/>
          <w:szCs w:val="24"/>
        </w:rPr>
        <w:t xml:space="preserve"> ami ismételt gyógysze</w:t>
      </w:r>
      <w:r w:rsidR="00716206" w:rsidRPr="008B4716">
        <w:rPr>
          <w:rFonts w:cs="Times New Roman"/>
          <w:bCs/>
          <w:iCs/>
          <w:szCs w:val="24"/>
        </w:rPr>
        <w:t>r</w:t>
      </w:r>
      <w:r w:rsidRPr="008B4716">
        <w:rPr>
          <w:rFonts w:cs="Times New Roman"/>
          <w:bCs/>
          <w:iCs/>
          <w:szCs w:val="24"/>
        </w:rPr>
        <w:t>beadást követően alakulhat ki.</w:t>
      </w:r>
      <w:r w:rsidR="00F7327F" w:rsidRPr="008B4716">
        <w:rPr>
          <w:rStyle w:val="Vgjegyzet-hivatkozs"/>
          <w:rFonts w:cs="Times New Roman"/>
          <w:bCs/>
          <w:iCs/>
          <w:szCs w:val="24"/>
        </w:rPr>
        <w:endnoteReference w:id="29"/>
      </w:r>
      <w:r w:rsidRPr="008B4716">
        <w:rPr>
          <w:rFonts w:cs="Times New Roman"/>
          <w:bCs/>
          <w:iCs/>
          <w:szCs w:val="24"/>
        </w:rPr>
        <w:t xml:space="preserve"> A </w:t>
      </w:r>
      <w:r w:rsidR="00FB41C1">
        <w:rPr>
          <w:rFonts w:cs="Times New Roman"/>
          <w:bCs/>
          <w:iCs/>
          <w:szCs w:val="24"/>
        </w:rPr>
        <w:t>h</w:t>
      </w:r>
      <w:r w:rsidR="00716206" w:rsidRPr="008B4716">
        <w:rPr>
          <w:rFonts w:cs="Times New Roman"/>
          <w:bCs/>
          <w:iCs/>
          <w:szCs w:val="24"/>
        </w:rPr>
        <w:t>iperszenzitivitási</w:t>
      </w:r>
      <w:r w:rsidRPr="008B4716">
        <w:rPr>
          <w:rFonts w:cs="Times New Roman"/>
          <w:bCs/>
          <w:iCs/>
          <w:szCs w:val="24"/>
        </w:rPr>
        <w:t xml:space="preserve"> reakció megelőzése érdekében kortikoszteroid és antihisztamin előkezelés szükséges, valamint a beadást követően óráki</w:t>
      </w:r>
      <w:r w:rsidR="00336D3B" w:rsidRPr="008B4716">
        <w:rPr>
          <w:rFonts w:cs="Times New Roman"/>
          <w:bCs/>
          <w:iCs/>
          <w:szCs w:val="24"/>
        </w:rPr>
        <w:t>g a beteg megfigyelése</w:t>
      </w:r>
      <w:r w:rsidRPr="008B4716">
        <w:rPr>
          <w:rFonts w:cs="Times New Roman"/>
          <w:bCs/>
          <w:iCs/>
          <w:szCs w:val="24"/>
        </w:rPr>
        <w:t>.</w:t>
      </w:r>
      <w:r w:rsidR="00FB41C1" w:rsidRPr="00FB41C1">
        <w:rPr>
          <w:rFonts w:cs="Times New Roman"/>
          <w:b/>
          <w:bCs/>
          <w:iCs/>
          <w:szCs w:val="24"/>
          <w:vertAlign w:val="superscript"/>
        </w:rPr>
        <w:t>14</w:t>
      </w:r>
    </w:p>
    <w:p w:rsidR="00D31604" w:rsidRPr="008B4716" w:rsidRDefault="00773952" w:rsidP="00116BC3">
      <w:pPr>
        <w:tabs>
          <w:tab w:val="left" w:pos="0"/>
        </w:tabs>
        <w:autoSpaceDE w:val="0"/>
        <w:autoSpaceDN w:val="0"/>
        <w:adjustRightInd w:val="0"/>
        <w:ind w:firstLine="142"/>
        <w:rPr>
          <w:rFonts w:cs="Times New Roman"/>
          <w:color w:val="000000"/>
          <w:szCs w:val="24"/>
        </w:rPr>
      </w:pPr>
      <w:r w:rsidRPr="008B4716">
        <w:rPr>
          <w:rFonts w:cs="Times New Roman"/>
          <w:b/>
          <w:bCs/>
          <w:i/>
          <w:iCs/>
          <w:szCs w:val="24"/>
        </w:rPr>
        <w:t>Klinikai alkalmazás</w:t>
      </w:r>
      <w:r w:rsidRPr="008B4716">
        <w:rPr>
          <w:rFonts w:cs="Times New Roman"/>
          <w:bCs/>
          <w:iCs/>
          <w:szCs w:val="24"/>
        </w:rPr>
        <w:t>:</w:t>
      </w:r>
      <w:r w:rsidR="005167F3" w:rsidRPr="008B4716">
        <w:rPr>
          <w:rFonts w:cs="Times New Roman"/>
          <w:color w:val="000000"/>
          <w:szCs w:val="24"/>
        </w:rPr>
        <w:t xml:space="preserve"> </w:t>
      </w:r>
      <w:r w:rsidR="005167F3" w:rsidRPr="008B4716">
        <w:rPr>
          <w:rFonts w:cs="Times New Roman"/>
          <w:bCs/>
          <w:iCs/>
          <w:szCs w:val="24"/>
        </w:rPr>
        <w:t>Az</w:t>
      </w:r>
      <w:r w:rsidR="005167F3" w:rsidRPr="008B4716">
        <w:rPr>
          <w:rFonts w:cs="Times New Roman"/>
          <w:b/>
          <w:bCs/>
          <w:i/>
          <w:iCs/>
          <w:szCs w:val="24"/>
        </w:rPr>
        <w:t xml:space="preserve"> </w:t>
      </w:r>
      <w:r w:rsidR="005167F3" w:rsidRPr="008B4716">
        <w:rPr>
          <w:rFonts w:cs="Times New Roman"/>
          <w:bCs/>
          <w:iCs/>
          <w:szCs w:val="24"/>
        </w:rPr>
        <w:t>L-aszparaginázt széles körben használják lymphoproliferatív megbetegedések terápiájában, adagja</w:t>
      </w:r>
      <w:r w:rsidR="005167F3" w:rsidRPr="008B4716">
        <w:rPr>
          <w:rFonts w:cs="Times New Roman"/>
          <w:color w:val="000000"/>
          <w:szCs w:val="24"/>
        </w:rPr>
        <w:t xml:space="preserve"> 400 IU</w:t>
      </w:r>
      <w:r w:rsidR="00716206" w:rsidRPr="008B4716">
        <w:rPr>
          <w:rFonts w:cs="Times New Roman"/>
          <w:color w:val="000000"/>
          <w:szCs w:val="24"/>
        </w:rPr>
        <w:t xml:space="preserve"> /tt</w:t>
      </w:r>
      <w:r w:rsidR="005167F3" w:rsidRPr="008B4716">
        <w:rPr>
          <w:rFonts w:cs="Times New Roman"/>
          <w:color w:val="000000"/>
          <w:szCs w:val="24"/>
        </w:rPr>
        <w:t>kg im vagy sc, illetve 10,000 IU/m</w:t>
      </w:r>
      <w:r w:rsidR="005167F3" w:rsidRPr="008B4716">
        <w:rPr>
          <w:rFonts w:cs="Times New Roman"/>
          <w:color w:val="000000"/>
          <w:szCs w:val="24"/>
          <w:vertAlign w:val="superscript"/>
        </w:rPr>
        <w:t>2</w:t>
      </w:r>
      <w:r w:rsidR="005167F3" w:rsidRPr="008B4716">
        <w:rPr>
          <w:rFonts w:cs="Times New Roman"/>
          <w:color w:val="000000"/>
          <w:szCs w:val="24"/>
        </w:rPr>
        <w:t xml:space="preserve"> im vagy sc. </w:t>
      </w:r>
      <w:r w:rsidR="00B30DFB" w:rsidRPr="008B4716">
        <w:rPr>
          <w:rFonts w:cs="Times New Roman"/>
          <w:color w:val="000000"/>
          <w:szCs w:val="24"/>
        </w:rPr>
        <w:t>Rezisztencia kialakulásá</w:t>
      </w:r>
      <w:r w:rsidR="005167F3" w:rsidRPr="008B4716">
        <w:rPr>
          <w:rFonts w:cs="Times New Roman"/>
          <w:color w:val="000000"/>
          <w:szCs w:val="24"/>
        </w:rPr>
        <w:t xml:space="preserve">nak megelőzése érdekében </w:t>
      </w:r>
      <w:r w:rsidR="00B30DFB" w:rsidRPr="008B4716">
        <w:rPr>
          <w:rFonts w:cs="Times New Roman"/>
          <w:color w:val="000000"/>
          <w:szCs w:val="24"/>
        </w:rPr>
        <w:t xml:space="preserve">elsősorban </w:t>
      </w:r>
      <w:r w:rsidR="005167F3" w:rsidRPr="008B4716">
        <w:rPr>
          <w:rFonts w:cs="Times New Roman"/>
          <w:color w:val="000000"/>
          <w:szCs w:val="24"/>
        </w:rPr>
        <w:t>relaps</w:t>
      </w:r>
      <w:r w:rsidR="00716206" w:rsidRPr="008B4716">
        <w:rPr>
          <w:rFonts w:cs="Times New Roman"/>
          <w:color w:val="000000"/>
          <w:szCs w:val="24"/>
        </w:rPr>
        <w:t>z</w:t>
      </w:r>
      <w:r w:rsidR="005167F3" w:rsidRPr="008B4716">
        <w:rPr>
          <w:rFonts w:cs="Times New Roman"/>
          <w:color w:val="000000"/>
          <w:szCs w:val="24"/>
        </w:rPr>
        <w:t>usba kerü</w:t>
      </w:r>
      <w:r w:rsidR="00B30DFB" w:rsidRPr="008B4716">
        <w:rPr>
          <w:rFonts w:cs="Times New Roman"/>
          <w:color w:val="000000"/>
          <w:szCs w:val="24"/>
        </w:rPr>
        <w:t>lt lymphomás betegeknél alkalmazzák.</w:t>
      </w:r>
      <w:r w:rsidR="00F7327F" w:rsidRPr="008B4716">
        <w:rPr>
          <w:rFonts w:cs="Times New Roman"/>
          <w:b/>
          <w:bCs/>
          <w:iCs/>
          <w:szCs w:val="24"/>
          <w:vertAlign w:val="superscript"/>
        </w:rPr>
        <w:t xml:space="preserve"> 14</w:t>
      </w:r>
    </w:p>
    <w:p w:rsidR="0063757C" w:rsidRPr="009220FF" w:rsidRDefault="00B30DFB" w:rsidP="009220FF">
      <w:pPr>
        <w:pStyle w:val="KicsicmMM"/>
        <w:rPr>
          <w:b/>
        </w:rPr>
      </w:pPr>
      <w:r w:rsidRPr="009220FF">
        <w:rPr>
          <w:b/>
        </w:rPr>
        <w:t>Kortikoszteroidok</w:t>
      </w:r>
    </w:p>
    <w:p w:rsidR="005A40D5" w:rsidRPr="008B4716" w:rsidRDefault="00B30DFB" w:rsidP="00116BC3">
      <w:pPr>
        <w:tabs>
          <w:tab w:val="left" w:pos="0"/>
        </w:tabs>
        <w:autoSpaceDE w:val="0"/>
        <w:autoSpaceDN w:val="0"/>
        <w:adjustRightInd w:val="0"/>
        <w:ind w:firstLine="142"/>
        <w:rPr>
          <w:rFonts w:cs="Times New Roman"/>
          <w:b/>
          <w:bCs/>
          <w:i/>
          <w:iCs/>
          <w:szCs w:val="24"/>
        </w:rPr>
      </w:pPr>
      <w:r w:rsidRPr="008B4716">
        <w:rPr>
          <w:rFonts w:cs="Times New Roman"/>
          <w:b/>
          <w:color w:val="000000"/>
          <w:szCs w:val="24"/>
        </w:rPr>
        <w:t>Farmakológiai tulajdonságok</w:t>
      </w:r>
      <w:r w:rsidR="00B7614E" w:rsidRPr="008B4716">
        <w:rPr>
          <w:rFonts w:cs="Times New Roman"/>
          <w:b/>
          <w:i/>
          <w:color w:val="000000"/>
          <w:szCs w:val="24"/>
        </w:rPr>
        <w:t>:</w:t>
      </w:r>
      <w:r w:rsidR="00B7614E" w:rsidRPr="008B4716">
        <w:rPr>
          <w:rFonts w:cs="Times New Roman"/>
          <w:color w:val="222222"/>
          <w:szCs w:val="24"/>
          <w:shd w:val="clear" w:color="auto" w:fill="FFFFFF"/>
        </w:rPr>
        <w:t xml:space="preserve"> A</w:t>
      </w:r>
      <w:r w:rsidR="005A40D5" w:rsidRPr="008B4716">
        <w:rPr>
          <w:rFonts w:cs="Times New Roman"/>
          <w:color w:val="222222"/>
          <w:szCs w:val="24"/>
          <w:shd w:val="clear" w:color="auto" w:fill="FFFFFF"/>
        </w:rPr>
        <w:t xml:space="preserve"> szervezetben a mellékvesekére</w:t>
      </w:r>
      <w:r w:rsidR="00FB41C1">
        <w:rPr>
          <w:rFonts w:cs="Times New Roman"/>
          <w:color w:val="222222"/>
          <w:szCs w:val="24"/>
          <w:shd w:val="clear" w:color="auto" w:fill="FFFFFF"/>
        </w:rPr>
        <w:t>gben termelődő kortikoszteroid</w:t>
      </w:r>
      <w:r w:rsidR="005A40D5" w:rsidRPr="008B4716">
        <w:rPr>
          <w:rFonts w:cs="Times New Roman"/>
          <w:color w:val="222222"/>
          <w:szCs w:val="24"/>
          <w:shd w:val="clear" w:color="auto" w:fill="FFFFFF"/>
        </w:rPr>
        <w:t xml:space="preserve"> </w:t>
      </w:r>
      <w:r w:rsidRPr="008B4716">
        <w:rPr>
          <w:rFonts w:cs="Times New Roman"/>
          <w:color w:val="222222"/>
          <w:szCs w:val="24"/>
          <w:shd w:val="clear" w:color="auto" w:fill="FFFFFF"/>
        </w:rPr>
        <w:t>ho</w:t>
      </w:r>
      <w:r w:rsidR="005A40D5" w:rsidRPr="008B4716">
        <w:rPr>
          <w:rFonts w:cs="Times New Roman"/>
          <w:color w:val="222222"/>
          <w:szCs w:val="24"/>
          <w:shd w:val="clear" w:color="auto" w:fill="FFFFFF"/>
        </w:rPr>
        <w:t>rmonok (k</w:t>
      </w:r>
      <w:r w:rsidR="005A40D5" w:rsidRPr="008B4716">
        <w:rPr>
          <w:rStyle w:val="Kiemels"/>
          <w:rFonts w:cs="Times New Roman"/>
          <w:i w:val="0"/>
          <w:color w:val="222222"/>
          <w:szCs w:val="24"/>
          <w:bdr w:val="none" w:sz="0" w:space="0" w:color="auto" w:frame="1"/>
        </w:rPr>
        <w:t>ortizon</w:t>
      </w:r>
      <w:r w:rsidR="005A40D5" w:rsidRPr="008B4716">
        <w:rPr>
          <w:rFonts w:cs="Times New Roman"/>
          <w:i/>
          <w:color w:val="222222"/>
          <w:szCs w:val="24"/>
        </w:rPr>
        <w:t xml:space="preserve"> </w:t>
      </w:r>
      <w:r w:rsidR="005A40D5" w:rsidRPr="008B4716">
        <w:rPr>
          <w:rFonts w:cs="Times New Roman"/>
          <w:color w:val="222222"/>
          <w:szCs w:val="24"/>
        </w:rPr>
        <w:t>hidrokortizon</w:t>
      </w:r>
      <w:r w:rsidR="005A40D5" w:rsidRPr="008B4716">
        <w:rPr>
          <w:rFonts w:cs="Times New Roman"/>
          <w:color w:val="222222"/>
          <w:szCs w:val="24"/>
          <w:shd w:val="clear" w:color="auto" w:fill="FFFFFF"/>
        </w:rPr>
        <w:t>)</w:t>
      </w:r>
      <w:r w:rsidRPr="008B4716">
        <w:rPr>
          <w:rFonts w:cs="Times New Roman"/>
          <w:color w:val="222222"/>
          <w:szCs w:val="24"/>
          <w:shd w:val="clear" w:color="auto" w:fill="FFFFFF"/>
        </w:rPr>
        <w:t xml:space="preserve"> szteroid</w:t>
      </w:r>
      <w:r w:rsidR="005A40D5" w:rsidRPr="008B4716">
        <w:rPr>
          <w:rFonts w:cs="Times New Roman"/>
          <w:color w:val="222222"/>
          <w:szCs w:val="24"/>
          <w:shd w:val="clear" w:color="auto" w:fill="FFFFFF"/>
        </w:rPr>
        <w:t xml:space="preserve"> vázas</w:t>
      </w:r>
      <w:r w:rsidR="00DA4387" w:rsidRPr="008B4716">
        <w:rPr>
          <w:rFonts w:cs="Times New Roman"/>
          <w:color w:val="222222"/>
          <w:szCs w:val="24"/>
          <w:shd w:val="clear" w:color="auto" w:fill="FFFFFF"/>
        </w:rPr>
        <w:t xml:space="preserve"> molekulák.</w:t>
      </w:r>
      <w:r w:rsidRPr="008B4716">
        <w:rPr>
          <w:rFonts w:cs="Times New Roman"/>
          <w:color w:val="222222"/>
          <w:szCs w:val="24"/>
          <w:shd w:val="clear" w:color="auto" w:fill="FFFFFF"/>
        </w:rPr>
        <w:t xml:space="preserve"> </w:t>
      </w:r>
      <w:r w:rsidR="005A40D5" w:rsidRPr="008B4716">
        <w:rPr>
          <w:rFonts w:cs="Times New Roman"/>
          <w:color w:val="222222"/>
          <w:szCs w:val="24"/>
          <w:shd w:val="clear" w:color="auto" w:fill="FFFFFF"/>
        </w:rPr>
        <w:t>szintetikus úton el</w:t>
      </w:r>
      <w:r w:rsidR="00FB41C1">
        <w:rPr>
          <w:rFonts w:cs="Times New Roman"/>
          <w:color w:val="222222"/>
          <w:szCs w:val="24"/>
          <w:shd w:val="clear" w:color="auto" w:fill="FFFFFF"/>
        </w:rPr>
        <w:t xml:space="preserve">őállított hatóanyagaik </w:t>
      </w:r>
      <w:r w:rsidR="00FB41C1" w:rsidRPr="008B4716">
        <w:rPr>
          <w:rFonts w:cs="Times New Roman"/>
          <w:color w:val="222222"/>
          <w:szCs w:val="24"/>
          <w:shd w:val="clear" w:color="auto" w:fill="FFFFFF"/>
        </w:rPr>
        <w:t>mind</w:t>
      </w:r>
      <w:r w:rsidR="005A40D5" w:rsidRPr="008B4716">
        <w:rPr>
          <w:rFonts w:cs="Times New Roman"/>
          <w:color w:val="222222"/>
          <w:szCs w:val="24"/>
          <w:shd w:val="clear" w:color="auto" w:fill="FFFFFF"/>
        </w:rPr>
        <w:t xml:space="preserve"> a humán </w:t>
      </w:r>
      <w:r w:rsidR="00DA4387" w:rsidRPr="008B4716">
        <w:rPr>
          <w:rFonts w:cs="Times New Roman"/>
          <w:color w:val="222222"/>
          <w:szCs w:val="24"/>
          <w:shd w:val="clear" w:color="auto" w:fill="FFFFFF"/>
        </w:rPr>
        <w:t>medicinában,</w:t>
      </w:r>
      <w:r w:rsidR="005A40D5" w:rsidRPr="008B4716">
        <w:rPr>
          <w:rFonts w:cs="Times New Roman"/>
          <w:color w:val="222222"/>
          <w:szCs w:val="24"/>
          <w:shd w:val="clear" w:color="auto" w:fill="FFFFFF"/>
        </w:rPr>
        <w:t xml:space="preserve"> mind az ál</w:t>
      </w:r>
      <w:r w:rsidR="00DA4387" w:rsidRPr="008B4716">
        <w:rPr>
          <w:rFonts w:cs="Times New Roman"/>
          <w:color w:val="222222"/>
          <w:szCs w:val="24"/>
          <w:shd w:val="clear" w:color="auto" w:fill="FFFFFF"/>
        </w:rPr>
        <w:t>l</w:t>
      </w:r>
      <w:r w:rsidR="005A40D5" w:rsidRPr="008B4716">
        <w:rPr>
          <w:rFonts w:cs="Times New Roman"/>
          <w:color w:val="222222"/>
          <w:szCs w:val="24"/>
          <w:shd w:val="clear" w:color="auto" w:fill="FFFFFF"/>
        </w:rPr>
        <w:t xml:space="preserve">atorvoslásban számos kórkép </w:t>
      </w:r>
      <w:r w:rsidR="00DA4387" w:rsidRPr="008B4716">
        <w:rPr>
          <w:rFonts w:cs="Times New Roman"/>
          <w:color w:val="222222"/>
          <w:szCs w:val="24"/>
          <w:shd w:val="clear" w:color="auto" w:fill="FFFFFF"/>
        </w:rPr>
        <w:t>klinikai terápiájában töltenek be fontos szerepet</w:t>
      </w:r>
      <w:r w:rsidR="005A40D5" w:rsidRPr="008B4716">
        <w:rPr>
          <w:rFonts w:cs="Times New Roman"/>
          <w:color w:val="222222"/>
          <w:szCs w:val="24"/>
          <w:shd w:val="clear" w:color="auto" w:fill="FFFFFF"/>
        </w:rPr>
        <w:t>.</w:t>
      </w:r>
      <w:r w:rsidR="00DA4387" w:rsidRPr="008B4716">
        <w:rPr>
          <w:rFonts w:cs="Times New Roman"/>
          <w:color w:val="222222"/>
          <w:szCs w:val="24"/>
          <w:shd w:val="clear" w:color="auto" w:fill="FFFFFF"/>
        </w:rPr>
        <w:t xml:space="preserve"> Számos szintetikus </w:t>
      </w:r>
      <w:r w:rsidR="00DA4387" w:rsidRPr="008B4716">
        <w:rPr>
          <w:rFonts w:cs="Times New Roman"/>
          <w:color w:val="000000"/>
          <w:szCs w:val="24"/>
        </w:rPr>
        <w:t>kortikoszteroid közül a</w:t>
      </w:r>
      <w:r w:rsidR="00DA4387" w:rsidRPr="008B4716">
        <w:rPr>
          <w:rFonts w:cs="Times New Roman"/>
          <w:b/>
          <w:color w:val="000000"/>
          <w:szCs w:val="24"/>
        </w:rPr>
        <w:t xml:space="preserve"> </w:t>
      </w:r>
      <w:r w:rsidR="00DA4387" w:rsidRPr="008B4716">
        <w:rPr>
          <w:rFonts w:cs="Times New Roman"/>
          <w:color w:val="222222"/>
          <w:szCs w:val="24"/>
          <w:shd w:val="clear" w:color="auto" w:fill="FFFFFF"/>
        </w:rPr>
        <w:t xml:space="preserve">klinikai onkológiában </w:t>
      </w:r>
      <w:r w:rsidR="00716206" w:rsidRPr="008B4716">
        <w:rPr>
          <w:rFonts w:cs="Times New Roman"/>
          <w:szCs w:val="24"/>
        </w:rPr>
        <w:t>elsősorban prednizolont, meti</w:t>
      </w:r>
      <w:r w:rsidR="00DA4387" w:rsidRPr="008B4716">
        <w:rPr>
          <w:rFonts w:cs="Times New Roman"/>
          <w:szCs w:val="24"/>
        </w:rPr>
        <w:t>l</w:t>
      </w:r>
      <w:r w:rsidR="00716206" w:rsidRPr="008B4716">
        <w:rPr>
          <w:rFonts w:cs="Times New Roman"/>
          <w:szCs w:val="24"/>
        </w:rPr>
        <w:t>-prednizolont, betametaz</w:t>
      </w:r>
      <w:r w:rsidR="00DA4387" w:rsidRPr="008B4716">
        <w:rPr>
          <w:rFonts w:cs="Times New Roman"/>
          <w:szCs w:val="24"/>
        </w:rPr>
        <w:t xml:space="preserve">ont, </w:t>
      </w:r>
      <w:r w:rsidR="00716206" w:rsidRPr="008B4716">
        <w:rPr>
          <w:rFonts w:cs="Times New Roman"/>
          <w:szCs w:val="24"/>
        </w:rPr>
        <w:t>dexametazo</w:t>
      </w:r>
      <w:r w:rsidR="00DA4387" w:rsidRPr="008B4716">
        <w:rPr>
          <w:rFonts w:cs="Times New Roman"/>
          <w:szCs w:val="24"/>
        </w:rPr>
        <w:t>nt és triamcinolont haszná</w:t>
      </w:r>
      <w:r w:rsidR="00716206" w:rsidRPr="008B4716">
        <w:rPr>
          <w:rFonts w:cs="Times New Roman"/>
          <w:szCs w:val="24"/>
        </w:rPr>
        <w:t>l</w:t>
      </w:r>
      <w:r w:rsidR="00DA4387" w:rsidRPr="008B4716">
        <w:rPr>
          <w:rFonts w:cs="Times New Roman"/>
          <w:szCs w:val="24"/>
        </w:rPr>
        <w:t xml:space="preserve">nak, a </w:t>
      </w:r>
      <w:r w:rsidR="00716206" w:rsidRPr="008B4716">
        <w:rPr>
          <w:rFonts w:cs="Times New Roman"/>
          <w:szCs w:val="24"/>
        </w:rPr>
        <w:t>gyógyszer kombinációkban</w:t>
      </w:r>
      <w:r w:rsidR="00061638" w:rsidRPr="008B4716">
        <w:rPr>
          <w:rFonts w:cs="Times New Roman"/>
          <w:szCs w:val="24"/>
        </w:rPr>
        <w:t xml:space="preserve"> főleg </w:t>
      </w:r>
      <w:r w:rsidR="00DA4387" w:rsidRPr="008B4716">
        <w:rPr>
          <w:rFonts w:cs="Times New Roman"/>
          <w:szCs w:val="24"/>
        </w:rPr>
        <w:t>a</w:t>
      </w:r>
      <w:r w:rsidR="00716206" w:rsidRPr="008B4716">
        <w:rPr>
          <w:rFonts w:cs="Times New Roman"/>
          <w:color w:val="222222"/>
          <w:szCs w:val="24"/>
        </w:rPr>
        <w:t xml:space="preserve"> predniz</w:t>
      </w:r>
      <w:r w:rsidR="00DA4387" w:rsidRPr="008B4716">
        <w:rPr>
          <w:rFonts w:cs="Times New Roman"/>
          <w:color w:val="222222"/>
          <w:szCs w:val="24"/>
        </w:rPr>
        <w:t>olon</w:t>
      </w:r>
      <w:r w:rsidR="00DA4387" w:rsidRPr="008B4716">
        <w:rPr>
          <w:rStyle w:val="Kiemels2"/>
          <w:rFonts w:cs="Times New Roman"/>
          <w:color w:val="222222"/>
          <w:szCs w:val="24"/>
          <w:bdr w:val="none" w:sz="0" w:space="0" w:color="auto" w:frame="1"/>
        </w:rPr>
        <w:t xml:space="preserve"> </w:t>
      </w:r>
      <w:r w:rsidR="00061638" w:rsidRPr="008B4716">
        <w:rPr>
          <w:rStyle w:val="Kiemels2"/>
          <w:rFonts w:cs="Times New Roman"/>
          <w:b w:val="0"/>
          <w:color w:val="222222"/>
          <w:szCs w:val="24"/>
          <w:bdr w:val="none" w:sz="0" w:space="0" w:color="auto" w:frame="1"/>
        </w:rPr>
        <w:t>szerepel</w:t>
      </w:r>
      <w:r w:rsidR="00DA4387" w:rsidRPr="008B4716">
        <w:rPr>
          <w:rStyle w:val="Kiemels2"/>
          <w:rFonts w:cs="Times New Roman"/>
          <w:color w:val="222222"/>
          <w:szCs w:val="24"/>
          <w:bdr w:val="none" w:sz="0" w:space="0" w:color="auto" w:frame="1"/>
        </w:rPr>
        <w:t xml:space="preserve">. </w:t>
      </w:r>
      <w:r w:rsidR="00630F90" w:rsidRPr="008B4716">
        <w:rPr>
          <w:rFonts w:cs="Times New Roman"/>
          <w:szCs w:val="24"/>
        </w:rPr>
        <w:t xml:space="preserve">Jelentős a </w:t>
      </w:r>
      <w:r w:rsidR="00630F90" w:rsidRPr="008B4716">
        <w:rPr>
          <w:rStyle w:val="Kiemels2"/>
          <w:rFonts w:cs="Times New Roman"/>
          <w:b w:val="0"/>
          <w:color w:val="222222"/>
          <w:szCs w:val="24"/>
          <w:bdr w:val="none" w:sz="0" w:space="0" w:color="auto" w:frame="1"/>
        </w:rPr>
        <w:t>gyulladáscsökkentő hatásuk</w:t>
      </w:r>
      <w:r w:rsidR="002C4EBC" w:rsidRPr="008B4716">
        <w:rPr>
          <w:rStyle w:val="Kiemels2"/>
          <w:rFonts w:cs="Times New Roman"/>
          <w:b w:val="0"/>
          <w:color w:val="222222"/>
          <w:szCs w:val="24"/>
          <w:bdr w:val="none" w:sz="0" w:space="0" w:color="auto" w:frame="1"/>
        </w:rPr>
        <w:t xml:space="preserve"> </w:t>
      </w:r>
      <w:r w:rsidR="00630F90" w:rsidRPr="008B4716">
        <w:rPr>
          <w:rStyle w:val="Kiemels2"/>
          <w:rFonts w:cs="Times New Roman"/>
          <w:b w:val="0"/>
          <w:color w:val="222222"/>
          <w:szCs w:val="24"/>
          <w:bdr w:val="none" w:sz="0" w:space="0" w:color="auto" w:frame="1"/>
        </w:rPr>
        <w:t>a</w:t>
      </w:r>
      <w:r w:rsidR="00630F90" w:rsidRPr="008B4716">
        <w:rPr>
          <w:rStyle w:val="Kiemels2"/>
          <w:rFonts w:cs="Times New Roman"/>
          <w:b w:val="0"/>
          <w:i/>
          <w:color w:val="222222"/>
          <w:szCs w:val="24"/>
          <w:bdr w:val="none" w:sz="0" w:space="0" w:color="auto" w:frame="1"/>
        </w:rPr>
        <w:t xml:space="preserve"> </w:t>
      </w:r>
      <w:r w:rsidR="00630F90" w:rsidRPr="008B4716">
        <w:rPr>
          <w:rStyle w:val="Kiemels"/>
          <w:rFonts w:cs="Times New Roman"/>
          <w:i w:val="0"/>
          <w:color w:val="222222"/>
          <w:szCs w:val="24"/>
          <w:bdr w:val="none" w:sz="0" w:space="0" w:color="auto" w:frame="1"/>
          <w:shd w:val="clear" w:color="auto" w:fill="FFFFFF"/>
        </w:rPr>
        <w:t>gyulladásban részt vevő sejtekre</w:t>
      </w:r>
      <w:r w:rsidR="00630F90" w:rsidRPr="008B4716">
        <w:rPr>
          <w:rStyle w:val="apple-converted-space"/>
          <w:rFonts w:cs="Times New Roman"/>
          <w:i/>
          <w:iCs/>
          <w:color w:val="222222"/>
          <w:szCs w:val="24"/>
          <w:bdr w:val="none" w:sz="0" w:space="0" w:color="auto" w:frame="1"/>
          <w:shd w:val="clear" w:color="auto" w:fill="FFFFFF"/>
        </w:rPr>
        <w:t xml:space="preserve"> </w:t>
      </w:r>
      <w:r w:rsidR="00630F90" w:rsidRPr="008B4716">
        <w:rPr>
          <w:rStyle w:val="apple-converted-space"/>
          <w:rFonts w:cs="Times New Roman"/>
          <w:iCs/>
          <w:color w:val="222222"/>
          <w:szCs w:val="24"/>
          <w:bdr w:val="none" w:sz="0" w:space="0" w:color="auto" w:frame="1"/>
          <w:shd w:val="clear" w:color="auto" w:fill="FFFFFF"/>
        </w:rPr>
        <w:t>és</w:t>
      </w:r>
      <w:r w:rsidR="00630F90" w:rsidRPr="008B4716">
        <w:rPr>
          <w:rStyle w:val="apple-converted-space"/>
          <w:rFonts w:cs="Times New Roman"/>
          <w:i/>
          <w:iCs/>
          <w:color w:val="222222"/>
          <w:szCs w:val="24"/>
          <w:bdr w:val="none" w:sz="0" w:space="0" w:color="auto" w:frame="1"/>
          <w:shd w:val="clear" w:color="auto" w:fill="FFFFFF"/>
        </w:rPr>
        <w:t xml:space="preserve"> </w:t>
      </w:r>
      <w:r w:rsidR="00630F90" w:rsidRPr="008B4716">
        <w:rPr>
          <w:rStyle w:val="Kiemels"/>
          <w:rFonts w:cs="Times New Roman"/>
          <w:i w:val="0"/>
          <w:color w:val="222222"/>
          <w:szCs w:val="24"/>
          <w:bdr w:val="none" w:sz="0" w:space="0" w:color="auto" w:frame="1"/>
          <w:shd w:val="clear" w:color="auto" w:fill="FFFFFF"/>
        </w:rPr>
        <w:t>gyulladásos mediátorokra kifejtett hatásuk révén</w:t>
      </w:r>
      <w:r w:rsidR="00630F90" w:rsidRPr="008B4716">
        <w:rPr>
          <w:rStyle w:val="Kiemels"/>
          <w:rFonts w:cs="Times New Roman"/>
          <w:color w:val="222222"/>
          <w:szCs w:val="24"/>
          <w:bdr w:val="none" w:sz="0" w:space="0" w:color="auto" w:frame="1"/>
          <w:shd w:val="clear" w:color="auto" w:fill="FFFFFF"/>
        </w:rPr>
        <w:t>.</w:t>
      </w:r>
      <w:r w:rsidR="00DA4387" w:rsidRPr="008B4716">
        <w:rPr>
          <w:rFonts w:cs="Times New Roman"/>
          <w:szCs w:val="24"/>
        </w:rPr>
        <w:t xml:space="preserve"> </w:t>
      </w:r>
      <w:r w:rsidR="002C4EBC" w:rsidRPr="008B4716">
        <w:rPr>
          <w:rFonts w:cs="Times New Roman"/>
          <w:szCs w:val="24"/>
        </w:rPr>
        <w:t xml:space="preserve">Az immunválasz befolyásolásán keresztül </w:t>
      </w:r>
      <w:r w:rsidR="00716206" w:rsidRPr="008B4716">
        <w:rPr>
          <w:rFonts w:cs="Times New Roman"/>
          <w:szCs w:val="24"/>
        </w:rPr>
        <w:t>érvényesül</w:t>
      </w:r>
      <w:r w:rsidR="002C4EBC" w:rsidRPr="008B4716">
        <w:rPr>
          <w:rFonts w:cs="Times New Roman"/>
          <w:szCs w:val="24"/>
        </w:rPr>
        <w:t xml:space="preserve"> jelentős mértékű immunszuppresszív hatásuk. katabolikus hatásuk révén lényeges hatást gyakorolnak a szervezet intermedier anyagcseréjére. </w:t>
      </w:r>
      <w:r w:rsidR="00897290" w:rsidRPr="008B4716">
        <w:rPr>
          <w:rFonts w:cs="Times New Roman"/>
          <w:szCs w:val="24"/>
        </w:rPr>
        <w:t xml:space="preserve">Fontos szabályozói a </w:t>
      </w:r>
      <w:r w:rsidR="002C4EBC" w:rsidRPr="008B4716">
        <w:rPr>
          <w:rFonts w:cs="Times New Roman"/>
          <w:color w:val="222222"/>
          <w:szCs w:val="24"/>
        </w:rPr>
        <w:t>s</w:t>
      </w:r>
      <w:r w:rsidR="00897290" w:rsidRPr="008B4716">
        <w:rPr>
          <w:rFonts w:cs="Times New Roman"/>
          <w:color w:val="222222"/>
          <w:szCs w:val="24"/>
        </w:rPr>
        <w:t>zénhidrát-anyagcserének, hatásukra</w:t>
      </w:r>
      <w:r w:rsidR="002C4EBC" w:rsidRPr="008B4716">
        <w:rPr>
          <w:rFonts w:cs="Times New Roman"/>
          <w:color w:val="222222"/>
          <w:szCs w:val="24"/>
        </w:rPr>
        <w:t xml:space="preserve"> </w:t>
      </w:r>
      <w:r w:rsidR="00716206" w:rsidRPr="008B4716">
        <w:rPr>
          <w:rFonts w:cs="Times New Roman"/>
          <w:color w:val="222222"/>
          <w:szCs w:val="24"/>
        </w:rPr>
        <w:t>fokozódik</w:t>
      </w:r>
      <w:r w:rsidR="002C4EBC" w:rsidRPr="008B4716">
        <w:rPr>
          <w:rFonts w:cs="Times New Roman"/>
          <w:color w:val="222222"/>
          <w:szCs w:val="24"/>
        </w:rPr>
        <w:t xml:space="preserve"> a glükoneogenezis,</w:t>
      </w:r>
      <w:r w:rsidR="00897290" w:rsidRPr="008B4716">
        <w:rPr>
          <w:rFonts w:cs="Times New Roman"/>
          <w:color w:val="222222"/>
          <w:szCs w:val="24"/>
        </w:rPr>
        <w:t xml:space="preserve"> hyperglykaemia alakul ki</w:t>
      </w:r>
      <w:r w:rsidR="00B7614E" w:rsidRPr="008B4716">
        <w:rPr>
          <w:rFonts w:cs="Times New Roman"/>
          <w:color w:val="222222"/>
          <w:szCs w:val="24"/>
        </w:rPr>
        <w:t>.</w:t>
      </w:r>
      <w:r w:rsidR="00897290" w:rsidRPr="008B4716">
        <w:rPr>
          <w:rFonts w:cs="Times New Roman"/>
          <w:color w:val="222222"/>
          <w:szCs w:val="24"/>
        </w:rPr>
        <w:t xml:space="preserve"> A fehérje metabolizmusban a katabolikus folyamatok túlsúlya miatt fokozódik a fehérjebontás és csökken a fehérje szintézis. A zsí</w:t>
      </w:r>
      <w:r w:rsidR="00716206" w:rsidRPr="008B4716">
        <w:rPr>
          <w:rFonts w:cs="Times New Roman"/>
          <w:color w:val="222222"/>
          <w:szCs w:val="24"/>
        </w:rPr>
        <w:t>rszövetre</w:t>
      </w:r>
      <w:r w:rsidR="00897290" w:rsidRPr="008B4716">
        <w:rPr>
          <w:rFonts w:cs="Times New Roman"/>
          <w:color w:val="222222"/>
          <w:szCs w:val="24"/>
        </w:rPr>
        <w:t xml:space="preserve"> gyakorolt hatása miatt a zsírraktárak átépülnek. A </w:t>
      </w:r>
      <w:r w:rsidR="00716206" w:rsidRPr="008B4716">
        <w:rPr>
          <w:rFonts w:cs="Times New Roman"/>
          <w:color w:val="222222"/>
          <w:szCs w:val="24"/>
        </w:rPr>
        <w:t>prednizolon</w:t>
      </w:r>
      <w:r w:rsidR="00897290" w:rsidRPr="008B4716">
        <w:rPr>
          <w:rFonts w:cs="Times New Roman"/>
          <w:color w:val="222222"/>
          <w:szCs w:val="24"/>
        </w:rPr>
        <w:t xml:space="preserve"> heamatopoeticus daganatokban a </w:t>
      </w:r>
      <w:r w:rsidR="00716206" w:rsidRPr="008B4716">
        <w:rPr>
          <w:rFonts w:cs="Times New Roman"/>
          <w:color w:val="222222"/>
          <w:szCs w:val="24"/>
        </w:rPr>
        <w:t>tumor sejt</w:t>
      </w:r>
      <w:r w:rsidR="00897290" w:rsidRPr="008B4716">
        <w:rPr>
          <w:rFonts w:cs="Times New Roman"/>
          <w:color w:val="222222"/>
          <w:szCs w:val="24"/>
        </w:rPr>
        <w:t xml:space="preserve"> pusztító hatásukat apoptosis </w:t>
      </w:r>
      <w:r w:rsidR="00716206" w:rsidRPr="008B4716">
        <w:rPr>
          <w:rFonts w:cs="Times New Roman"/>
          <w:color w:val="222222"/>
          <w:szCs w:val="24"/>
        </w:rPr>
        <w:t>indukálásán</w:t>
      </w:r>
      <w:r w:rsidR="00897290" w:rsidRPr="008B4716">
        <w:rPr>
          <w:rFonts w:cs="Times New Roman"/>
          <w:color w:val="222222"/>
          <w:szCs w:val="24"/>
        </w:rPr>
        <w:t xml:space="preserve"> keresztül fejti ki.</w:t>
      </w:r>
      <w:r w:rsidR="00293D5F" w:rsidRPr="008B4716">
        <w:rPr>
          <w:rFonts w:cs="Times New Roman"/>
          <w:color w:val="222222"/>
          <w:szCs w:val="24"/>
        </w:rPr>
        <w:t xml:space="preserve"> Az</w:t>
      </w:r>
      <w:r w:rsidR="00897290" w:rsidRPr="008B4716">
        <w:rPr>
          <w:rFonts w:cs="Times New Roman"/>
          <w:color w:val="222222"/>
          <w:szCs w:val="24"/>
        </w:rPr>
        <w:t xml:space="preserve"> apoptosis kiváltás hátterében álló mechanizmusok még tisztázásra várnak, </w:t>
      </w:r>
      <w:r w:rsidR="00716206" w:rsidRPr="008B4716">
        <w:rPr>
          <w:rFonts w:cs="Times New Roman"/>
          <w:color w:val="222222"/>
          <w:szCs w:val="24"/>
        </w:rPr>
        <w:t>feltehetőleg</w:t>
      </w:r>
      <w:r w:rsidR="00897290" w:rsidRPr="008B4716">
        <w:rPr>
          <w:rFonts w:cs="Times New Roman"/>
          <w:color w:val="222222"/>
          <w:szCs w:val="24"/>
        </w:rPr>
        <w:t xml:space="preserve"> </w:t>
      </w:r>
      <w:r w:rsidR="00716206" w:rsidRPr="008B4716">
        <w:rPr>
          <w:rFonts w:cs="Times New Roman"/>
          <w:color w:val="222222"/>
          <w:szCs w:val="24"/>
        </w:rPr>
        <w:t>összetett</w:t>
      </w:r>
      <w:r w:rsidR="00897290" w:rsidRPr="008B4716">
        <w:rPr>
          <w:rFonts w:cs="Times New Roman"/>
          <w:color w:val="222222"/>
          <w:szCs w:val="24"/>
        </w:rPr>
        <w:t xml:space="preserve"> folyamatok együtthatójaként valósul meg.</w:t>
      </w:r>
    </w:p>
    <w:p w:rsidR="005A40D5" w:rsidRPr="008B4716" w:rsidRDefault="00293D5F" w:rsidP="00116BC3">
      <w:pPr>
        <w:pStyle w:val="NormlWeb"/>
        <w:shd w:val="clear" w:color="auto" w:fill="FFFFFF"/>
        <w:spacing w:before="0" w:beforeAutospacing="0" w:after="0" w:afterAutospacing="0" w:line="360" w:lineRule="auto"/>
        <w:ind w:firstLine="142"/>
        <w:textAlignment w:val="baseline"/>
      </w:pPr>
      <w:r w:rsidRPr="008B4716">
        <w:rPr>
          <w:b/>
          <w:color w:val="222222"/>
        </w:rPr>
        <w:t>Klinikai farmakológia:</w:t>
      </w:r>
      <w:r w:rsidR="008147E3" w:rsidRPr="008B4716">
        <w:rPr>
          <w:color w:val="222222"/>
        </w:rPr>
        <w:t xml:space="preserve"> A prednizolon</w:t>
      </w:r>
      <w:r w:rsidRPr="008B4716">
        <w:rPr>
          <w:color w:val="222222"/>
        </w:rPr>
        <w:t xml:space="preserve"> per os </w:t>
      </w:r>
      <w:r w:rsidR="008147E3" w:rsidRPr="008B4716">
        <w:rPr>
          <w:color w:val="222222"/>
        </w:rPr>
        <w:t>folyamatosan adagolható</w:t>
      </w:r>
      <w:r w:rsidRPr="008B4716">
        <w:rPr>
          <w:color w:val="222222"/>
        </w:rPr>
        <w:t xml:space="preserve">. A kutyákban és macskákban magas dózisok is jól tolerálhatóak. A dózis folyamatos hetek alatt történő csökkentése szükséges a legkisebb hatásos dózis </w:t>
      </w:r>
      <w:r w:rsidR="00716206" w:rsidRPr="008B4716">
        <w:rPr>
          <w:color w:val="222222"/>
        </w:rPr>
        <w:t>huzamosabb</w:t>
      </w:r>
      <w:r w:rsidRPr="008B4716">
        <w:rPr>
          <w:color w:val="222222"/>
        </w:rPr>
        <w:t xml:space="preserve"> ideig fenntartható.</w:t>
      </w:r>
      <w:r w:rsidR="00B7614E" w:rsidRPr="008B4716">
        <w:rPr>
          <w:color w:val="222222"/>
        </w:rPr>
        <w:t xml:space="preserve"> </w:t>
      </w:r>
      <w:r w:rsidRPr="008B4716">
        <w:rPr>
          <w:color w:val="222222"/>
        </w:rPr>
        <w:t xml:space="preserve">A </w:t>
      </w:r>
      <w:r w:rsidR="00716206" w:rsidRPr="008B4716">
        <w:rPr>
          <w:color w:val="222222"/>
        </w:rPr>
        <w:t>kortikoszteroid</w:t>
      </w:r>
      <w:r w:rsidRPr="008B4716">
        <w:rPr>
          <w:color w:val="222222"/>
        </w:rPr>
        <w:t xml:space="preserve"> terápia mellékhat</w:t>
      </w:r>
      <w:r w:rsidR="00716206" w:rsidRPr="008B4716">
        <w:rPr>
          <w:color w:val="222222"/>
        </w:rPr>
        <w:t>ásaként gyakran jelentkezik poly</w:t>
      </w:r>
      <w:r w:rsidR="008A4A1A" w:rsidRPr="008B4716">
        <w:rPr>
          <w:color w:val="222222"/>
        </w:rPr>
        <w:t>uria, polydy</w:t>
      </w:r>
      <w:r w:rsidRPr="008B4716">
        <w:rPr>
          <w:color w:val="222222"/>
        </w:rPr>
        <w:t>psia, po</w:t>
      </w:r>
      <w:r w:rsidR="00716206" w:rsidRPr="008B4716">
        <w:rPr>
          <w:color w:val="222222"/>
        </w:rPr>
        <w:t>lyphagia hosszú idejű nagy dózis</w:t>
      </w:r>
      <w:r w:rsidRPr="008B4716">
        <w:rPr>
          <w:color w:val="222222"/>
        </w:rPr>
        <w:t xml:space="preserve">ban történő </w:t>
      </w:r>
      <w:r w:rsidR="00716206" w:rsidRPr="008B4716">
        <w:rPr>
          <w:color w:val="222222"/>
        </w:rPr>
        <w:t>alkalmazáskor</w:t>
      </w:r>
      <w:r w:rsidRPr="008B4716">
        <w:rPr>
          <w:color w:val="222222"/>
        </w:rPr>
        <w:t xml:space="preserve"> iatrogén Cushing-szindróma alakulhat ki. Az immuns</w:t>
      </w:r>
      <w:r w:rsidR="008A4A1A" w:rsidRPr="008B4716">
        <w:rPr>
          <w:color w:val="222222"/>
        </w:rPr>
        <w:t>zuppresszió</w:t>
      </w:r>
      <w:r w:rsidRPr="008B4716">
        <w:rPr>
          <w:color w:val="222222"/>
        </w:rPr>
        <w:t xml:space="preserve"> miatt</w:t>
      </w:r>
      <w:r w:rsidR="00B7614E" w:rsidRPr="008B4716">
        <w:t xml:space="preserve"> fokozódik a fertőzések kialakulásának veszélye.</w:t>
      </w:r>
      <w:r w:rsidR="00B7614E" w:rsidRPr="008B4716">
        <w:rPr>
          <w:i/>
          <w:iCs/>
        </w:rPr>
        <w:t xml:space="preserve"> </w:t>
      </w:r>
      <w:r w:rsidR="00B7614E" w:rsidRPr="008B4716">
        <w:lastRenderedPageBreak/>
        <w:t>Ritkábban gyomor protektív mechanizmusainak gátlása révén gyomorfekély és vérzés is előfordul. A hypothalamus-hypophysis-mellékvesekéreg tengelyre kifejtett negatív feedback hatása révén csökken az ACTH termelődés és mellékvesekéreg atrophia jelentkezhet.</w:t>
      </w:r>
      <w:r w:rsidR="00383C6B" w:rsidRPr="008B4716">
        <w:rPr>
          <w:rStyle w:val="Vgjegyzet-hivatkozs"/>
        </w:rPr>
        <w:endnoteReference w:id="30"/>
      </w:r>
    </w:p>
    <w:p w:rsidR="003300B7" w:rsidRPr="008B4716" w:rsidRDefault="00B7614E" w:rsidP="009220FF">
      <w:pPr>
        <w:pStyle w:val="NormlWeb"/>
        <w:shd w:val="clear" w:color="auto" w:fill="FFFFFF"/>
        <w:spacing w:before="0" w:beforeAutospacing="0" w:after="0" w:afterAutospacing="0" w:line="360" w:lineRule="auto"/>
        <w:ind w:firstLine="142"/>
        <w:textAlignment w:val="baseline"/>
        <w:rPr>
          <w:b/>
          <w:vertAlign w:val="superscript"/>
        </w:rPr>
      </w:pPr>
      <w:r w:rsidRPr="008B4716">
        <w:rPr>
          <w:b/>
        </w:rPr>
        <w:t>Klinikai alkalmazás:</w:t>
      </w:r>
      <w:r w:rsidRPr="008B4716">
        <w:t xml:space="preserve"> Kutyáknál és macskáknál is széles körűen alkalmazzák a malignus lymphoproliferatív daganatos megbetegedések, mastocytoma, és agydaganatok terápiájában. Kutyáknál lymphoma kombinációs protokollok részeként a </w:t>
      </w:r>
      <w:r w:rsidR="00FA7204" w:rsidRPr="008B4716">
        <w:t>prednizolon</w:t>
      </w:r>
      <w:r w:rsidRPr="008B4716">
        <w:t xml:space="preserve"> kezdő dózisa</w:t>
      </w:r>
      <w:r w:rsidR="00937D02" w:rsidRPr="008B4716">
        <w:t xml:space="preserve"> napi 2mg/ttkg per os 3-4 hét alatt fokozatosan csökkentve az adagolást. Macskák adagja </w:t>
      </w:r>
      <w:r w:rsidR="00FA7204" w:rsidRPr="008B4716">
        <w:t>szükség</w:t>
      </w:r>
      <w:r w:rsidR="00937D02" w:rsidRPr="008B4716">
        <w:t xml:space="preserve"> szerint napi 5 mg egyszer vagy kétszer. A</w:t>
      </w:r>
      <w:r w:rsidR="00FA7204" w:rsidRPr="008B4716">
        <w:t xml:space="preserve"> </w:t>
      </w:r>
      <w:r w:rsidR="00937D02" w:rsidRPr="008B4716">
        <w:t xml:space="preserve">kortikoszteroidokat a kemoterápia mellékhatásinak kezelésében gyakran </w:t>
      </w:r>
      <w:r w:rsidR="00FA7204" w:rsidRPr="008B4716">
        <w:t>használják</w:t>
      </w:r>
      <w:r w:rsidR="00937D02" w:rsidRPr="008B4716">
        <w:t>, túlérzékenységi reakciók megelőzésére vagy kezelésre, illetve a steril hemorrhágiás cystitis kezelésére is gyulladáscsökkentésre. Gyulladáscsökkentő adagja 0,5-1 mg/ttkg napi egyszer a tünetektől függően csökkenthető.</w:t>
      </w:r>
      <w:r w:rsidR="00383C6B" w:rsidRPr="008B4716">
        <w:rPr>
          <w:b/>
          <w:vertAlign w:val="superscript"/>
        </w:rPr>
        <w:t>14</w:t>
      </w:r>
    </w:p>
    <w:p w:rsidR="00616D0C" w:rsidRPr="001C4A91" w:rsidRDefault="00616D0C" w:rsidP="001F0893">
      <w:pPr>
        <w:pStyle w:val="Cmsor1"/>
      </w:pPr>
      <w:bookmarkStart w:id="18" w:name="_Toc470993727"/>
      <w:r w:rsidRPr="001C4A91">
        <w:t>Kemoterápia kezelések kivitelezése az állatorvosi klinikai gyakorlatban</w:t>
      </w:r>
      <w:bookmarkEnd w:id="18"/>
    </w:p>
    <w:p w:rsidR="001C71F1" w:rsidRPr="001C4A91" w:rsidRDefault="001C71F1" w:rsidP="001F0893">
      <w:pPr>
        <w:pStyle w:val="Cmsor2"/>
      </w:pPr>
      <w:bookmarkStart w:id="19" w:name="_Toc470993728"/>
      <w:r w:rsidRPr="001C4A91">
        <w:t>Általános szempontok, protokoll és adag meghatározása</w:t>
      </w:r>
      <w:bookmarkEnd w:id="19"/>
      <w:r w:rsidRPr="001C4A91">
        <w:t xml:space="preserve"> </w:t>
      </w:r>
    </w:p>
    <w:p w:rsidR="001C71F1" w:rsidRPr="008B4716" w:rsidRDefault="001C71F1" w:rsidP="00116BC3">
      <w:pPr>
        <w:rPr>
          <w:rFonts w:cs="Times New Roman"/>
          <w:szCs w:val="24"/>
        </w:rPr>
      </w:pPr>
      <w:r w:rsidRPr="008B4716">
        <w:rPr>
          <w:rFonts w:cs="Times New Roman"/>
          <w:szCs w:val="24"/>
        </w:rPr>
        <w:t xml:space="preserve">A kemoterápiás kezelés megkezdéséhez elengedhetetlenül fontos a pontos diagnózis felállítása. A diagnózis alapja minden esetben mintavételt követő citológiai vagy </w:t>
      </w:r>
      <w:r w:rsidR="00FB41C1">
        <w:rPr>
          <w:rFonts w:cs="Times New Roman"/>
          <w:szCs w:val="24"/>
        </w:rPr>
        <w:t>inkább szövettani eredmény kell</w:t>
      </w:r>
      <w:r w:rsidRPr="008B4716">
        <w:rPr>
          <w:rFonts w:cs="Times New Roman"/>
          <w:szCs w:val="24"/>
        </w:rPr>
        <w:t xml:space="preserve"> hogy legyen, a daganat </w:t>
      </w:r>
      <w:r w:rsidR="0072017F" w:rsidRPr="008B4716">
        <w:rPr>
          <w:rFonts w:cs="Times New Roman"/>
          <w:szCs w:val="24"/>
        </w:rPr>
        <w:t>„</w:t>
      </w:r>
      <w:r w:rsidRPr="008B4716">
        <w:rPr>
          <w:rFonts w:cs="Times New Roman"/>
          <w:szCs w:val="24"/>
        </w:rPr>
        <w:t>grade</w:t>
      </w:r>
      <w:r w:rsidR="0072017F" w:rsidRPr="008B4716">
        <w:rPr>
          <w:rFonts w:cs="Times New Roman"/>
          <w:szCs w:val="24"/>
        </w:rPr>
        <w:t>”</w:t>
      </w:r>
      <w:r w:rsidRPr="008B4716">
        <w:rPr>
          <w:rFonts w:cs="Times New Roman"/>
          <w:szCs w:val="24"/>
        </w:rPr>
        <w:t xml:space="preserve"> besorolásával. A tumor progressziójának felméréséhez képalkotó vizsgálatok szükségesek, ez alapján történhet meg a stádiumba sorolás, </w:t>
      </w:r>
      <w:r w:rsidR="00CB25BD">
        <w:rPr>
          <w:rFonts w:cs="Times New Roman"/>
          <w:szCs w:val="24"/>
        </w:rPr>
        <w:t xml:space="preserve">az ún. </w:t>
      </w:r>
      <w:r w:rsidRPr="008B4716">
        <w:rPr>
          <w:rFonts w:cs="Times New Roman"/>
          <w:szCs w:val="24"/>
        </w:rPr>
        <w:t>„staging”. Az alapos fizikális vizsgálattal és kiegészítő laborvizsgálatokkal a beteg általános állapotáról és esetleg egyidejűleg fennálló betegségekről kapunk képet. Ezeknek az információknak nem csak a megfelelő kemoterápiás kezelés megválasztásában van alapvető szerepe, hanem a betegség kimenetelét illető kórjóslatban is.</w:t>
      </w:r>
    </w:p>
    <w:p w:rsidR="001C71F1" w:rsidRPr="008B4716" w:rsidRDefault="001C71F1" w:rsidP="00116BC3">
      <w:pPr>
        <w:rPr>
          <w:rFonts w:cs="Times New Roman"/>
          <w:szCs w:val="24"/>
        </w:rPr>
      </w:pPr>
      <w:r w:rsidRPr="008B4716">
        <w:rPr>
          <w:rFonts w:cs="Times New Roman"/>
          <w:szCs w:val="24"/>
        </w:rPr>
        <w:t>Ugyanilyen fontos a daganatos beteg kutya vagy macska tulajdonosának megfelelő tájékoztatása. A gazdá</w:t>
      </w:r>
      <w:r w:rsidR="00CB25BD">
        <w:rPr>
          <w:rFonts w:cs="Times New Roman"/>
          <w:szCs w:val="24"/>
        </w:rPr>
        <w:t>val történő konzultációra mindi</w:t>
      </w:r>
      <w:r w:rsidRPr="008B4716">
        <w:rPr>
          <w:rFonts w:cs="Times New Roman"/>
          <w:szCs w:val="24"/>
        </w:rPr>
        <w:t xml:space="preserve">g elegendő időt kell hagyni. A diagnózis átbeszélését követően fel kell vázolni a kezelési lehetőségeket. Fontos átbeszélni a különböző kezelésekkel elérhető terápiás eredményeket, elérhető élethosszt és életminőséget. Érdemes a szakirodalomból statisztikai adatokat gyűjteni a várható kimenetellel kapcsolatban. A tulajdonost továbbá tájékoztatni kell az kezelések várható időtartalmáról, a kezelések menetrendjéről, a gyógyszerek beadásának módjáról, a szükséges kontrollok gyakoriságáról. Részletesen ki kell térni arra, hogy a várhatóan </w:t>
      </w:r>
      <w:r w:rsidRPr="008B4716">
        <w:rPr>
          <w:rFonts w:cs="Times New Roman"/>
          <w:szCs w:val="24"/>
        </w:rPr>
        <w:lastRenderedPageBreak/>
        <w:t>előforduló mellékhatások milyen módon befolyásolhatják a beteg életminőségét és élettartamát, milyen megelőző lépéseket kell tenni a kezelések során. A gazdával alaposan át kell beszélni az otthoni ápolás feladatait és az esetleg fellépő állapotromlás esetén teendőket. Fontos tájékozatni a kemoterápia során használt gyógyszerek illetve a beteg által ürített testváladékok milyen veszélyt jelentenek az emberre és a környezetre, milyen biztonsági előírásokat kell alkalmazni. Végezetül a kezelések várható anyagi vonzatát is fontos megbecsülni. Az elhangzottakról érdemes részletes írásos tájékoztatást is adni. A tulajdonostól nem várható el ilyen kérdésben azonnali döntés meghozatala a gazda mindig kapjon pár nap gondolkodási időt, hogy az elhangzott információkat figyelembe véve a saját és családja körülményeire való tekintettel hozhassa meg a daganatos állat számára legkedvezőbb döntést.</w:t>
      </w:r>
    </w:p>
    <w:p w:rsidR="001C71F1" w:rsidRPr="008B4716" w:rsidRDefault="001C71F1" w:rsidP="00116BC3">
      <w:pPr>
        <w:rPr>
          <w:rFonts w:cs="Times New Roman"/>
          <w:szCs w:val="24"/>
        </w:rPr>
      </w:pPr>
      <w:r w:rsidRPr="008B4716">
        <w:rPr>
          <w:rFonts w:cs="Times New Roman"/>
          <w:szCs w:val="24"/>
        </w:rPr>
        <w:t>Amennyiben a döntés megszületett, a lehető leghamarabb el kel</w:t>
      </w:r>
      <w:r w:rsidR="00213496" w:rsidRPr="008B4716">
        <w:rPr>
          <w:rFonts w:cs="Times New Roman"/>
          <w:szCs w:val="24"/>
        </w:rPr>
        <w:t xml:space="preserve">l kezdeni a kezelést. Ha sebészi </w:t>
      </w:r>
      <w:r w:rsidRPr="008B4716">
        <w:rPr>
          <w:rFonts w:cs="Times New Roman"/>
          <w:szCs w:val="24"/>
        </w:rPr>
        <w:t>beavatkozást követően kezdjük el a kemoterápiát adjuvá</w:t>
      </w:r>
      <w:r w:rsidR="008F78FB" w:rsidRPr="008B4716">
        <w:rPr>
          <w:rFonts w:cs="Times New Roman"/>
          <w:szCs w:val="24"/>
        </w:rPr>
        <w:t>ns terápiaként, a műtét után</w:t>
      </w:r>
      <w:r w:rsidRPr="008B4716">
        <w:rPr>
          <w:rFonts w:cs="Times New Roman"/>
          <w:szCs w:val="24"/>
        </w:rPr>
        <w:t xml:space="preserve"> 10-14 nappal kerülhet sor az első gyógyszerbeadásra, ugyanis a citotoxikumok sejtproliferácó gátló hatása jelentősen lassítja a sebgyógyulást.</w:t>
      </w:r>
    </w:p>
    <w:p w:rsidR="001C71F1" w:rsidRPr="008B4716" w:rsidRDefault="001C71F1" w:rsidP="00116BC3">
      <w:pPr>
        <w:rPr>
          <w:rFonts w:cs="Times New Roman"/>
          <w:szCs w:val="24"/>
        </w:rPr>
      </w:pPr>
      <w:r w:rsidRPr="008B4716">
        <w:rPr>
          <w:rFonts w:cs="Times New Roman"/>
          <w:szCs w:val="24"/>
        </w:rPr>
        <w:t>A tumor szövettani képének megfelelően történik a kezelésre alkalmas gyógyszerek kiválasztása. Általában előre kidolgozott kezelési protokoll szerint történik. A protokoll meghatározza gyógyszerek kombinációit és adagolás menetrendjét. a megfelelő protokoll kiválasztását számos tényező befolyásolhatja. A protokoll kiválasztásához ismerni kell a citosztatikumok farmakológiai tulajdonságait, gyógyszer kölcsönhatásokat, toxikus mellékhatásait valamint a beteg faja, fajtája, egészségi állapota egyéb betegség is befolyásolja a gyógyszer választást.</w:t>
      </w:r>
      <w:r w:rsidR="00325E34" w:rsidRPr="008B4716">
        <w:rPr>
          <w:rFonts w:cs="Times New Roman"/>
          <w:b/>
          <w:szCs w:val="24"/>
          <w:vertAlign w:val="superscript"/>
        </w:rPr>
        <w:t>14</w:t>
      </w:r>
      <w:r w:rsidRPr="008B4716">
        <w:rPr>
          <w:rFonts w:cs="Times New Roman"/>
          <w:szCs w:val="24"/>
        </w:rPr>
        <w:t xml:space="preserve"> A protokoll kiválasztását lehetőleg onkológus állatorvos végezze. A protokollokban a citotoxikus gyógyszereket meghatározott időközönként ciklusokban adják. A kezelések között elég időnek kell eltelnie, hogy a normál szövetek regenerálódhassanak, anélkül hogy a visszamaradó tumor újból növekedésnek indulna. azt a pontot ahol daganat-ellenes gyógyszerek toxikus mellékhatása a legkifejezettebb </w:t>
      </w:r>
      <w:r w:rsidR="00976400" w:rsidRPr="008B4716">
        <w:rPr>
          <w:rFonts w:cs="Times New Roman"/>
          <w:szCs w:val="24"/>
        </w:rPr>
        <w:t>nadírnak</w:t>
      </w:r>
      <w:r w:rsidRPr="008B4716">
        <w:rPr>
          <w:rFonts w:cs="Times New Roman"/>
          <w:szCs w:val="24"/>
        </w:rPr>
        <w:t xml:space="preserve"> nevezzük. A nadír időpontja a különböző gyógyszereknél és különböző toxikus </w:t>
      </w:r>
      <w:r w:rsidR="0072017F" w:rsidRPr="008B4716">
        <w:rPr>
          <w:rFonts w:cs="Times New Roman"/>
          <w:szCs w:val="24"/>
        </w:rPr>
        <w:t>mellékhatásonként eltérő</w:t>
      </w:r>
      <w:r w:rsidRPr="008B4716">
        <w:rPr>
          <w:rFonts w:cs="Times New Roman"/>
          <w:szCs w:val="24"/>
        </w:rPr>
        <w:t>.</w:t>
      </w:r>
      <w:r w:rsidR="0072017F" w:rsidRPr="008B4716">
        <w:rPr>
          <w:rFonts w:cs="Times New Roman"/>
          <w:b/>
          <w:szCs w:val="24"/>
          <w:vertAlign w:val="superscript"/>
        </w:rPr>
        <w:t>15</w:t>
      </w:r>
      <w:r w:rsidRPr="008B4716">
        <w:rPr>
          <w:rFonts w:cs="Times New Roman"/>
          <w:szCs w:val="24"/>
        </w:rPr>
        <w:t xml:space="preserve"> A legtöbb citosztatikum csontvelő károsító hatása a kezelést követően 7-10 nappal ér el a </w:t>
      </w:r>
      <w:r w:rsidR="00976400" w:rsidRPr="008B4716">
        <w:rPr>
          <w:rFonts w:cs="Times New Roman"/>
          <w:szCs w:val="24"/>
        </w:rPr>
        <w:t>nadírt</w:t>
      </w:r>
      <w:r w:rsidRPr="008B4716">
        <w:rPr>
          <w:rFonts w:cs="Times New Roman"/>
          <w:szCs w:val="24"/>
        </w:rPr>
        <w:t xml:space="preserve">. Ezért ezeket a gyógyszereket a klinikai gyakorlatban általában 3 hetes ciklusonként adják be. A kombinációs protokollban szereplő más gyógyszereket hetente </w:t>
      </w:r>
      <w:r w:rsidR="003E7392" w:rsidRPr="008B4716">
        <w:rPr>
          <w:rFonts w:cs="Times New Roman"/>
          <w:szCs w:val="24"/>
        </w:rPr>
        <w:t>vagy folyamatosan adagolhatják.</w:t>
      </w:r>
    </w:p>
    <w:p w:rsidR="00D63DDD" w:rsidRPr="008B4716" w:rsidRDefault="001C71F1" w:rsidP="00116BC3">
      <w:pPr>
        <w:rPr>
          <w:rFonts w:cs="Times New Roman"/>
          <w:szCs w:val="24"/>
        </w:rPr>
      </w:pPr>
      <w:r w:rsidRPr="008B4716">
        <w:rPr>
          <w:rFonts w:cs="Times New Roman"/>
          <w:szCs w:val="24"/>
        </w:rPr>
        <w:t xml:space="preserve">Az adag meghatározásánál két lényeges hibát lehet elkövetni: aluldozírozni vagy túladagolni. Alacsony dózisnál a kívánt hatás elmarad, nagyobb </w:t>
      </w:r>
      <w:r w:rsidR="00523934" w:rsidRPr="008B4716">
        <w:rPr>
          <w:rFonts w:cs="Times New Roman"/>
          <w:szCs w:val="24"/>
        </w:rPr>
        <w:t>eséllyel</w:t>
      </w:r>
      <w:r w:rsidRPr="008B4716">
        <w:rPr>
          <w:rFonts w:cs="Times New Roman"/>
          <w:szCs w:val="24"/>
        </w:rPr>
        <w:t xml:space="preserve"> alakulhat ki később szerzett rezisztencia. Egy kísérletben 20%-al csökkentett gyógyszer koncentráció 50%-al </w:t>
      </w:r>
      <w:r w:rsidRPr="008B4716">
        <w:rPr>
          <w:rFonts w:cs="Times New Roman"/>
          <w:szCs w:val="24"/>
        </w:rPr>
        <w:lastRenderedPageBreak/>
        <w:t>csökke</w:t>
      </w:r>
      <w:r w:rsidR="0072017F" w:rsidRPr="008B4716">
        <w:rPr>
          <w:rFonts w:cs="Times New Roman"/>
          <w:szCs w:val="24"/>
        </w:rPr>
        <w:t>ntette a gyógyulási arányt.</w:t>
      </w:r>
      <w:r w:rsidR="0072017F" w:rsidRPr="008B4716">
        <w:rPr>
          <w:rFonts w:cs="Times New Roman"/>
          <w:b/>
          <w:szCs w:val="24"/>
          <w:vertAlign w:val="superscript"/>
        </w:rPr>
        <w:t>15</w:t>
      </w:r>
      <w:r w:rsidRPr="008B4716">
        <w:rPr>
          <w:rFonts w:cs="Times New Roman"/>
          <w:szCs w:val="24"/>
        </w:rPr>
        <w:t xml:space="preserve"> Éppen azért törekedni kell a lehető legnagyobb dózis alkalmazására. Minden gyógyszernél a maximális tolerálható dózist kell beadni a lehető legnagyobb gyakorisággal. Meghatározható az </w:t>
      </w:r>
      <w:r w:rsidR="00CB25BD">
        <w:rPr>
          <w:rFonts w:cs="Times New Roman"/>
          <w:szCs w:val="24"/>
        </w:rPr>
        <w:t>ún.</w:t>
      </w:r>
      <w:r w:rsidR="00976400" w:rsidRPr="008B4716">
        <w:rPr>
          <w:rFonts w:cs="Times New Roman"/>
          <w:szCs w:val="24"/>
        </w:rPr>
        <w:t xml:space="preserve"> dózis intenzitás, ami</w:t>
      </w:r>
      <w:r w:rsidRPr="008B4716">
        <w:rPr>
          <w:rFonts w:cs="Times New Roman"/>
          <w:szCs w:val="24"/>
        </w:rPr>
        <w:t xml:space="preserve"> időegység al</w:t>
      </w:r>
      <w:r w:rsidR="00976400" w:rsidRPr="008B4716">
        <w:rPr>
          <w:rFonts w:cs="Times New Roman"/>
          <w:szCs w:val="24"/>
        </w:rPr>
        <w:t>att beadott gyógyszer mennyiséget jelent</w:t>
      </w:r>
      <w:r w:rsidRPr="008B4716">
        <w:rPr>
          <w:rFonts w:cs="Times New Roman"/>
          <w:szCs w:val="24"/>
        </w:rPr>
        <w:t xml:space="preserve"> (mg/m</w:t>
      </w:r>
      <w:r w:rsidRPr="008B4716">
        <w:rPr>
          <w:rFonts w:cs="Times New Roman"/>
          <w:szCs w:val="24"/>
          <w:vertAlign w:val="superscript"/>
        </w:rPr>
        <w:t>2</w:t>
      </w:r>
      <w:r w:rsidRPr="008B4716">
        <w:rPr>
          <w:rFonts w:cs="Times New Roman"/>
          <w:szCs w:val="24"/>
        </w:rPr>
        <w:t>/hét).</w:t>
      </w:r>
      <w:r w:rsidR="003E7392" w:rsidRPr="008B4716">
        <w:rPr>
          <w:rStyle w:val="Vgjegyzet-hivatkozs"/>
          <w:rFonts w:cs="Times New Roman"/>
          <w:szCs w:val="24"/>
        </w:rPr>
        <w:endnoteReference w:id="31"/>
      </w:r>
      <w:r w:rsidR="00325E34" w:rsidRPr="008B4716">
        <w:rPr>
          <w:rFonts w:cs="Times New Roman"/>
          <w:szCs w:val="24"/>
        </w:rPr>
        <w:t xml:space="preserve"> </w:t>
      </w:r>
      <w:r w:rsidRPr="008B4716">
        <w:rPr>
          <w:rFonts w:cs="Times New Roman"/>
          <w:szCs w:val="24"/>
        </w:rPr>
        <w:t xml:space="preserve">A citotoxikus gyógyszerek terápiás sávja szűk, könnyen túladagolhatóak. A súlyos olykor életveszélyes </w:t>
      </w:r>
      <w:r w:rsidR="0072017F" w:rsidRPr="008B4716">
        <w:rPr>
          <w:rFonts w:cs="Times New Roman"/>
          <w:szCs w:val="24"/>
        </w:rPr>
        <w:t>toxikózis elkerülése</w:t>
      </w:r>
      <w:r w:rsidRPr="008B4716">
        <w:rPr>
          <w:rFonts w:cs="Times New Roman"/>
          <w:szCs w:val="24"/>
        </w:rPr>
        <w:t xml:space="preserve"> érdekében fontos a beadandó dózis pontos megállapítása. Az állatorvosi onkológiában a kemoterápiában használt citotoxikus gyógyszerek adagját testfelszínre (BSA Body Surface Area: mg/m</w:t>
      </w:r>
      <w:r w:rsidRPr="008B4716">
        <w:rPr>
          <w:rFonts w:cs="Times New Roman"/>
          <w:szCs w:val="24"/>
          <w:vertAlign w:val="superscript"/>
        </w:rPr>
        <w:t>2</w:t>
      </w:r>
      <w:r w:rsidR="009F0523">
        <w:rPr>
          <w:rFonts w:cs="Times New Roman"/>
          <w:szCs w:val="24"/>
        </w:rPr>
        <w:t>) vonatkoztatva számolják ki</w:t>
      </w:r>
      <w:r w:rsidR="00325E34" w:rsidRPr="008B4716">
        <w:rPr>
          <w:rFonts w:cs="Times New Roman"/>
          <w:szCs w:val="24"/>
        </w:rPr>
        <w:t>.</w:t>
      </w:r>
      <w:r w:rsidR="00325E34" w:rsidRPr="008B4716">
        <w:rPr>
          <w:rFonts w:cs="Times New Roman"/>
          <w:b/>
          <w:szCs w:val="24"/>
          <w:vertAlign w:val="superscript"/>
        </w:rPr>
        <w:t xml:space="preserve"> 14</w:t>
      </w:r>
      <w:r w:rsidR="00325E34" w:rsidRPr="008B4716">
        <w:rPr>
          <w:rFonts w:cs="Times New Roman"/>
          <w:szCs w:val="24"/>
        </w:rPr>
        <w:t xml:space="preserve"> </w:t>
      </w:r>
      <w:r w:rsidR="00325E34" w:rsidRPr="008B4716">
        <w:rPr>
          <w:rFonts w:cs="Times New Roman"/>
          <w:b/>
          <w:szCs w:val="24"/>
          <w:vertAlign w:val="superscript"/>
        </w:rPr>
        <w:t>31</w:t>
      </w:r>
      <w:r w:rsidRPr="008B4716">
        <w:rPr>
          <w:rFonts w:cs="Times New Roman"/>
          <w:szCs w:val="24"/>
        </w:rPr>
        <w:t xml:space="preserve"> Az általános szabály alól kivételt képez </w:t>
      </w:r>
      <w:r w:rsidR="006C7077" w:rsidRPr="008B4716">
        <w:rPr>
          <w:rFonts w:cs="Times New Roman"/>
          <w:szCs w:val="24"/>
        </w:rPr>
        <w:t xml:space="preserve">az </w:t>
      </w:r>
      <w:r w:rsidRPr="008B4716">
        <w:rPr>
          <w:rFonts w:cs="Times New Roman"/>
          <w:szCs w:val="24"/>
        </w:rPr>
        <w:t xml:space="preserve">empirikusan bevezetett doxorubicn adagolása, a 15 kg-nál alacsonyabb testtömegű kutyák és macskák esetében kevesebb toxikus mellékhatás kialakulásával járt testtömeg </w:t>
      </w:r>
      <w:r w:rsidR="003E7392" w:rsidRPr="008B4716">
        <w:rPr>
          <w:rFonts w:cs="Times New Roman"/>
          <w:szCs w:val="24"/>
        </w:rPr>
        <w:t>alapján meghatározni az dózist.</w:t>
      </w:r>
      <w:r w:rsidR="003E7392" w:rsidRPr="008B4716">
        <w:rPr>
          <w:rFonts w:cs="Times New Roman"/>
          <w:b/>
          <w:szCs w:val="24"/>
          <w:vertAlign w:val="superscript"/>
        </w:rPr>
        <w:t>14</w:t>
      </w:r>
      <w:r w:rsidR="003E7392" w:rsidRPr="008B4716">
        <w:rPr>
          <w:rFonts w:cs="Times New Roman"/>
          <w:szCs w:val="24"/>
        </w:rPr>
        <w:t xml:space="preserve"> </w:t>
      </w:r>
      <w:r w:rsidRPr="008B4716">
        <w:rPr>
          <w:rFonts w:cs="Times New Roman"/>
          <w:szCs w:val="24"/>
        </w:rPr>
        <w:t>A megmért testtömeg többféle képlet segítségével is átváltható testfelszínre. A legegyszerűbb előre elkészített táblázattal meghatározni az adott tömeg</w:t>
      </w:r>
      <w:r w:rsidR="00FC73C2">
        <w:rPr>
          <w:rFonts w:cs="Times New Roman"/>
          <w:szCs w:val="24"/>
        </w:rPr>
        <w:t>hez tartozó testfelszínt.</w:t>
      </w:r>
    </w:p>
    <w:p w:rsidR="00D63DDD" w:rsidRPr="001C4A91" w:rsidRDefault="009220FF" w:rsidP="001F0893">
      <w:pPr>
        <w:pStyle w:val="Cmsor2"/>
      </w:pPr>
      <w:bookmarkStart w:id="20" w:name="_Toc470993729"/>
      <w:r>
        <w:rPr>
          <w:rFonts w:eastAsiaTheme="minorHAnsi"/>
          <w:noProof/>
        </w:rPr>
        <mc:AlternateContent>
          <mc:Choice Requires="wpg">
            <w:drawing>
              <wp:anchor distT="0" distB="0" distL="114300" distR="114300" simplePos="0" relativeHeight="251716608" behindDoc="0" locked="0" layoutInCell="1" allowOverlap="1">
                <wp:simplePos x="0" y="0"/>
                <wp:positionH relativeFrom="margin">
                  <wp:align>center</wp:align>
                </wp:positionH>
                <wp:positionV relativeFrom="paragraph">
                  <wp:posOffset>407035</wp:posOffset>
                </wp:positionV>
                <wp:extent cx="5760720" cy="4310380"/>
                <wp:effectExtent l="0" t="0" r="0" b="0"/>
                <wp:wrapTopAndBottom/>
                <wp:docPr id="77" name="Csoportba foglalás 77"/>
                <wp:cNvGraphicFramePr/>
                <a:graphic xmlns:a="http://schemas.openxmlformats.org/drawingml/2006/main">
                  <a:graphicData uri="http://schemas.microsoft.com/office/word/2010/wordprocessingGroup">
                    <wpg:wgp>
                      <wpg:cNvGrpSpPr/>
                      <wpg:grpSpPr>
                        <a:xfrm>
                          <a:off x="0" y="0"/>
                          <a:ext cx="5760720" cy="4310380"/>
                          <a:chOff x="0" y="0"/>
                          <a:chExt cx="5760720" cy="4310601"/>
                        </a:xfrm>
                      </wpg:grpSpPr>
                      <pic:pic xmlns:pic="http://schemas.openxmlformats.org/drawingml/2006/picture">
                        <pic:nvPicPr>
                          <pic:cNvPr id="14" name="Kép 1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68335" y="257129"/>
                            <a:ext cx="5424730" cy="4053472"/>
                          </a:xfrm>
                          <a:prstGeom prst="rect">
                            <a:avLst/>
                          </a:prstGeom>
                        </pic:spPr>
                      </pic:pic>
                      <wps:wsp>
                        <wps:cNvPr id="27" name="Szövegdoboz 27"/>
                        <wps:cNvSpPr txBox="1"/>
                        <wps:spPr>
                          <a:xfrm>
                            <a:off x="0" y="0"/>
                            <a:ext cx="5760720" cy="258445"/>
                          </a:xfrm>
                          <a:prstGeom prst="rect">
                            <a:avLst/>
                          </a:prstGeom>
                          <a:solidFill>
                            <a:prstClr val="white"/>
                          </a:solidFill>
                          <a:ln>
                            <a:noFill/>
                          </a:ln>
                          <a:effectLst/>
                        </wps:spPr>
                        <wps:txbx>
                          <w:txbxContent>
                            <w:p w:rsidR="00E37035" w:rsidRPr="00A51F8C" w:rsidRDefault="00E37035" w:rsidP="00E167BC">
                              <w:pPr>
                                <w:pStyle w:val="Kpalrs"/>
                                <w:jc w:val="center"/>
                                <w:rPr>
                                  <w:rFonts w:cs="Times New Roman"/>
                                  <w:noProof/>
                                  <w:sz w:val="24"/>
                                  <w:szCs w:val="24"/>
                                </w:rPr>
                              </w:pPr>
                              <w:r>
                                <w:rPr>
                                  <w:rFonts w:cs="Times New Roman"/>
                                  <w:noProof/>
                                  <w:szCs w:val="24"/>
                                </w:rPr>
                                <w:t>21</w:t>
                              </w:r>
                              <w:r>
                                <w:t>. ábra Citosztatikumot tartalmazó infúzió előkészítése a biztonsági fülkében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Csoportba foglalás 77" o:spid="_x0000_s1088" style="position:absolute;left:0;text-align:left;margin-left:0;margin-top:32.05pt;width:453.6pt;height:339.4pt;z-index:251716608;mso-position-horizontal:center;mso-position-horizontal-relative:margin;mso-width-relative:margin;mso-height-relative:margin" coordsize="57607,4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">
                <v:shape id="Kép 14" o:spid="_x0000_s1089" type="#_x0000_t75" style="position:absolute;left:1683;top:2571;width:54247;height:4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dbTBAAAA2wAAAA8AAABkcnMvZG93bnJldi54bWxET0uLwjAQvgv+hzCCN01ddJHaVERcUPfg&#10;+kCvQzO2xWZSmqj132+Ehb3Nx/ecZN6aSjyocaVlBaNhBII4s7rkXMHp+DWYgnAeWWNlmRS8yME8&#10;7XYSjLV98p4eB5+LEMIuRgWF93UspcsKMuiGtiYO3NU2Bn2ATS51g88Qbir5EUWf0mDJoaHAmpYF&#10;ZbfD3Sg47/Z4KVf3yejndjqyqydy+71Rqt9rFzMQnlr/L/5zr3WYP4b3L+EAm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xdbTBAAAA2wAAAA8AAAAAAAAAAAAAAAAAnwIA&#10;AGRycy9kb3ducmV2LnhtbFBLBQYAAAAABAAEAPcAAACNAwAAAAA=&#10;">
                  <v:imagedata r:id="rId61" o:title=""/>
                  <v:path arrowok="t"/>
                </v:shape>
                <v:shape id="Szövegdoboz 27" o:spid="_x0000_s1090" type="#_x0000_t202" style="position:absolute;width:5760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E37035" w:rsidRPr="00A51F8C" w:rsidRDefault="00E37035" w:rsidP="00E167BC">
                        <w:pPr>
                          <w:pStyle w:val="Kpalrs"/>
                          <w:jc w:val="center"/>
                          <w:rPr>
                            <w:rFonts w:cs="Times New Roman"/>
                            <w:noProof/>
                            <w:sz w:val="24"/>
                            <w:szCs w:val="24"/>
                          </w:rPr>
                        </w:pPr>
                        <w:r>
                          <w:rPr>
                            <w:rFonts w:cs="Times New Roman"/>
                            <w:noProof/>
                            <w:szCs w:val="24"/>
                          </w:rPr>
                          <w:t>21</w:t>
                        </w:r>
                        <w:r>
                          <w:t>. ábra Citosztatikumot tartalmazó infúzió előkészítése a biztonsági fülkében</w:t>
                        </w:r>
                      </w:p>
                    </w:txbxContent>
                  </v:textbox>
                </v:shape>
                <w10:wrap type="topAndBottom" anchorx="margin"/>
              </v:group>
            </w:pict>
          </mc:Fallback>
        </mc:AlternateContent>
      </w:r>
      <w:r w:rsidR="00D63DDD" w:rsidRPr="001C4A91">
        <w:rPr>
          <w:rFonts w:eastAsiaTheme="minorHAnsi"/>
        </w:rPr>
        <w:t>Citotoxikus gyógyszerek előkészítése beadáshoz</w:t>
      </w:r>
      <w:bookmarkEnd w:id="20"/>
    </w:p>
    <w:p w:rsidR="00D63DDD" w:rsidRPr="008B4716" w:rsidRDefault="00296096" w:rsidP="009220FF">
      <w:pPr>
        <w:autoSpaceDE w:val="0"/>
        <w:autoSpaceDN w:val="0"/>
        <w:adjustRightInd w:val="0"/>
        <w:spacing w:before="240"/>
        <w:rPr>
          <w:rFonts w:cs="Times New Roman"/>
          <w:szCs w:val="24"/>
        </w:rPr>
      </w:pPr>
      <w:r w:rsidRPr="008B4716">
        <w:rPr>
          <w:rFonts w:cs="Times New Roman"/>
          <w:szCs w:val="24"/>
        </w:rPr>
        <w:t>Az állatorvosi praxisokban általában használt gyógyszerek felhasználási módjától a kemoterápiában alkalmazott</w:t>
      </w:r>
      <w:r w:rsidR="00D63DDD" w:rsidRPr="008B4716">
        <w:rPr>
          <w:rFonts w:cs="Times New Roman"/>
          <w:szCs w:val="24"/>
        </w:rPr>
        <w:t xml:space="preserve"> daganat-ellenes hatású gyógyszerekk</w:t>
      </w:r>
      <w:r w:rsidRPr="008B4716">
        <w:rPr>
          <w:rFonts w:cs="Times New Roman"/>
          <w:szCs w:val="24"/>
        </w:rPr>
        <w:t>el történő munkavégzés</w:t>
      </w:r>
      <w:r w:rsidR="00D63DDD" w:rsidRPr="008B4716">
        <w:rPr>
          <w:rFonts w:cs="Times New Roman"/>
          <w:szCs w:val="24"/>
        </w:rPr>
        <w:t xml:space="preserve"> </w:t>
      </w:r>
      <w:r w:rsidR="00D63DDD" w:rsidRPr="008B4716">
        <w:rPr>
          <w:rFonts w:cs="Times New Roman"/>
          <w:szCs w:val="24"/>
        </w:rPr>
        <w:lastRenderedPageBreak/>
        <w:t xml:space="preserve">jelentősen eltér Mivel a citotoxikus hatóanyagok hatásukat a normál sejtekre is kifejtik, potenciálisan veszélyes mutagén, teratogén, karcinogén, embriotoxikus hatással rendelkeznek. A citosztatikumok és citotoxikus anyagok veszélyes anyagnak minősülnek, a genotoxikus hatásuk miatt legkisebb adagjuk is káros lehet az egészségre. A veszélyes anyaggal való </w:t>
      </w:r>
      <w:r w:rsidR="009F0523">
        <w:rPr>
          <w:rFonts w:cs="Times New Roman"/>
          <w:szCs w:val="24"/>
        </w:rPr>
        <w:t>érintkezés az ún.</w:t>
      </w:r>
      <w:r w:rsidR="00D63DDD" w:rsidRPr="008B4716">
        <w:rPr>
          <w:rFonts w:cs="Times New Roman"/>
          <w:szCs w:val="24"/>
        </w:rPr>
        <w:t xml:space="preserve"> expozíció megtörténhet belégzéssel, szájon át, a bőrön, a nyálkahártyán keresztül vagy egyéb úton a szervezetbe jutva</w:t>
      </w:r>
      <w:r w:rsidR="00D63DDD" w:rsidRPr="008B4716">
        <w:rPr>
          <w:rFonts w:eastAsia="ArialMT" w:cs="Times New Roman"/>
          <w:color w:val="339A66"/>
          <w:szCs w:val="24"/>
        </w:rPr>
        <w:t xml:space="preserve">. </w:t>
      </w:r>
      <w:r w:rsidR="00D63DDD" w:rsidRPr="008B4716">
        <w:rPr>
          <w:rFonts w:cs="Times New Roman"/>
          <w:szCs w:val="24"/>
        </w:rPr>
        <w:t>Bizonyított tény, hogy szerekkel történő expozíció egészségügyi állapotok kialakulásáért felelős. Utódkárosító hatásuk révén többek között retardált magzat fejlődést, spontán vetélést, koraszülést okozhatnak, továbbá kromoszóma vagy génmutációkat, myeloid dysplasia</w:t>
      </w:r>
      <w:r w:rsidRPr="008B4716">
        <w:rPr>
          <w:rFonts w:cs="Times New Roman"/>
          <w:szCs w:val="24"/>
        </w:rPr>
        <w:t>-</w:t>
      </w:r>
      <w:r w:rsidR="00D63DDD" w:rsidRPr="008B4716">
        <w:rPr>
          <w:rFonts w:cs="Times New Roman"/>
          <w:szCs w:val="24"/>
        </w:rPr>
        <w:t>t, leukémiát, pajzsmirigy carcinomát vagy egyéb rákos megbetegedések kialakulását. A citotoxkus gyógyszerekkel történő expozíció, fokozott veszélyt jelent nemcsak a kezelésben résztvevő beteg számára, hanem a terápia végrehajtását végző álla</w:t>
      </w:r>
      <w:r w:rsidR="009D7305" w:rsidRPr="008B4716">
        <w:rPr>
          <w:rFonts w:cs="Times New Roman"/>
          <w:szCs w:val="24"/>
        </w:rPr>
        <w:t xml:space="preserve">torvosra és </w:t>
      </w:r>
      <w:r w:rsidRPr="008B4716">
        <w:rPr>
          <w:rFonts w:cs="Times New Roman"/>
          <w:szCs w:val="24"/>
        </w:rPr>
        <w:t xml:space="preserve">az </w:t>
      </w:r>
      <w:r w:rsidR="009D7305" w:rsidRPr="008B4716">
        <w:rPr>
          <w:rFonts w:cs="Times New Roman"/>
          <w:szCs w:val="24"/>
        </w:rPr>
        <w:t>állategészségügyi s</w:t>
      </w:r>
      <w:r w:rsidR="00D63DDD" w:rsidRPr="008B4716">
        <w:rPr>
          <w:rFonts w:cs="Times New Roman"/>
          <w:szCs w:val="24"/>
        </w:rPr>
        <w:t xml:space="preserve">zemélyzet számára is. A szakszerűtlen munkavégzésből adódó szer expozíció és környezeti kontamináció megakadályozására az Országos Gyógyszerészeti Intézet citosztatikus keverékinfúziók előállításhoz kiadott módszertani levelében foglalt szabályok betartása az </w:t>
      </w:r>
      <w:r w:rsidRPr="008B4716">
        <w:rPr>
          <w:rFonts w:cs="Times New Roman"/>
          <w:szCs w:val="24"/>
        </w:rPr>
        <w:t>állatorvosi</w:t>
      </w:r>
      <w:r w:rsidR="00A36BA6" w:rsidRPr="008B4716">
        <w:rPr>
          <w:rFonts w:cs="Times New Roman"/>
          <w:szCs w:val="24"/>
        </w:rPr>
        <w:t xml:space="preserve"> praxisokban is ajánlott. </w:t>
      </w:r>
      <w:r w:rsidR="00925EDA" w:rsidRPr="008B4716">
        <w:rPr>
          <w:rFonts w:cs="Times New Roman"/>
          <w:szCs w:val="24"/>
        </w:rPr>
        <w:t xml:space="preserve">A hatályos OGYI-P-64-2007/2012 számú módszertani levél bevezetése </w:t>
      </w:r>
      <w:r w:rsidR="00E20C50" w:rsidRPr="008B4716">
        <w:rPr>
          <w:rFonts w:cs="Times New Roman"/>
          <w:szCs w:val="24"/>
        </w:rPr>
        <w:t>szerint a</w:t>
      </w:r>
      <w:r w:rsidR="00925EDA" w:rsidRPr="008B4716">
        <w:rPr>
          <w:rFonts w:cs="Times New Roman"/>
          <w:szCs w:val="24"/>
        </w:rPr>
        <w:t xml:space="preserve"> levél „azokat a feltételeket rögzíti, amelyek a tudomány mai állása szerint mind a gyógyszer készítője, mind a gyógyszerelésben részesülő beteg számára a legbiztonságosabb körülményeket biztosítják.”</w:t>
      </w:r>
      <w:r w:rsidR="00F355D8" w:rsidRPr="008B4716">
        <w:rPr>
          <w:rStyle w:val="Vgjegyzet-hivatkozs"/>
          <w:rFonts w:cs="Times New Roman"/>
          <w:szCs w:val="24"/>
        </w:rPr>
        <w:endnoteReference w:id="32"/>
      </w:r>
      <w:r w:rsidR="00D63DDD" w:rsidRPr="008B4716">
        <w:rPr>
          <w:rFonts w:cs="Times New Roman"/>
          <w:szCs w:val="24"/>
        </w:rPr>
        <w:t>A daganatellenes gyógyszerek csak alkalmazásukban jártas állatorvos ellenőrzése mellett alkalmazható</w:t>
      </w:r>
      <w:r w:rsidR="009F0523">
        <w:rPr>
          <w:rFonts w:cs="Times New Roman"/>
          <w:szCs w:val="24"/>
        </w:rPr>
        <w:t>ak</w:t>
      </w:r>
      <w:r w:rsidR="00D63DDD" w:rsidRPr="008B4716">
        <w:rPr>
          <w:rFonts w:cs="Times New Roman"/>
          <w:szCs w:val="24"/>
        </w:rPr>
        <w:t>. Valamennyi dolgozóval meg kell ismertetni a citotoxikus szerekkel történő munkavégzés egészségkárosító kockázatait, személyes biztonsági előírásokat, a megfelelő gyógyszer kezelési technikát, a kontamináció lehetséges módjait és a megelőzésükre született rendszabályokat. A fokozott veszély miatt tilos fiatalkorúak, terhesek nők, szoptató anyák citotoxikus szerekkel történő bármilyen munkavégzése, reproduktív korú nők teljes körű tájékoztatást követően, egyéni döntés alapján vállalhatnak el ilyen jellegű munkát. Az citot</w:t>
      </w:r>
      <w:r w:rsidRPr="008B4716">
        <w:rPr>
          <w:rFonts w:cs="Times New Roman"/>
          <w:szCs w:val="24"/>
        </w:rPr>
        <w:t>o</w:t>
      </w:r>
      <w:r w:rsidR="00D63DDD" w:rsidRPr="008B4716">
        <w:rPr>
          <w:rFonts w:cs="Times New Roman"/>
          <w:szCs w:val="24"/>
        </w:rPr>
        <w:t>xikus szerrel dolgozóknak rendszeres munkaegészségügyi ellenőrzésre kell járniuk.</w:t>
      </w:r>
      <w:r w:rsidR="00E20C50" w:rsidRPr="008B4716">
        <w:rPr>
          <w:rStyle w:val="Vgjegyzet-hivatkozs"/>
          <w:rFonts w:cs="Times New Roman"/>
          <w:szCs w:val="24"/>
        </w:rPr>
        <w:endnoteReference w:id="33"/>
      </w:r>
    </w:p>
    <w:p w:rsidR="00D63DDD" w:rsidRPr="008B4716" w:rsidRDefault="00D63DDD" w:rsidP="00116BC3">
      <w:pPr>
        <w:autoSpaceDE w:val="0"/>
        <w:autoSpaceDN w:val="0"/>
        <w:adjustRightInd w:val="0"/>
        <w:rPr>
          <w:rFonts w:cs="Times New Roman"/>
          <w:szCs w:val="24"/>
        </w:rPr>
      </w:pPr>
      <w:r w:rsidRPr="008B4716">
        <w:rPr>
          <w:rFonts w:cs="Times New Roman"/>
          <w:szCs w:val="24"/>
        </w:rPr>
        <w:t>A kemoterápiás kezelés minden munkafázisában, minden résztvevőnek beleértve az állatot rögzítését végző szakszemélyzetet is személyi védőfelszerelés viselése kötelező. A haj lefedésére gumírozott, egyszer használatos műtéti védősapka használata előírt.</w:t>
      </w:r>
      <w:r w:rsidRPr="008B4716">
        <w:rPr>
          <w:rFonts w:eastAsia="Arial,Italic" w:cs="Times New Roman"/>
          <w:i/>
          <w:iCs/>
          <w:szCs w:val="24"/>
        </w:rPr>
        <w:t xml:space="preserve"> </w:t>
      </w:r>
      <w:r w:rsidR="00925EDA" w:rsidRPr="008B4716">
        <w:rPr>
          <w:rFonts w:eastAsia="Arial,Italic" w:cs="Times New Roman"/>
          <w:szCs w:val="24"/>
        </w:rPr>
        <w:t>Normál</w:t>
      </w:r>
      <w:r w:rsidRPr="008B4716">
        <w:rPr>
          <w:rFonts w:eastAsia="Arial,Italic" w:cs="Times New Roman"/>
          <w:szCs w:val="24"/>
        </w:rPr>
        <w:t xml:space="preserve"> munkavégzéshez egyszerű szájmaszk, permet belélegzésének fokozott veszélye eseten pormaszk (részecskék ellen védő, egyszer használatos </w:t>
      </w:r>
      <w:r w:rsidRPr="008B4716">
        <w:rPr>
          <w:rFonts w:cs="Times New Roman"/>
          <w:szCs w:val="24"/>
        </w:rPr>
        <w:t>EN 149 szabvány szerinti FFP3 védelmi osztály) viselése szükséges. A ruházatra elől zárt, nyaknál es csuklónál szorosan záródó</w:t>
      </w:r>
      <w:r w:rsidRPr="008B4716">
        <w:rPr>
          <w:rFonts w:eastAsia="Arial,Italic" w:cs="Times New Roman"/>
          <w:szCs w:val="24"/>
        </w:rPr>
        <w:t>,</w:t>
      </w:r>
      <w:r w:rsidRPr="008B4716">
        <w:rPr>
          <w:rFonts w:cs="Times New Roman"/>
          <w:szCs w:val="24"/>
        </w:rPr>
        <w:t xml:space="preserve"> nem vízáteresztő, hosszú ujjú, védőköpenyt kell húzni. a védőruházatnak a teljes </w:t>
      </w:r>
      <w:r w:rsidRPr="008B4716">
        <w:rPr>
          <w:rFonts w:cs="Times New Roman"/>
          <w:szCs w:val="24"/>
        </w:rPr>
        <w:lastRenderedPageBreak/>
        <w:t>testet takarnia kell, és nem lehet túl hosszú. A citosztatikummokkal való tevékenység során a kéz kontamináció veszélye különösen nagy, ezért megfelelő védőkesztyű viselése különösen fontos. A citotoxikus szerek közül a ciklofoszfamid ép bőrön át történő felszívódása bizonyított. Az expozíciós időtől függően egyes lipofil citosztatikumok, keresztül penetrálhatnak a kesztyűn. A citosztatikus szerek kezelésekor dupla latex kesztyű vagy citotoxikus vegy</w:t>
      </w:r>
      <w:r w:rsidR="009F0523">
        <w:rPr>
          <w:rFonts w:cs="Times New Roman"/>
          <w:szCs w:val="24"/>
        </w:rPr>
        <w:t>i</w:t>
      </w:r>
      <w:r w:rsidRPr="008B4716">
        <w:rPr>
          <w:rFonts w:cs="Times New Roman"/>
          <w:szCs w:val="24"/>
        </w:rPr>
        <w:t>anyagok ellen védelmet biztosító speciális védőkesztyű (MSZ EN 374-3 szabvány) viselése szükséges. A védőkesztyű mandzsettáját a köpeny ujjára kívülre kell ráhúzni, dupla kesztyű viselése esetén elegendő csak a külsőt. Púdermentes kesztyűk viselése ajánlott ugyanis a púder megkötheti a kiömlő folyadékot így fokozva az expozíciót. A színes vagy dupla kesztyű viselése megkönnyíti a sérülés vagy kontamináció észlelését, ilyenkor azonnal cserélni kell a kesztyűt. A kesztyű felvétele előtt és levétele után is mindig alaposan kezet kell mosni. Az esetleg fröccsenő folyadék ellen MSZ EN 166 szabványnak</w:t>
      </w:r>
      <w:r w:rsidRPr="008B4716">
        <w:rPr>
          <w:rFonts w:cs="Times New Roman"/>
          <w:color w:val="444446"/>
          <w:szCs w:val="24"/>
          <w:shd w:val="clear" w:color="auto" w:fill="F7F7F9"/>
        </w:rPr>
        <w:t xml:space="preserve"> </w:t>
      </w:r>
      <w:r w:rsidRPr="008B4716">
        <w:rPr>
          <w:rFonts w:cs="Times New Roman"/>
          <w:szCs w:val="24"/>
        </w:rPr>
        <w:t>megfelelő védőszemüveg viselése ajánlott. A cipőre egyszer használatos ellenálló cipővédő</w:t>
      </w:r>
      <w:r w:rsidR="00925EDA" w:rsidRPr="008B4716">
        <w:rPr>
          <w:rFonts w:cs="Times New Roman"/>
          <w:szCs w:val="24"/>
        </w:rPr>
        <w:t xml:space="preserve"> (lábzsák) felhúzása szükséges.</w:t>
      </w:r>
      <w:r w:rsidR="00E168BB" w:rsidRPr="008B4716">
        <w:rPr>
          <w:rFonts w:cs="Times New Roman"/>
          <w:b/>
          <w:szCs w:val="24"/>
          <w:vertAlign w:val="superscript"/>
        </w:rPr>
        <w:t>33</w:t>
      </w:r>
      <w:r w:rsidR="00925EDA" w:rsidRPr="008B4716">
        <w:rPr>
          <w:rFonts w:cs="Times New Roman"/>
          <w:szCs w:val="24"/>
        </w:rPr>
        <w:t xml:space="preserve"> </w:t>
      </w:r>
      <w:r w:rsidRPr="008B4716">
        <w:rPr>
          <w:rFonts w:cs="Times New Roman"/>
          <w:szCs w:val="24"/>
        </w:rPr>
        <w:t>Védőfelszerelés viselése szükséges a véletlenül kifolyt folyadék feltakarításakor is és a beteg kemoterápiás kezelést követő 48 órán belül ürített testváladékaival történő érintkezéskor is. Ha a kemoterápiás gyógyszereket otthon szájon át adagolják, a tulajdonost elegendő védőkesztyűvel kell ellátni, amit viselnie kell a tabletta beadásakor.</w:t>
      </w:r>
      <w:r w:rsidR="009D7305" w:rsidRPr="008B4716">
        <w:rPr>
          <w:rStyle w:val="Vgjegyzet-hivatkozs"/>
          <w:rFonts w:cs="Times New Roman"/>
          <w:szCs w:val="24"/>
        </w:rPr>
        <w:endnoteReference w:id="34"/>
      </w:r>
    </w:p>
    <w:p w:rsidR="00D63DDD" w:rsidRPr="008B4716" w:rsidRDefault="00D63DDD" w:rsidP="00116BC3">
      <w:pPr>
        <w:rPr>
          <w:rFonts w:cs="Times New Roman"/>
          <w:szCs w:val="24"/>
        </w:rPr>
      </w:pPr>
      <w:r w:rsidRPr="008B4716">
        <w:rPr>
          <w:rFonts w:cs="Times New Roman"/>
          <w:szCs w:val="24"/>
        </w:rPr>
        <w:t xml:space="preserve">A kemoterápiás kezelésre szánt gyógyszerek előkészítésének helyszínére is több követelmény vonatkozik. A helyiség felületeinek könnyen tisztíthatónak és fertőtleníthetőnek kell lennie, sima, résmentes, tisztító- és a fertőtlenítőszereknek ellenálló, padozat, falfelület, és munkaasztal szükséges. A kórházakban a citosztatikumok feloldását és hígítást erre a célra kialakított helyiségben kialakított </w:t>
      </w:r>
      <w:r w:rsidRPr="008B4716">
        <w:rPr>
          <w:rFonts w:cs="Times New Roman"/>
          <w:iCs/>
          <w:szCs w:val="24"/>
        </w:rPr>
        <w:t xml:space="preserve">biztonsági vegyifülkében </w:t>
      </w:r>
      <w:r w:rsidR="009F0523">
        <w:rPr>
          <w:rFonts w:cs="Times New Roman"/>
          <w:iCs/>
          <w:szCs w:val="24"/>
        </w:rPr>
        <w:t>(21. ábra) végzik. A</w:t>
      </w:r>
      <w:r w:rsidRPr="008B4716">
        <w:rPr>
          <w:rFonts w:cs="Times New Roman"/>
          <w:iCs/>
          <w:szCs w:val="24"/>
        </w:rPr>
        <w:t xml:space="preserve"> munkatérben</w:t>
      </w:r>
      <w:r w:rsidRPr="008B4716">
        <w:rPr>
          <w:rFonts w:cs="Times New Roman"/>
          <w:szCs w:val="24"/>
        </w:rPr>
        <w:t xml:space="preserve"> vertikális levegőáramlás ún. laminar air flow (LAF) biztosítja az esetleg levegőbe kerülő vegyszer távozását.</w:t>
      </w:r>
      <w:r w:rsidR="00917A1D" w:rsidRPr="008B4716">
        <w:rPr>
          <w:rFonts w:cs="Times New Roman"/>
          <w:b/>
          <w:szCs w:val="24"/>
          <w:vertAlign w:val="superscript"/>
        </w:rPr>
        <w:t>33</w:t>
      </w:r>
      <w:r w:rsidRPr="008B4716">
        <w:rPr>
          <w:rFonts w:cs="Times New Roman"/>
          <w:szCs w:val="24"/>
        </w:rPr>
        <w:t xml:space="preserve"> Az állatorvosi rendelőkben, állatkórházakban általában ilyen munkaterület ritkán található, így a gyógyszer előkészítésre szánt helyiségnek következő minimális </w:t>
      </w:r>
      <w:r w:rsidR="00917A1D" w:rsidRPr="008B4716">
        <w:rPr>
          <w:rFonts w:cs="Times New Roman"/>
          <w:szCs w:val="24"/>
        </w:rPr>
        <w:t xml:space="preserve">követelményeknek </w:t>
      </w:r>
      <w:r w:rsidRPr="008B4716">
        <w:rPr>
          <w:rFonts w:cs="Times New Roman"/>
          <w:szCs w:val="24"/>
        </w:rPr>
        <w:t xml:space="preserve">kell megfelelniük: </w:t>
      </w:r>
      <w:r w:rsidR="00917A1D" w:rsidRPr="008B4716">
        <w:rPr>
          <w:rFonts w:cs="Times New Roman"/>
          <w:szCs w:val="24"/>
        </w:rPr>
        <w:t>a gyógyszer előkészítésre kijelölt munkapultot egy kis átmenő forgalmú elzárt szobába kell elhelyezni.</w:t>
      </w:r>
      <w:r w:rsidRPr="008B4716">
        <w:rPr>
          <w:rFonts w:cs="Times New Roman"/>
          <w:iCs/>
          <w:szCs w:val="24"/>
        </w:rPr>
        <w:t xml:space="preserve"> A</w:t>
      </w:r>
      <w:r w:rsidRPr="008B4716">
        <w:rPr>
          <w:rFonts w:cs="Times New Roman"/>
          <w:szCs w:val="24"/>
        </w:rPr>
        <w:t xml:space="preserve"> munkafelületet eldobható, műanyag hátú nedvszívó papírral kell befedni, a gyógyszerekkel történő munkavégzést pedig egy nagy műanyag zsákon belül kell végrehajtani, hogy csökkenjen a környezet szennyeződésnek lehetősége a munka végeztével </w:t>
      </w:r>
      <w:r w:rsidRPr="008B4716">
        <w:rPr>
          <w:rFonts w:cs="Times New Roman"/>
          <w:szCs w:val="24"/>
        </w:rPr>
        <w:lastRenderedPageBreak/>
        <w:t xml:space="preserve">a közelben elhelyezett veszélyes hulladékgyűjtő edénybe kell elhelyezni használt </w:t>
      </w:r>
      <w:r w:rsidR="009F3C78">
        <w:rPr>
          <w:rFonts w:cs="Times New Roman"/>
          <w:noProof/>
          <w:szCs w:val="24"/>
          <w:lang w:eastAsia="hu-HU"/>
        </w:rPr>
        <mc:AlternateContent>
          <mc:Choice Requires="wpg">
            <w:drawing>
              <wp:anchor distT="0" distB="0" distL="114300" distR="114300" simplePos="0" relativeHeight="251723776" behindDoc="0" locked="0" layoutInCell="1" allowOverlap="1" wp14:anchorId="4F9F46D8" wp14:editId="2C6DA81C">
                <wp:simplePos x="0" y="0"/>
                <wp:positionH relativeFrom="column">
                  <wp:posOffset>33020</wp:posOffset>
                </wp:positionH>
                <wp:positionV relativeFrom="paragraph">
                  <wp:posOffset>680720</wp:posOffset>
                </wp:positionV>
                <wp:extent cx="5478780" cy="1765300"/>
                <wp:effectExtent l="133350" t="0" r="140970" b="158750"/>
                <wp:wrapTopAndBottom/>
                <wp:docPr id="80" name="Csoportba foglalás 80"/>
                <wp:cNvGraphicFramePr/>
                <a:graphic xmlns:a="http://schemas.openxmlformats.org/drawingml/2006/main">
                  <a:graphicData uri="http://schemas.microsoft.com/office/word/2010/wordprocessingGroup">
                    <wpg:wgp>
                      <wpg:cNvGrpSpPr/>
                      <wpg:grpSpPr>
                        <a:xfrm>
                          <a:off x="0" y="0"/>
                          <a:ext cx="5478780" cy="1765300"/>
                          <a:chOff x="0" y="-21274"/>
                          <a:chExt cx="5479280" cy="1766254"/>
                        </a:xfrm>
                      </wpg:grpSpPr>
                      <wpg:grpSp>
                        <wpg:cNvPr id="78" name="Csoportba foglalás 78"/>
                        <wpg:cNvGrpSpPr/>
                        <wpg:grpSpPr>
                          <a:xfrm>
                            <a:off x="0" y="-21274"/>
                            <a:ext cx="3147060" cy="1764984"/>
                            <a:chOff x="0" y="-21278"/>
                            <a:chExt cx="3147237" cy="1765385"/>
                          </a:xfrm>
                        </wpg:grpSpPr>
                        <pic:pic xmlns:pic="http://schemas.openxmlformats.org/drawingml/2006/picture">
                          <pic:nvPicPr>
                            <pic:cNvPr id="26" name="Kép 2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200739"/>
                              <a:ext cx="3147237" cy="1543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5" name="Szövegdoboz 35"/>
                          <wps:cNvSpPr txBox="1"/>
                          <wps:spPr>
                            <a:xfrm>
                              <a:off x="510569" y="-21278"/>
                              <a:ext cx="2126631" cy="244604"/>
                            </a:xfrm>
                            <a:prstGeom prst="rect">
                              <a:avLst/>
                            </a:prstGeom>
                            <a:noFill/>
                            <a:ln>
                              <a:noFill/>
                            </a:ln>
                            <a:effectLst/>
                          </wps:spPr>
                          <wps:txbx>
                            <w:txbxContent>
                              <w:p w:rsidR="00E37035" w:rsidRPr="00260005" w:rsidRDefault="00E37035" w:rsidP="00F355D8">
                                <w:pPr>
                                  <w:pStyle w:val="Kpalrs"/>
                                  <w:jc w:val="center"/>
                                  <w:rPr>
                                    <w:rFonts w:cs="Times New Roman"/>
                                    <w:noProof/>
                                    <w:sz w:val="24"/>
                                    <w:szCs w:val="24"/>
                                  </w:rPr>
                                </w:pPr>
                                <w:r>
                                  <w:rPr>
                                    <w:rFonts w:cs="Times New Roman"/>
                                    <w:noProof/>
                                    <w:szCs w:val="24"/>
                                  </w:rPr>
                                  <w:t>22</w:t>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9" name="Csoportba foglalás 79"/>
                        <wpg:cNvGrpSpPr/>
                        <wpg:grpSpPr>
                          <a:xfrm>
                            <a:off x="3423680" y="-11396"/>
                            <a:ext cx="2055600" cy="1756376"/>
                            <a:chOff x="-53167" y="-11396"/>
                            <a:chExt cx="2055600" cy="1756376"/>
                          </a:xfrm>
                        </wpg:grpSpPr>
                        <pic:pic xmlns:pic="http://schemas.openxmlformats.org/drawingml/2006/picture">
                          <pic:nvPicPr>
                            <pic:cNvPr id="9" name="Kép 9"/>
                            <pic:cNvPicPr preferRelativeResize="0">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53167" y="201139"/>
                              <a:ext cx="2055600" cy="1543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6" name="Szövegdoboz 46"/>
                          <wps:cNvSpPr txBox="1"/>
                          <wps:spPr>
                            <a:xfrm>
                              <a:off x="193776" y="-11396"/>
                              <a:ext cx="1562735" cy="212090"/>
                            </a:xfrm>
                            <a:prstGeom prst="rect">
                              <a:avLst/>
                            </a:prstGeom>
                            <a:noFill/>
                            <a:ln>
                              <a:noFill/>
                            </a:ln>
                            <a:effectLst/>
                          </wps:spPr>
                          <wps:txbx>
                            <w:txbxContent>
                              <w:p w:rsidR="00E37035" w:rsidRPr="0081217B" w:rsidRDefault="00E37035" w:rsidP="00F355D8">
                                <w:pPr>
                                  <w:pStyle w:val="Kpalrs"/>
                                  <w:jc w:val="center"/>
                                  <w:rPr>
                                    <w:noProof/>
                                    <w:sz w:val="24"/>
                                  </w:rPr>
                                </w:pPr>
                                <w:r>
                                  <w:rPr>
                                    <w:noProof/>
                                  </w:rPr>
                                  <w:t>23</w:t>
                                </w:r>
                                <w:r>
                                  <w:t>. ábra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9F46D8" id="Csoportba foglalás 80" o:spid="_x0000_s1091" style="position:absolute;left:0;text-align:left;margin-left:2.6pt;margin-top:53.6pt;width:431.4pt;height:139pt;z-index:251723776;mso-width-relative:margin;mso-height-relative:margin" coordorigin=",-212" coordsize="54792,176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">
                <v:group id="Csoportba foglalás 78" o:spid="_x0000_s1092" style="position:absolute;top:-212;width:31470;height:17649" coordorigin=",-212" coordsize="31472,1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Kép 26" o:spid="_x0000_s1093" type="#_x0000_t75" style="position:absolute;top:2007;width:31472;height:1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y1XEAAAA2wAAAA8AAABkcnMvZG93bnJldi54bWxEj0FrwkAUhO8F/8PyBG91YyChpq6iBbGX&#10;QKsiPT6yr0lo9m3MbpP033cFweMwM98wq81oGtFT52rLChbzCARxYXXNpYLzaf/8AsJ5ZI2NZVLw&#10;Rw4268nTCjNtB/6k/uhLESDsMlRQed9mUrqiIoNublvi4H3bzqAPsiul7nAIcNPIOIpSabDmsFBh&#10;S28VFT/HX6MguRZfeseHwS6Zth/xJd/vklyp2XTcvoLwNPpH+N5+1wriFG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hy1XEAAAA2wAAAA8AAAAAAAAAAAAAAAAA&#10;nwIAAGRycy9kb3ducmV2LnhtbFBLBQYAAAAABAAEAPcAAACQAwAAAAA=&#10;" filled="t" fillcolor="#ededed" stroked="t" strokecolor="white" strokeweight="7pt">
                    <v:stroke endcap="square"/>
                    <v:imagedata r:id="rId64" o:title=""/>
                    <v:shadow on="t" color="black" opacity="26214f" origin="-.5,-.5" offset="0,.5mm"/>
                    <v:path arrowok="t"/>
                  </v:shape>
                  <v:shape id="Szövegdoboz 35" o:spid="_x0000_s1094" type="#_x0000_t202" style="position:absolute;left:5105;top:-212;width:2126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37035" w:rsidRPr="00260005" w:rsidRDefault="00E37035" w:rsidP="00F355D8">
                          <w:pPr>
                            <w:pStyle w:val="Kpalrs"/>
                            <w:jc w:val="center"/>
                            <w:rPr>
                              <w:rFonts w:cs="Times New Roman"/>
                              <w:noProof/>
                              <w:sz w:val="24"/>
                              <w:szCs w:val="24"/>
                            </w:rPr>
                          </w:pPr>
                          <w:r>
                            <w:rPr>
                              <w:rFonts w:cs="Times New Roman"/>
                              <w:noProof/>
                              <w:szCs w:val="24"/>
                            </w:rPr>
                            <w:t>22</w:t>
                          </w:r>
                          <w:r>
                            <w:t>. ábra</w:t>
                          </w:r>
                        </w:p>
                      </w:txbxContent>
                    </v:textbox>
                  </v:shape>
                </v:group>
                <v:group id="Csoportba foglalás 79" o:spid="_x0000_s1095" style="position:absolute;left:34236;top:-113;width:20556;height:17562" coordorigin="-531,-113" coordsize="20556,17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Kép 9" o:spid="_x0000_s1096" type="#_x0000_t75" style="position:absolute;left:-531;top:2011;width:20555;height:154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yPEAAAA2gAAAA8AAABkcnMvZG93bnJldi54bWxEj0FrwkAUhO9C/8PyCr2Uuqm1QVNXKUJS&#10;j2304PGRfSap2bchuybx37uFgsdhZr5hVpvRNKKnztWWFbxOIxDEhdU1lwoO+/RlAcJ5ZI2NZVJw&#10;JQeb9cNkhYm2A/9Qn/tSBAi7BBVU3reJlK6oyKCb2pY4eCfbGfRBdqXUHQ4Bbho5i6JYGqw5LFTY&#10;0rai4pxfjIL9+Rh/2zT9eo7z+dvigtl7/5sp9fQ4fn6A8DT6e/i/vdMKlvB3Jdw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nyPEAAAA2gAAAA8AAAAAAAAAAAAAAAAA&#10;nwIAAGRycy9kb3ducmV2LnhtbFBLBQYAAAAABAAEAPcAAACQAwAAAAA=&#10;" filled="t" fillcolor="#ededed" stroked="t" strokecolor="white" strokeweight="7pt">
                    <v:stroke endcap="square"/>
                    <v:imagedata r:id="rId65" o:title=""/>
                    <v:shadow on="t" color="black" opacity="26214f" origin="-.5,-.5" offset="0,.5mm"/>
                    <v:path arrowok="t"/>
                  </v:shape>
                  <v:shape id="Szövegdoboz 46" o:spid="_x0000_s1097" type="#_x0000_t202" style="position:absolute;left:1937;top:-113;width:15628;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37035" w:rsidRPr="0081217B" w:rsidRDefault="00E37035" w:rsidP="00F355D8">
                          <w:pPr>
                            <w:pStyle w:val="Kpalrs"/>
                            <w:jc w:val="center"/>
                            <w:rPr>
                              <w:noProof/>
                              <w:sz w:val="24"/>
                            </w:rPr>
                          </w:pPr>
                          <w:r>
                            <w:rPr>
                              <w:noProof/>
                            </w:rPr>
                            <w:t>23</w:t>
                          </w:r>
                          <w:r>
                            <w:t>. ábra</w:t>
                          </w:r>
                        </w:p>
                      </w:txbxContent>
                    </v:textbox>
                  </v:shape>
                </v:group>
                <w10:wrap type="topAndBottom"/>
              </v:group>
            </w:pict>
          </mc:Fallback>
        </mc:AlternateContent>
      </w:r>
      <w:r w:rsidRPr="008B4716">
        <w:rPr>
          <w:rFonts w:cs="Times New Roman"/>
          <w:szCs w:val="24"/>
        </w:rPr>
        <w:t>szennyezett felszerelést, eszközöket, ampullákat, eldobható védőfelszerelést.</w:t>
      </w:r>
      <w:r w:rsidR="00917A1D" w:rsidRPr="008B4716">
        <w:rPr>
          <w:rFonts w:cs="Times New Roman"/>
          <w:b/>
          <w:szCs w:val="24"/>
          <w:vertAlign w:val="superscript"/>
        </w:rPr>
        <w:t>34</w:t>
      </w:r>
    </w:p>
    <w:p w:rsidR="00D63DDD" w:rsidRPr="008B4716" w:rsidRDefault="00D63DDD" w:rsidP="00116BC3">
      <w:pPr>
        <w:autoSpaceDE w:val="0"/>
        <w:autoSpaceDN w:val="0"/>
        <w:adjustRightInd w:val="0"/>
        <w:rPr>
          <w:rFonts w:cs="Times New Roman"/>
          <w:szCs w:val="24"/>
        </w:rPr>
      </w:pPr>
      <w:r w:rsidRPr="008B4716">
        <w:rPr>
          <w:rFonts w:cs="Times New Roman"/>
          <w:szCs w:val="24"/>
        </w:rPr>
        <w:t>Tanulmányok bebizonyították, hogy a citotoxikus gyógyszerekkel történő munkavégzés során, a hagyományos módon, tűvel történő folyadék felszívásakor a legnagyobb az expozíció kockázata</w:t>
      </w:r>
      <w:r w:rsidR="00F355D8" w:rsidRPr="008B4716">
        <w:rPr>
          <w:rFonts w:cs="Times New Roman"/>
          <w:szCs w:val="24"/>
        </w:rPr>
        <w:t xml:space="preserve"> (</w:t>
      </w:r>
      <w:r w:rsidR="00F355D8" w:rsidRPr="008B4716">
        <w:rPr>
          <w:rFonts w:cs="Times New Roman"/>
          <w:i/>
          <w:szCs w:val="24"/>
        </w:rPr>
        <w:t>22. ábra</w:t>
      </w:r>
      <w:r w:rsidR="00F355D8" w:rsidRPr="008B4716">
        <w:rPr>
          <w:rFonts w:cs="Times New Roman"/>
          <w:szCs w:val="24"/>
        </w:rPr>
        <w:t>)</w:t>
      </w:r>
      <w:r w:rsidRPr="008B4716">
        <w:rPr>
          <w:rFonts w:cs="Times New Roman"/>
          <w:szCs w:val="24"/>
        </w:rPr>
        <w:t>. Az oldat készítés során a kontamináció és expozíció kockázatának minimálisra csökkentéséhez tűmentes speciális zárt rendszerek használata ajánlott</w:t>
      </w:r>
      <w:r w:rsidR="00F355D8" w:rsidRPr="008B4716">
        <w:rPr>
          <w:rFonts w:cs="Times New Roman"/>
          <w:szCs w:val="24"/>
        </w:rPr>
        <w:t xml:space="preserve"> (</w:t>
      </w:r>
      <w:r w:rsidR="00F355D8" w:rsidRPr="008B4716">
        <w:rPr>
          <w:rFonts w:cs="Times New Roman"/>
          <w:i/>
          <w:szCs w:val="24"/>
        </w:rPr>
        <w:t>23. ábra</w:t>
      </w:r>
      <w:r w:rsidR="00F355D8" w:rsidRPr="008B4716">
        <w:rPr>
          <w:rFonts w:cs="Times New Roman"/>
          <w:szCs w:val="24"/>
        </w:rPr>
        <w:t>)</w:t>
      </w:r>
      <w:r w:rsidRPr="008B4716">
        <w:rPr>
          <w:rFonts w:cs="Times New Roman"/>
          <w:szCs w:val="24"/>
        </w:rPr>
        <w:t xml:space="preserve">. </w:t>
      </w:r>
      <w:r w:rsidR="00E167BC" w:rsidRPr="008B4716">
        <w:rPr>
          <w:rFonts w:cs="Times New Roman"/>
          <w:szCs w:val="24"/>
        </w:rPr>
        <w:t>A</w:t>
      </w:r>
      <w:r w:rsidR="008F2552" w:rsidRPr="008B4716">
        <w:rPr>
          <w:rFonts w:cs="Times New Roman"/>
          <w:szCs w:val="24"/>
        </w:rPr>
        <w:t xml:space="preserve"> zárt </w:t>
      </w:r>
      <w:r w:rsidR="00A56C22" w:rsidRPr="008B4716">
        <w:rPr>
          <w:rFonts w:cs="Times New Roman"/>
          <w:szCs w:val="24"/>
        </w:rPr>
        <w:t xml:space="preserve">rendszerű </w:t>
      </w:r>
      <w:r w:rsidR="008F2552" w:rsidRPr="008B4716">
        <w:rPr>
          <w:rFonts w:cs="Times New Roman"/>
          <w:szCs w:val="24"/>
        </w:rPr>
        <w:t>gyógyszerátviteli eszköz</w:t>
      </w:r>
      <w:r w:rsidR="00E167BC" w:rsidRPr="008B4716">
        <w:rPr>
          <w:rFonts w:cs="Times New Roman"/>
          <w:szCs w:val="24"/>
        </w:rPr>
        <w:t xml:space="preserve"> (</w:t>
      </w:r>
      <w:r w:rsidR="00E167BC" w:rsidRPr="008B4716">
        <w:rPr>
          <w:rFonts w:cs="Times New Roman"/>
          <w:i/>
          <w:szCs w:val="24"/>
        </w:rPr>
        <w:t>CSTD: clos</w:t>
      </w:r>
      <w:r w:rsidR="008F2552" w:rsidRPr="008B4716">
        <w:rPr>
          <w:rFonts w:cs="Times New Roman"/>
          <w:i/>
          <w:szCs w:val="24"/>
        </w:rPr>
        <w:t>ed system drug transfer device</w:t>
      </w:r>
      <w:r w:rsidR="008F2552" w:rsidRPr="008B4716">
        <w:rPr>
          <w:rFonts w:cs="Times New Roman"/>
          <w:szCs w:val="24"/>
        </w:rPr>
        <w:t>)</w:t>
      </w:r>
      <w:r w:rsidRPr="008B4716">
        <w:rPr>
          <w:rFonts w:cs="Times New Roman"/>
          <w:szCs w:val="24"/>
        </w:rPr>
        <w:t xml:space="preserve"> </w:t>
      </w:r>
      <w:r w:rsidR="00E168BB" w:rsidRPr="008B4716">
        <w:rPr>
          <w:rFonts w:cs="Times New Roman"/>
          <w:szCs w:val="24"/>
        </w:rPr>
        <w:t xml:space="preserve">a Kórházi Gyógyszerészek 18. Kongresszusán (Zrínyi, 2012) elhangzott </w:t>
      </w:r>
      <w:r w:rsidR="00E20C50" w:rsidRPr="008B4716">
        <w:rPr>
          <w:rFonts w:cs="Times New Roman"/>
          <w:szCs w:val="24"/>
        </w:rPr>
        <w:t>meghatá</w:t>
      </w:r>
      <w:r w:rsidR="00E168BB" w:rsidRPr="008B4716">
        <w:rPr>
          <w:rFonts w:cs="Times New Roman"/>
          <w:szCs w:val="24"/>
        </w:rPr>
        <w:t>rozás</w:t>
      </w:r>
      <w:r w:rsidR="00E20C50" w:rsidRPr="008B4716">
        <w:rPr>
          <w:rFonts w:cs="Times New Roman"/>
          <w:szCs w:val="24"/>
        </w:rPr>
        <w:t xml:space="preserve"> szerint</w:t>
      </w:r>
      <w:r w:rsidR="00E168BB" w:rsidRPr="008B4716">
        <w:rPr>
          <w:rFonts w:cs="Times New Roman"/>
          <w:szCs w:val="24"/>
        </w:rPr>
        <w:t xml:space="preserve"> olyan eszköz,</w:t>
      </w:r>
      <w:r w:rsidR="00C84B72" w:rsidRPr="008B4716">
        <w:rPr>
          <w:rFonts w:cs="Times New Roman"/>
          <w:szCs w:val="24"/>
        </w:rPr>
        <w:t xml:space="preserve"> </w:t>
      </w:r>
      <w:r w:rsidR="00E167BC" w:rsidRPr="008B4716">
        <w:rPr>
          <w:rFonts w:cs="Times New Roman"/>
          <w:szCs w:val="24"/>
        </w:rPr>
        <w:t>„</w:t>
      </w:r>
      <w:r w:rsidRPr="008B4716">
        <w:rPr>
          <w:rFonts w:cs="Times New Roman"/>
          <w:szCs w:val="24"/>
        </w:rPr>
        <w:t xml:space="preserve">amely mechanikusan megakadályozza, hogy maga a gyógyszer vagy annak bármilyen elporlasztott formája a környezetbe kerüljön, és ott szennyeződést okozzon. Egy ilyen rendszer tökéletes lég- </w:t>
      </w:r>
      <w:r w:rsidR="00917A1D" w:rsidRPr="008B4716">
        <w:rPr>
          <w:rFonts w:cs="Times New Roman"/>
          <w:szCs w:val="24"/>
        </w:rPr>
        <w:t>és szivárgásmentes.”</w:t>
      </w:r>
      <w:r w:rsidR="003D0E2C" w:rsidRPr="008B4716">
        <w:rPr>
          <w:rStyle w:val="Vgjegyzet-hivatkozs"/>
          <w:rFonts w:cs="Times New Roman"/>
          <w:szCs w:val="24"/>
        </w:rPr>
        <w:endnoteReference w:id="35"/>
      </w:r>
      <w:r w:rsidRPr="008B4716">
        <w:rPr>
          <w:rFonts w:cs="Times New Roman"/>
          <w:szCs w:val="24"/>
        </w:rPr>
        <w:t>A citotoxikus szerek kijutását megakadályozó biztonsági rendszerekben az injekciós ampulla, a fecskendő illetve infúzi</w:t>
      </w:r>
      <w:r w:rsidR="008F0A1B" w:rsidRPr="008B4716">
        <w:rPr>
          <w:rFonts w:cs="Times New Roman"/>
          <w:szCs w:val="24"/>
        </w:rPr>
        <w:t>ós zsák teljesen zárt rendszerké</w:t>
      </w:r>
      <w:r w:rsidRPr="008B4716">
        <w:rPr>
          <w:rFonts w:cs="Times New Roman"/>
          <w:szCs w:val="24"/>
        </w:rPr>
        <w:t>nt illeszkedik egymáshoz. a folyadék átjutatása egy speciális injekciós kanülön keresztül történik. Az elemeket szétválasztva a membránok szoros záródása akadályozza meg a folyadék környezetbe történő szivárgását. Az eszközök között fennálló nyomás különbséget egy expanziós kamra egyenlíti ki meggátolva a veszélyes folyadék aeroszol képződését és levegőbe jutását.</w:t>
      </w:r>
      <w:r w:rsidR="00917A1D" w:rsidRPr="008B4716">
        <w:rPr>
          <w:rFonts w:cs="Times New Roman"/>
          <w:b/>
          <w:szCs w:val="24"/>
          <w:vertAlign w:val="superscript"/>
        </w:rPr>
        <w:t>33</w:t>
      </w:r>
      <w:r w:rsidRPr="008B4716">
        <w:rPr>
          <w:rFonts w:cs="Times New Roman"/>
          <w:szCs w:val="24"/>
        </w:rPr>
        <w:t xml:space="preserve"> A tűmentes elemek a véletlenül bekövetkező tűszúrás veszélyét is megszűntetik. Magyarországon többféle zárt rendszerű gyógyszerátviteli eszköz van forgalomban: PhaSeal™ rendszer (gyártó:</w:t>
      </w:r>
      <w:r w:rsidRPr="008B4716">
        <w:rPr>
          <w:rFonts w:cs="Times New Roman"/>
          <w:color w:val="585854"/>
          <w:spacing w:val="2"/>
          <w:szCs w:val="24"/>
          <w:shd w:val="clear" w:color="auto" w:fill="FFFFFF"/>
        </w:rPr>
        <w:t xml:space="preserve"> </w:t>
      </w:r>
      <w:r w:rsidRPr="008B4716">
        <w:rPr>
          <w:rFonts w:cs="Times New Roman"/>
          <w:szCs w:val="24"/>
        </w:rPr>
        <w:t xml:space="preserve">Becton Dickinson Hungary Kft </w:t>
      </w:r>
      <w:hyperlink r:id="rId66" w:history="1">
        <w:r w:rsidRPr="008B4716">
          <w:rPr>
            <w:rStyle w:val="Hiperhivatkozs"/>
            <w:rFonts w:cs="Times New Roman"/>
            <w:szCs w:val="24"/>
          </w:rPr>
          <w:t>http://www.bd.com/pharmacy/phaseal/</w:t>
        </w:r>
      </w:hyperlink>
      <w:r w:rsidRPr="008B4716">
        <w:rPr>
          <w:rFonts w:cs="Times New Roman"/>
          <w:szCs w:val="24"/>
        </w:rPr>
        <w:t xml:space="preserve"> ) Tevadaptor® rendszer (gyártó és forgalmazó: Teva Magyarország Zrt. </w:t>
      </w:r>
      <w:hyperlink r:id="rId67" w:history="1">
        <w:r w:rsidRPr="008B4716">
          <w:rPr>
            <w:rStyle w:val="Hiperhivatkozs"/>
            <w:rFonts w:cs="Times New Roman"/>
            <w:szCs w:val="24"/>
          </w:rPr>
          <w:t>http://tevadaptor.hu/)</w:t>
        </w:r>
      </w:hyperlink>
      <w:r w:rsidRPr="008B4716">
        <w:rPr>
          <w:rFonts w:cs="Times New Roman"/>
          <w:szCs w:val="24"/>
        </w:rPr>
        <w:t xml:space="preserve"> valamint a Cyto-Set® Mix vagy Mini-Spike® Chemo V rendszerek (forgalmazó: B. Braun Medical Kft. </w:t>
      </w:r>
      <w:hyperlink r:id="rId68" w:history="1">
        <w:r w:rsidRPr="008B4716">
          <w:rPr>
            <w:rStyle w:val="Hiperhivatkozs"/>
            <w:rFonts w:cs="Times New Roman"/>
            <w:szCs w:val="24"/>
          </w:rPr>
          <w:t>http://www.biztonsagosinfuziosterapia.hu/).</w:t>
        </w:r>
      </w:hyperlink>
      <w:r w:rsidR="00D47521" w:rsidRPr="008B4716">
        <w:rPr>
          <w:rFonts w:cs="Times New Roman"/>
          <w:szCs w:val="24"/>
        </w:rPr>
        <w:t xml:space="preserve"> A rendszerek elemei közt általában szerepel ampulla adapter, fecskendő adapter, infúziós adapter és különböző csatlakozó szettek. A </w:t>
      </w:r>
      <w:r w:rsidR="00D47521" w:rsidRPr="008B4716">
        <w:rPr>
          <w:rFonts w:cs="Times New Roman"/>
          <w:szCs w:val="24"/>
        </w:rPr>
        <w:lastRenderedPageBreak/>
        <w:t>rendszerek nemcsak az oldat elkészítése, bekeverése és felszívása során alkalmazhatóak, hanem a betegbe történő beadáskor is.</w:t>
      </w:r>
    </w:p>
    <w:p w:rsidR="00D47521" w:rsidRPr="001C4A91" w:rsidRDefault="009F3C78" w:rsidP="001F0893">
      <w:pPr>
        <w:pStyle w:val="Cmsor2"/>
      </w:pPr>
      <w:bookmarkStart w:id="21" w:name="_Toc470993730"/>
      <w:r>
        <w:rPr>
          <w:noProof/>
          <w:szCs w:val="24"/>
        </w:rPr>
        <mc:AlternateContent>
          <mc:Choice Requires="wpg">
            <w:drawing>
              <wp:anchor distT="0" distB="0" distL="114300" distR="114300" simplePos="0" relativeHeight="251727872" behindDoc="0" locked="0" layoutInCell="1" allowOverlap="1" wp14:anchorId="0ADE4CF6" wp14:editId="0D3B2E58">
                <wp:simplePos x="0" y="0"/>
                <wp:positionH relativeFrom="margin">
                  <wp:posOffset>929906</wp:posOffset>
                </wp:positionH>
                <wp:positionV relativeFrom="page">
                  <wp:posOffset>1823720</wp:posOffset>
                </wp:positionV>
                <wp:extent cx="3295650" cy="2856230"/>
                <wp:effectExtent l="133350" t="0" r="152400" b="172720"/>
                <wp:wrapTopAndBottom/>
                <wp:docPr id="81" name="Csoportba foglalás 81"/>
                <wp:cNvGraphicFramePr/>
                <a:graphic xmlns:a="http://schemas.openxmlformats.org/drawingml/2006/main">
                  <a:graphicData uri="http://schemas.microsoft.com/office/word/2010/wordprocessingGroup">
                    <wpg:wgp>
                      <wpg:cNvGrpSpPr/>
                      <wpg:grpSpPr>
                        <a:xfrm>
                          <a:off x="0" y="0"/>
                          <a:ext cx="3295650" cy="2856230"/>
                          <a:chOff x="0" y="0"/>
                          <a:chExt cx="3295650" cy="2856614"/>
                        </a:xfrm>
                      </wpg:grpSpPr>
                      <pic:pic xmlns:pic="http://schemas.openxmlformats.org/drawingml/2006/picture">
                        <pic:nvPicPr>
                          <pic:cNvPr id="47" name="Kép 4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265814"/>
                            <a:ext cx="329565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8" name="Szövegdoboz 48"/>
                        <wps:cNvSpPr txBox="1"/>
                        <wps:spPr>
                          <a:xfrm>
                            <a:off x="404037" y="0"/>
                            <a:ext cx="2466975" cy="238125"/>
                          </a:xfrm>
                          <a:prstGeom prst="rect">
                            <a:avLst/>
                          </a:prstGeom>
                          <a:noFill/>
                          <a:ln>
                            <a:noFill/>
                          </a:ln>
                          <a:effectLst/>
                        </wps:spPr>
                        <wps:txbx>
                          <w:txbxContent>
                            <w:p w:rsidR="00E37035" w:rsidRPr="000A410B" w:rsidRDefault="00E37035" w:rsidP="0086176C">
                              <w:pPr>
                                <w:pStyle w:val="Kpalrs"/>
                                <w:jc w:val="center"/>
                                <w:rPr>
                                  <w:rFonts w:eastAsia="Times New Roman" w:cs="Times New Roman"/>
                                  <w:b/>
                                  <w:bCs/>
                                  <w:noProof/>
                                  <w:color w:val="auto"/>
                                  <w:sz w:val="24"/>
                                  <w:szCs w:val="36"/>
                                </w:rPr>
                              </w:pPr>
                              <w:r>
                                <w:rPr>
                                  <w:noProof/>
                                </w:rPr>
                                <w:t>24</w:t>
                              </w:r>
                              <w:r>
                                <w:t>. ábra Kutya kemoterápiás kezelése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DE4CF6" id="Csoportba foglalás 81" o:spid="_x0000_s1098" style="position:absolute;left:0;text-align:left;margin-left:73.2pt;margin-top:143.6pt;width:259.5pt;height:224.9pt;z-index:251727872;mso-position-horizontal-relative:margin;mso-position-vertical-relative:page;mso-height-relative:margin" coordsize="32956,28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">
                <v:shape id="Kép 47" o:spid="_x0000_s1099" type="#_x0000_t75" style="position:absolute;top:2658;width:3295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lY7HAAAA2wAAAA8AAABkcnMvZG93bnJldi54bWxEj0FrwkAUhO+F/oflCV7EbJRiS8wqIohK&#10;C6WJCN4e2WcSm30bsqum/fXdQqHHYWa+YdJlbxpxo87VlhVMohgEcWF1zaWCQ74Zv4BwHlljY5kU&#10;fJGD5eLxIcVE2zt/0C3zpQgQdgkqqLxvEyldUZFBF9mWOHhn2xn0QXal1B3eA9w0chrHM2mw5rBQ&#10;YUvriorP7GoUvB3329Fu9HrKVu79MMtO+fd0f1FqOOhXcxCeev8f/mvvtIKnZ/j9En6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ZlY7HAAAA2wAAAA8AAAAAAAAAAAAA&#10;AAAAnwIAAGRycy9kb3ducmV2LnhtbFBLBQYAAAAABAAEAPcAAACTAwAAAAA=&#10;" filled="t" fillcolor="#ededed" stroked="t" strokecolor="white" strokeweight="7pt">
                  <v:stroke endcap="square"/>
                  <v:imagedata r:id="rId70" o:title=""/>
                  <v:shadow on="t" color="black" opacity="26214f" origin="-.5,-.5" offset="0,.5mm"/>
                  <v:path arrowok="t"/>
                </v:shape>
                <v:shape id="Szövegdoboz 48" o:spid="_x0000_s1100" type="#_x0000_t202" style="position:absolute;left:4040;width:2467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37035" w:rsidRPr="000A410B" w:rsidRDefault="00E37035" w:rsidP="0086176C">
                        <w:pPr>
                          <w:pStyle w:val="Kpalrs"/>
                          <w:jc w:val="center"/>
                          <w:rPr>
                            <w:rFonts w:eastAsia="Times New Roman" w:cs="Times New Roman"/>
                            <w:b/>
                            <w:bCs/>
                            <w:noProof/>
                            <w:color w:val="auto"/>
                            <w:sz w:val="24"/>
                            <w:szCs w:val="36"/>
                          </w:rPr>
                        </w:pPr>
                        <w:r>
                          <w:rPr>
                            <w:noProof/>
                          </w:rPr>
                          <w:t>24</w:t>
                        </w:r>
                        <w:r>
                          <w:t>. ábra Kutya kemoterápiás kezelése</w:t>
                        </w:r>
                      </w:p>
                    </w:txbxContent>
                  </v:textbox>
                </v:shape>
                <w10:wrap type="topAndBottom" anchorx="margin" anchory="page"/>
              </v:group>
            </w:pict>
          </mc:Fallback>
        </mc:AlternateContent>
      </w:r>
      <w:r w:rsidR="00D47521" w:rsidRPr="001C4A91">
        <w:t>A citosztatikumok beadása a betegnek</w:t>
      </w:r>
      <w:bookmarkEnd w:id="21"/>
    </w:p>
    <w:p w:rsidR="00D47521" w:rsidRPr="008B4716" w:rsidRDefault="00D47521" w:rsidP="00116BC3">
      <w:pPr>
        <w:autoSpaceDE w:val="0"/>
        <w:autoSpaceDN w:val="0"/>
        <w:adjustRightInd w:val="0"/>
        <w:rPr>
          <w:rFonts w:cs="Times New Roman"/>
          <w:szCs w:val="24"/>
        </w:rPr>
      </w:pPr>
      <w:r w:rsidRPr="008B4716">
        <w:rPr>
          <w:rFonts w:cs="Times New Roman"/>
          <w:szCs w:val="24"/>
        </w:rPr>
        <w:t>A gyógyszerbeadást megelőzően ismételten ellenőrizni kell a citosztatikum adagolását, az adott beteg részére kiszámolt adagokat, a gyógyszerek koncentrációját valamint mennyiségét. Számítási hiba könnyen életveszélyes túladagoláshoz vezethet. A kemoterápiás kezelést végző állatorvosnak ismernie kell lennie a citosztatikumok beadásának technikai követelményeit. A gyógyszerbeadási módot általában a szer farmakológiai tulajdonságai határozzák meg. A kemoterápiában használt szereket intravénásan, intramuszkulárisan, szubkután, intralézionálisan esetleg közvetlenül testüregbe lehet beadni. A leggyakrabban intravénás úton a</w:t>
      </w:r>
      <w:r w:rsidR="005A3015" w:rsidRPr="008B4716">
        <w:rPr>
          <w:rFonts w:cs="Times New Roman"/>
          <w:szCs w:val="24"/>
        </w:rPr>
        <w:t>dják be a gyógyszereket</w:t>
      </w:r>
      <w:r w:rsidR="00E013DA">
        <w:rPr>
          <w:rFonts w:cs="Times New Roman"/>
          <w:szCs w:val="24"/>
        </w:rPr>
        <w:t xml:space="preserve"> (24. ábra)</w:t>
      </w:r>
      <w:r w:rsidR="005A3015" w:rsidRPr="008B4716">
        <w:rPr>
          <w:rFonts w:cs="Times New Roman"/>
          <w:szCs w:val="24"/>
        </w:rPr>
        <w:t>.</w:t>
      </w:r>
      <w:r w:rsidR="005A3015" w:rsidRPr="008B4716">
        <w:rPr>
          <w:rStyle w:val="Vgjegyzet-hivatkozs"/>
          <w:rFonts w:cs="Times New Roman"/>
          <w:szCs w:val="24"/>
        </w:rPr>
        <w:endnoteReference w:id="36"/>
      </w:r>
      <w:r w:rsidRPr="008B4716">
        <w:rPr>
          <w:rFonts w:cs="Times New Roman"/>
          <w:szCs w:val="24"/>
        </w:rPr>
        <w:t xml:space="preserve"> Az intravénás beadáshoz minden esetben vénakanül beültetése szükséges. Valamelyik perifériás véna (v. cephalica antebrachii, v. saphena) használható a célra</w:t>
      </w:r>
      <w:r w:rsidR="0017791F" w:rsidRPr="008B4716">
        <w:rPr>
          <w:rFonts w:cs="Times New Roman"/>
          <w:szCs w:val="24"/>
        </w:rPr>
        <w:t>. M</w:t>
      </w:r>
      <w:r w:rsidRPr="008B4716">
        <w:rPr>
          <w:rFonts w:cs="Times New Roman"/>
          <w:szCs w:val="24"/>
        </w:rPr>
        <w:t>inden kezelés alkal</w:t>
      </w:r>
      <w:r w:rsidR="0017791F" w:rsidRPr="008B4716">
        <w:rPr>
          <w:rFonts w:cs="Times New Roman"/>
          <w:szCs w:val="24"/>
        </w:rPr>
        <w:t>makor más-más végtag használata időt ad</w:t>
      </w:r>
      <w:r w:rsidRPr="008B4716">
        <w:rPr>
          <w:rFonts w:cs="Times New Roman"/>
          <w:szCs w:val="24"/>
        </w:rPr>
        <w:t xml:space="preserve"> a regenerálódáshoz. A többször kell fertőtleníteni. Meg kell kísérelni első próbálkozásra megfelelően a vénába jutatni a kanült, </w:t>
      </w:r>
      <w:r w:rsidR="0017791F" w:rsidRPr="008B4716">
        <w:rPr>
          <w:rFonts w:cs="Times New Roman"/>
          <w:szCs w:val="24"/>
        </w:rPr>
        <w:t xml:space="preserve">ugyanis </w:t>
      </w:r>
      <w:r w:rsidRPr="008B4716">
        <w:rPr>
          <w:rFonts w:cs="Times New Roman"/>
          <w:szCs w:val="24"/>
        </w:rPr>
        <w:t>a vénából a többszöri punkció következtében keletkezett sérüléseken keresztül citosztatikum juthat ki a környező szövetekbe. A vénakanülhöz Luer-L</w:t>
      </w:r>
      <w:r w:rsidR="00EC3757" w:rsidRPr="008B4716">
        <w:rPr>
          <w:rFonts w:cs="Times New Roman"/>
          <w:szCs w:val="24"/>
        </w:rPr>
        <w:t>o</w:t>
      </w:r>
      <w:r w:rsidR="006200F4" w:rsidRPr="008B4716">
        <w:rPr>
          <w:rFonts w:cs="Times New Roman"/>
          <w:szCs w:val="24"/>
        </w:rPr>
        <w:t xml:space="preserve">ck </w:t>
      </w:r>
      <w:r w:rsidR="0017791F" w:rsidRPr="008B4716">
        <w:rPr>
          <w:rFonts w:cs="Times New Roman"/>
          <w:szCs w:val="24"/>
        </w:rPr>
        <w:t>adapterrel</w:t>
      </w:r>
      <w:r w:rsidRPr="008B4716">
        <w:rPr>
          <w:rFonts w:cs="Times New Roman"/>
          <w:szCs w:val="24"/>
        </w:rPr>
        <w:t xml:space="preserve"> ellátott hosszabbító szett vagy háromágú csap csatlakoz</w:t>
      </w:r>
      <w:r w:rsidR="0017791F" w:rsidRPr="008B4716">
        <w:rPr>
          <w:rFonts w:cs="Times New Roman"/>
          <w:szCs w:val="24"/>
        </w:rPr>
        <w:t>t</w:t>
      </w:r>
      <w:r w:rsidRPr="008B4716">
        <w:rPr>
          <w:rFonts w:cs="Times New Roman"/>
          <w:szCs w:val="24"/>
        </w:rPr>
        <w:t xml:space="preserve">atása biztonságosabbá teszi a gyógyszer beadását. A kanült 5-10 ml fiziológiás sóoldattal kell átöblíteni, hogy meggyőződjünk a megfelelő helyeződésről. Az öblítő folyadék nem tartalmazhat heparint, mivel számos citosztatikum hatását befolyásolja. A gyógyszer teljes beadása alatt folyamatosan figyelni kell a vénakanül helyét és a végtagot, tekintettel a </w:t>
      </w:r>
      <w:r w:rsidRPr="008B4716">
        <w:rPr>
          <w:rFonts w:cs="Times New Roman"/>
          <w:szCs w:val="24"/>
        </w:rPr>
        <w:lastRenderedPageBreak/>
        <w:t>paravénás beadás jeleire. A biztonságos vénakanül beültetés és a gyógyszerbeadás körülményeinek biztosítására nyugtalan, fizikailag nehezen rögzíthető állatoknál minden kezelést megelőzően szedálás szükséges.</w:t>
      </w:r>
      <w:r w:rsidRPr="008B4716">
        <w:rPr>
          <w:rFonts w:cs="Times New Roman"/>
          <w:color w:val="231F20"/>
          <w:szCs w:val="24"/>
        </w:rPr>
        <w:t xml:space="preserve"> Szedálásra alacsony dózisú medetomidin, butorfanol kombináció általában megfelelő, a művelet végrehajtását követően a hatás visszafordítható atipamezol beadásával. Rizikóbetegek nyugtatásra butorfanol, midazolam kombináció is alkalmas lehet.</w:t>
      </w:r>
      <w:r w:rsidR="00CC5F64" w:rsidRPr="00CC5F64">
        <w:rPr>
          <w:rFonts w:cs="Times New Roman"/>
          <w:b/>
          <w:color w:val="231F20"/>
          <w:szCs w:val="24"/>
          <w:vertAlign w:val="superscript"/>
        </w:rPr>
        <w:t>36</w:t>
      </w:r>
    </w:p>
    <w:p w:rsidR="00D47521" w:rsidRPr="008B4716" w:rsidRDefault="00D47521" w:rsidP="00116BC3">
      <w:pPr>
        <w:autoSpaceDE w:val="0"/>
        <w:autoSpaceDN w:val="0"/>
        <w:adjustRightInd w:val="0"/>
        <w:rPr>
          <w:rFonts w:cs="Times New Roman"/>
          <w:szCs w:val="24"/>
        </w:rPr>
      </w:pPr>
      <w:r w:rsidRPr="008B4716">
        <w:rPr>
          <w:rFonts w:cs="Times New Roman"/>
          <w:szCs w:val="24"/>
        </w:rPr>
        <w:t xml:space="preserve">Nagy figyelmet kell fordítani arra, hogy a citosztatikumok egy része </w:t>
      </w:r>
      <w:r w:rsidR="006200F4" w:rsidRPr="008B4716">
        <w:rPr>
          <w:rFonts w:cs="Times New Roman"/>
          <w:szCs w:val="24"/>
        </w:rPr>
        <w:t>(Vinca-alkaloidok</w:t>
      </w:r>
      <w:r w:rsidRPr="008B4716">
        <w:rPr>
          <w:rFonts w:cs="Times New Roman"/>
          <w:szCs w:val="24"/>
        </w:rPr>
        <w:t>, doxorubin) erős szövetizgató hatású, paravénásan beadva súlyos szöveti necr</w:t>
      </w:r>
      <w:r w:rsidR="00CC5F64">
        <w:rPr>
          <w:rFonts w:cs="Times New Roman"/>
          <w:szCs w:val="24"/>
        </w:rPr>
        <w:t>osis alakulhat ki. Extravasatio</w:t>
      </w:r>
      <w:r w:rsidRPr="008B4716">
        <w:rPr>
          <w:rFonts w:cs="Times New Roman"/>
          <w:szCs w:val="24"/>
        </w:rPr>
        <w:t xml:space="preserve">ról beszélünk, amikor potenciálisan szövetkárosító tulajdonságú citosztatikum jut ki a beadási hely körüli bőr alatti </w:t>
      </w:r>
      <w:r w:rsidR="006200F4" w:rsidRPr="008B4716">
        <w:rPr>
          <w:rFonts w:cs="Times New Roman"/>
          <w:szCs w:val="24"/>
        </w:rPr>
        <w:t>kötőszövetbe</w:t>
      </w:r>
      <w:r w:rsidRPr="008B4716">
        <w:rPr>
          <w:rFonts w:cs="Times New Roman"/>
          <w:szCs w:val="24"/>
        </w:rPr>
        <w:t xml:space="preserve">. </w:t>
      </w:r>
      <w:r w:rsidR="00945361" w:rsidRPr="008B4716">
        <w:rPr>
          <w:rStyle w:val="Vgjegyzet-hivatkozs"/>
          <w:rFonts w:cs="Times New Roman"/>
          <w:szCs w:val="24"/>
        </w:rPr>
        <w:endnoteReference w:id="37"/>
      </w:r>
      <w:r w:rsidRPr="008B4716">
        <w:rPr>
          <w:rFonts w:cs="Times New Roman"/>
          <w:szCs w:val="24"/>
        </w:rPr>
        <w:t xml:space="preserve">A gyógyszer beadás alatt extravasatio gyanúja merül fel, ha a kanül környékén duzzanat </w:t>
      </w:r>
      <w:r w:rsidR="006200F4" w:rsidRPr="008B4716">
        <w:rPr>
          <w:rFonts w:cs="Times New Roman"/>
          <w:szCs w:val="24"/>
        </w:rPr>
        <w:t>észlelhető</w:t>
      </w:r>
      <w:r w:rsidRPr="008B4716">
        <w:rPr>
          <w:rFonts w:cs="Times New Roman"/>
          <w:szCs w:val="24"/>
        </w:rPr>
        <w:t>, a beteg a beadáskor fájdalmat jelez. S</w:t>
      </w:r>
      <w:r w:rsidR="006200F4" w:rsidRPr="008B4716">
        <w:rPr>
          <w:rFonts w:cs="Times New Roman"/>
          <w:szCs w:val="24"/>
        </w:rPr>
        <w:t>zövetizgató hatású</w:t>
      </w:r>
      <w:r w:rsidRPr="008B4716">
        <w:rPr>
          <w:rFonts w:cs="Times New Roman"/>
          <w:szCs w:val="24"/>
        </w:rPr>
        <w:t xml:space="preserve"> szer extravastio</w:t>
      </w:r>
      <w:r w:rsidR="00CC5F64">
        <w:rPr>
          <w:rFonts w:cs="Times New Roman"/>
          <w:szCs w:val="24"/>
        </w:rPr>
        <w:t xml:space="preserve"> gyanú</w:t>
      </w:r>
      <w:r w:rsidRPr="008B4716">
        <w:rPr>
          <w:rFonts w:cs="Times New Roman"/>
          <w:szCs w:val="24"/>
        </w:rPr>
        <w:t xml:space="preserve">ja esetén, </w:t>
      </w:r>
      <w:r w:rsidR="004363CB">
        <w:rPr>
          <w:rFonts w:cs="Times New Roman"/>
          <w:szCs w:val="24"/>
        </w:rPr>
        <w:t xml:space="preserve">még </w:t>
      </w:r>
      <w:r w:rsidRPr="008B4716">
        <w:rPr>
          <w:rFonts w:cs="Times New Roman"/>
          <w:szCs w:val="24"/>
        </w:rPr>
        <w:t xml:space="preserve">a tünetek megjelenése előtt azonnal el kell kezdeni a kezelést. </w:t>
      </w:r>
      <w:r w:rsidR="004363CB">
        <w:rPr>
          <w:rFonts w:cs="Times New Roman"/>
          <w:szCs w:val="24"/>
        </w:rPr>
        <w:t xml:space="preserve">Azonnal </w:t>
      </w:r>
      <w:r w:rsidRPr="008B4716">
        <w:rPr>
          <w:rFonts w:cs="Times New Roman"/>
          <w:szCs w:val="24"/>
        </w:rPr>
        <w:t xml:space="preserve">meg kell szüntetni a </w:t>
      </w:r>
      <w:r w:rsidR="004363CB">
        <w:rPr>
          <w:rFonts w:cs="Times New Roman"/>
          <w:szCs w:val="24"/>
        </w:rPr>
        <w:t xml:space="preserve">készítmény </w:t>
      </w:r>
      <w:r w:rsidRPr="008B4716">
        <w:rPr>
          <w:rFonts w:cs="Times New Roman"/>
          <w:szCs w:val="24"/>
        </w:rPr>
        <w:t xml:space="preserve">beadást. Minden erőfeszítést meg kell tenni a szövetek közé jutott citosztatikum </w:t>
      </w:r>
      <w:r w:rsidR="007F6E40" w:rsidRPr="008B4716">
        <w:rPr>
          <w:rFonts w:cs="Times New Roman"/>
          <w:szCs w:val="24"/>
        </w:rPr>
        <w:t xml:space="preserve">teljes </w:t>
      </w:r>
      <w:r w:rsidRPr="008B4716">
        <w:rPr>
          <w:rFonts w:cs="Times New Roman"/>
          <w:szCs w:val="24"/>
        </w:rPr>
        <w:t xml:space="preserve">eltávolítására. A vénakanül eltávolítása </w:t>
      </w:r>
      <w:r w:rsidR="00C53268" w:rsidRPr="008B4716">
        <w:rPr>
          <w:rFonts w:cs="Times New Roman"/>
          <w:szCs w:val="24"/>
        </w:rPr>
        <w:t>előtt</w:t>
      </w:r>
      <w:r w:rsidRPr="008B4716">
        <w:rPr>
          <w:rFonts w:cs="Times New Roman"/>
          <w:szCs w:val="24"/>
        </w:rPr>
        <w:t xml:space="preserve"> meg kell kísérelni a lehető legtöbb szert visszaszívni. A kanül körül kialakult duzzanatból egy 27G tű segítségével a lehető legtöbb szert le kell szívni. </w:t>
      </w:r>
      <w:r w:rsidRPr="008B4716">
        <w:rPr>
          <w:rFonts w:cs="Times New Roman"/>
          <w:bCs/>
          <w:color w:val="231F20"/>
          <w:szCs w:val="24"/>
        </w:rPr>
        <w:t>A szövetek közt visszama</w:t>
      </w:r>
      <w:r w:rsidR="004363CB">
        <w:rPr>
          <w:rFonts w:cs="Times New Roman"/>
          <w:bCs/>
          <w:color w:val="231F20"/>
          <w:szCs w:val="24"/>
        </w:rPr>
        <w:t>radó szer koncentrációja a véna</w:t>
      </w:r>
      <w:r w:rsidRPr="008B4716">
        <w:rPr>
          <w:rFonts w:cs="Times New Roman"/>
          <w:bCs/>
          <w:color w:val="231F20"/>
          <w:szCs w:val="24"/>
        </w:rPr>
        <w:t xml:space="preserve">kanülön át adott fiziológiás sóoldattal hígítható. Az extravasatio helyén alkalmazott meleg borogatás segíti a szer vérkeringésbe jutását, míg a hideg borogatás csökkentheti a szer toxicitását és lokalizálhatja azt. Jéghideg borogatás használható </w:t>
      </w:r>
      <w:r w:rsidRPr="008B4716">
        <w:rPr>
          <w:rFonts w:cs="Times New Roman"/>
          <w:color w:val="231F20"/>
          <w:szCs w:val="24"/>
        </w:rPr>
        <w:t>doxorubicin extravasatio esetén, míg Vinca-alkaloid</w:t>
      </w:r>
      <w:r w:rsidR="0083547D" w:rsidRPr="008B4716">
        <w:rPr>
          <w:rFonts w:cs="Times New Roman"/>
          <w:color w:val="231F20"/>
          <w:szCs w:val="24"/>
        </w:rPr>
        <w:t>ok</w:t>
      </w:r>
      <w:r w:rsidRPr="008B4716">
        <w:rPr>
          <w:rFonts w:cs="Times New Roman"/>
          <w:color w:val="231F20"/>
          <w:szCs w:val="24"/>
        </w:rPr>
        <w:t xml:space="preserve"> vagy etop</w:t>
      </w:r>
      <w:r w:rsidR="0083547D" w:rsidRPr="008B4716">
        <w:rPr>
          <w:rFonts w:cs="Times New Roman"/>
          <w:color w:val="231F20"/>
          <w:szCs w:val="24"/>
        </w:rPr>
        <w:t>oz</w:t>
      </w:r>
      <w:r w:rsidRPr="008B4716">
        <w:rPr>
          <w:rFonts w:cs="Times New Roman"/>
          <w:color w:val="231F20"/>
          <w:szCs w:val="24"/>
        </w:rPr>
        <w:t xml:space="preserve">id kijutása esetén inkább a száraz, meleg borogatás </w:t>
      </w:r>
      <w:r w:rsidRPr="008B4716">
        <w:rPr>
          <w:rFonts w:cs="Times New Roman"/>
          <w:bCs/>
          <w:color w:val="231F20"/>
          <w:szCs w:val="24"/>
        </w:rPr>
        <w:t>ajánlott. A szakirodalomban egyes citosztatikumok okozta extravasatio kezelésére specifikus kezeléseket is leírtak</w:t>
      </w:r>
      <w:r w:rsidR="004363CB">
        <w:rPr>
          <w:rFonts w:cs="Times New Roman"/>
          <w:bCs/>
          <w:color w:val="231F20"/>
          <w:szCs w:val="24"/>
        </w:rPr>
        <w:t>: Vinca-alkaloidok extravasatio</w:t>
      </w:r>
      <w:r w:rsidRPr="008B4716">
        <w:rPr>
          <w:rFonts w:cs="Times New Roman"/>
          <w:bCs/>
          <w:color w:val="231F20"/>
          <w:szCs w:val="24"/>
        </w:rPr>
        <w:t xml:space="preserve">ja esetén </w:t>
      </w:r>
      <w:r w:rsidRPr="008B4716">
        <w:rPr>
          <w:rFonts w:cs="Times New Roman"/>
          <w:szCs w:val="24"/>
        </w:rPr>
        <w:t>egy órán belül hialuronidáz vagy dexametazon tartalmú steril sóoldattal az extravasatio helyének beszűrése, továbbá az antraciklinkek köztük a doxorubicin miatt kialakult extravastio kezelésére dexrazoxán (</w:t>
      </w:r>
      <w:r w:rsidRPr="008B4716">
        <w:rPr>
          <w:rFonts w:cs="Times New Roman"/>
          <w:color w:val="000000"/>
          <w:szCs w:val="24"/>
        </w:rPr>
        <w:t>Cardioxane</w:t>
      </w:r>
      <w:r w:rsidRPr="008B4716">
        <w:rPr>
          <w:rFonts w:cs="Times New Roman"/>
          <w:szCs w:val="24"/>
        </w:rPr>
        <w:t>®), mint antidotum intravénás beadását 3 napon keresztül.</w:t>
      </w:r>
      <w:r w:rsidR="00945361" w:rsidRPr="008B4716">
        <w:rPr>
          <w:rFonts w:cs="Times New Roman"/>
          <w:b/>
          <w:szCs w:val="24"/>
          <w:vertAlign w:val="superscript"/>
        </w:rPr>
        <w:t>37</w:t>
      </w:r>
      <w:r w:rsidRPr="008B4716">
        <w:rPr>
          <w:rFonts w:cs="Times New Roman"/>
          <w:szCs w:val="24"/>
        </w:rPr>
        <w:t xml:space="preserve"> </w:t>
      </w:r>
      <w:r w:rsidRPr="008B4716">
        <w:rPr>
          <w:rFonts w:cs="Times New Roman"/>
          <w:bCs/>
          <w:color w:val="231F20"/>
          <w:szCs w:val="24"/>
        </w:rPr>
        <w:t>Az extravasatio hel</w:t>
      </w:r>
      <w:r w:rsidR="0017791F" w:rsidRPr="008B4716">
        <w:rPr>
          <w:rFonts w:cs="Times New Roman"/>
          <w:bCs/>
          <w:color w:val="231F20"/>
          <w:szCs w:val="24"/>
        </w:rPr>
        <w:t>ye a kijutást követő 7-10 napig</w:t>
      </w:r>
      <w:r w:rsidRPr="008B4716">
        <w:rPr>
          <w:rFonts w:cs="Times New Roman"/>
          <w:bCs/>
          <w:color w:val="231F20"/>
          <w:szCs w:val="24"/>
        </w:rPr>
        <w:t xml:space="preserve"> </w:t>
      </w:r>
      <w:r w:rsidR="0017791F" w:rsidRPr="008B4716">
        <w:rPr>
          <w:rFonts w:cs="Times New Roman"/>
          <w:bCs/>
          <w:color w:val="231F20"/>
          <w:szCs w:val="24"/>
        </w:rPr>
        <w:t xml:space="preserve">általában </w:t>
      </w:r>
      <w:r w:rsidRPr="008B4716">
        <w:rPr>
          <w:rFonts w:cs="Times New Roman"/>
          <w:bCs/>
          <w:color w:val="231F20"/>
          <w:szCs w:val="24"/>
        </w:rPr>
        <w:t>nem néz ki túl súlyosnak. A kevésbé szövetizgató hatású citosztatikumok okozta extravasatio helyén néhány hétig gyulladásos tünetek figyelhetőek meg. A Vinca-alkaloidok vagy a legsúlyosabb szövetkárosító hatású doxorubicin okozta extravasatio helyén a gyulladásos folyamatok a beadást követő 2-3 hónap alatt fokozatosan súlyosbodnak, szövet nekrózis alakul ki.</w:t>
      </w:r>
      <w:r w:rsidR="00945361" w:rsidRPr="008B4716">
        <w:rPr>
          <w:rStyle w:val="Vgjegyzet-hivatkozs"/>
          <w:rFonts w:cs="Times New Roman"/>
          <w:bCs/>
          <w:color w:val="231F20"/>
          <w:szCs w:val="24"/>
        </w:rPr>
        <w:endnoteReference w:id="38"/>
      </w:r>
      <w:r w:rsidRPr="008B4716">
        <w:rPr>
          <w:rFonts w:cs="Times New Roman"/>
          <w:bCs/>
          <w:color w:val="231F20"/>
          <w:szCs w:val="24"/>
        </w:rPr>
        <w:t xml:space="preserve"> A fokozódó szövet elhalás következtében kialakuló mélyülő fekélyek elérhetik az alatta fekvő izmokat, inakat, csontot. A sebek másodlagos bakteriális fertőződése tovább súlyosbíthatja a képet. A naponta végzett sebkezelés során az elhalt szövetek eltávolítását követően a szer </w:t>
      </w:r>
      <w:r w:rsidRPr="008B4716">
        <w:rPr>
          <w:rFonts w:cs="Times New Roman"/>
          <w:bCs/>
          <w:color w:val="231F20"/>
          <w:szCs w:val="24"/>
        </w:rPr>
        <w:lastRenderedPageBreak/>
        <w:t>maradványok eltávolításához alaposan steril fiziológiás sóoldattal át kell mosni a sebet, majd hidrofil kötéssel fedni. Nem szabad megfeledkezni a megfelelő fájdalomcsillapításról sem. K</w:t>
      </w:r>
      <w:r w:rsidR="0017791F" w:rsidRPr="008B4716">
        <w:rPr>
          <w:rFonts w:cs="Times New Roman"/>
          <w:bCs/>
          <w:color w:val="231F20"/>
          <w:szCs w:val="24"/>
        </w:rPr>
        <w:t>iterjedt, súlyos fokú szövet nekróz</w:t>
      </w:r>
      <w:r w:rsidRPr="008B4716">
        <w:rPr>
          <w:rFonts w:cs="Times New Roman"/>
          <w:bCs/>
          <w:color w:val="231F20"/>
          <w:szCs w:val="24"/>
        </w:rPr>
        <w:t>is a vég</w:t>
      </w:r>
      <w:r w:rsidR="0017791F" w:rsidRPr="008B4716">
        <w:rPr>
          <w:rFonts w:cs="Times New Roman"/>
          <w:bCs/>
          <w:color w:val="231F20"/>
          <w:szCs w:val="24"/>
        </w:rPr>
        <w:t>tag amputációjához is vezethet.</w:t>
      </w:r>
      <w:r w:rsidR="0017791F" w:rsidRPr="008B4716">
        <w:rPr>
          <w:rFonts w:cs="Times New Roman"/>
          <w:b/>
          <w:bCs/>
          <w:color w:val="231F20"/>
          <w:szCs w:val="24"/>
          <w:vertAlign w:val="superscript"/>
        </w:rPr>
        <w:t>37 38</w:t>
      </w:r>
      <w:r w:rsidR="0017791F" w:rsidRPr="008B4716">
        <w:rPr>
          <w:rFonts w:cs="Times New Roman"/>
          <w:bCs/>
          <w:color w:val="231F20"/>
          <w:szCs w:val="24"/>
        </w:rPr>
        <w:t xml:space="preserve"> </w:t>
      </w:r>
      <w:r w:rsidRPr="008B4716">
        <w:rPr>
          <w:rFonts w:cs="Times New Roman"/>
          <w:bCs/>
          <w:color w:val="231F20"/>
          <w:szCs w:val="24"/>
        </w:rPr>
        <w:t xml:space="preserve">Az extravasatio egy életminőséget jelentősen rontó, </w:t>
      </w:r>
      <w:r w:rsidR="0017791F" w:rsidRPr="008B4716">
        <w:rPr>
          <w:rFonts w:cs="Times New Roman"/>
          <w:bCs/>
          <w:color w:val="231F20"/>
          <w:szCs w:val="24"/>
        </w:rPr>
        <w:t xml:space="preserve">erős </w:t>
      </w:r>
      <w:r w:rsidRPr="008B4716">
        <w:rPr>
          <w:rFonts w:cs="Times New Roman"/>
          <w:bCs/>
          <w:color w:val="231F20"/>
          <w:szCs w:val="24"/>
        </w:rPr>
        <w:t>fájdalommal járó</w:t>
      </w:r>
      <w:r w:rsidR="0017791F" w:rsidRPr="008B4716">
        <w:rPr>
          <w:rFonts w:cs="Times New Roman"/>
          <w:bCs/>
          <w:color w:val="231F20"/>
          <w:szCs w:val="24"/>
        </w:rPr>
        <w:t>,</w:t>
      </w:r>
      <w:r w:rsidRPr="008B4716">
        <w:rPr>
          <w:rFonts w:cs="Times New Roman"/>
          <w:bCs/>
          <w:color w:val="231F20"/>
          <w:szCs w:val="24"/>
        </w:rPr>
        <w:t xml:space="preserve"> olykor életet veszélyeztető komplikációja lehet a kemoterápiának, kezelése hosszadalmas és jelentős költségekkel jár, ezért megelőzésére különös figyelmet kell fordítani a </w:t>
      </w:r>
      <w:r w:rsidR="0017791F" w:rsidRPr="008B4716">
        <w:rPr>
          <w:rFonts w:cs="Times New Roman"/>
          <w:bCs/>
          <w:color w:val="231F20"/>
          <w:szCs w:val="24"/>
        </w:rPr>
        <w:t xml:space="preserve">citotoxikus </w:t>
      </w:r>
      <w:r w:rsidRPr="008B4716">
        <w:rPr>
          <w:rFonts w:cs="Times New Roman"/>
          <w:bCs/>
          <w:color w:val="231F20"/>
          <w:szCs w:val="24"/>
        </w:rPr>
        <w:t>gyógyszer</w:t>
      </w:r>
      <w:r w:rsidR="0017791F" w:rsidRPr="008B4716">
        <w:rPr>
          <w:rFonts w:cs="Times New Roman"/>
          <w:bCs/>
          <w:color w:val="231F20"/>
          <w:szCs w:val="24"/>
        </w:rPr>
        <w:t>ek</w:t>
      </w:r>
      <w:r w:rsidRPr="008B4716">
        <w:rPr>
          <w:rFonts w:cs="Times New Roman"/>
          <w:bCs/>
          <w:color w:val="231F20"/>
          <w:szCs w:val="24"/>
        </w:rPr>
        <w:t xml:space="preserve"> beadása során.</w:t>
      </w:r>
    </w:p>
    <w:p w:rsidR="00D47521" w:rsidRPr="008B4716" w:rsidRDefault="00D47521" w:rsidP="00116BC3">
      <w:pPr>
        <w:autoSpaceDE w:val="0"/>
        <w:autoSpaceDN w:val="0"/>
        <w:adjustRightInd w:val="0"/>
        <w:rPr>
          <w:rFonts w:cs="Times New Roman"/>
          <w:color w:val="000000"/>
          <w:szCs w:val="24"/>
        </w:rPr>
      </w:pPr>
      <w:r w:rsidRPr="008B4716">
        <w:rPr>
          <w:rFonts w:cs="Times New Roman"/>
          <w:color w:val="231F20"/>
          <w:szCs w:val="24"/>
        </w:rPr>
        <w:t xml:space="preserve">A citosztatikumok intramuszkuláris beadásához a caudális combizmokat vagy </w:t>
      </w:r>
      <w:r w:rsidR="00012254" w:rsidRPr="008B4716">
        <w:rPr>
          <w:rFonts w:cs="Times New Roman"/>
          <w:color w:val="231F20"/>
          <w:szCs w:val="24"/>
        </w:rPr>
        <w:t>az</w:t>
      </w:r>
      <w:r w:rsidRPr="008B4716">
        <w:rPr>
          <w:rFonts w:cs="Times New Roman"/>
          <w:color w:val="231F20"/>
          <w:szCs w:val="24"/>
        </w:rPr>
        <w:t xml:space="preserve"> ágyéktájék izmait használják. A szubkután adandó gyógyszereket általában a lapocka tájékának bőre alá adják be. Minden esetben az injektálás előtt a fecskendő dugattyúját visszahúzva fontos meggyőződni, hogy a tű nem érint véreret. A tumorba közvetlenül intralézionális gyógyszerbeadást általában inoperábilis lágyszöveti tumoroknál alkalmaznak. Az állatorvosi onkológiában farmakológiai tulajdonságaik miatta ciszplatint és az 5</w:t>
      </w:r>
      <w:r w:rsidRPr="008B4716">
        <w:rPr>
          <w:rFonts w:cs="Times New Roman"/>
          <w:color w:val="000000"/>
          <w:szCs w:val="24"/>
        </w:rPr>
        <w:t>-fluorouracilt használják ilyen módon. A daganatba a lehető legegyenletesebbe</w:t>
      </w:r>
      <w:r w:rsidR="00945361" w:rsidRPr="008B4716">
        <w:rPr>
          <w:rFonts w:cs="Times New Roman"/>
          <w:color w:val="000000"/>
          <w:szCs w:val="24"/>
        </w:rPr>
        <w:t>n kell eloszlatni a gyógyszert.</w:t>
      </w:r>
      <w:r w:rsidR="00945361" w:rsidRPr="008B4716">
        <w:rPr>
          <w:rFonts w:cs="Times New Roman"/>
          <w:b/>
          <w:color w:val="000000"/>
          <w:szCs w:val="24"/>
          <w:vertAlign w:val="superscript"/>
        </w:rPr>
        <w:t>36</w:t>
      </w:r>
    </w:p>
    <w:p w:rsidR="00D47521" w:rsidRPr="008B4716" w:rsidRDefault="00D47521" w:rsidP="00116BC3">
      <w:pPr>
        <w:autoSpaceDE w:val="0"/>
        <w:autoSpaceDN w:val="0"/>
        <w:adjustRightInd w:val="0"/>
        <w:rPr>
          <w:rFonts w:cs="Times New Roman"/>
          <w:color w:val="000000"/>
          <w:szCs w:val="24"/>
        </w:rPr>
      </w:pPr>
      <w:r w:rsidRPr="008B4716">
        <w:rPr>
          <w:rFonts w:cs="Times New Roman"/>
          <w:color w:val="000000"/>
          <w:szCs w:val="24"/>
        </w:rPr>
        <w:t>Egyes citotoxikus gyógyszerek szájon át, tabletta formájában is beadhatóak</w:t>
      </w:r>
      <w:r w:rsidR="00BE06DF" w:rsidRPr="008B4716">
        <w:rPr>
          <w:rFonts w:cs="Times New Roman"/>
          <w:color w:val="000000"/>
          <w:szCs w:val="24"/>
        </w:rPr>
        <w:t>.</w:t>
      </w:r>
      <w:r w:rsidRPr="008B4716">
        <w:rPr>
          <w:rFonts w:cs="Times New Roman"/>
          <w:color w:val="000000"/>
          <w:szCs w:val="24"/>
        </w:rPr>
        <w:t xml:space="preserve"> </w:t>
      </w:r>
      <w:r w:rsidR="00BE06DF" w:rsidRPr="008B4716">
        <w:rPr>
          <w:rFonts w:cs="Times New Roman"/>
          <w:szCs w:val="24"/>
        </w:rPr>
        <w:t>A tabletták külső védőbevonata megakadályozza, hogy bárki a hatóanyaggal közvetlen érintkezésbe kerüljön</w:t>
      </w:r>
      <w:r w:rsidR="00BE06DF" w:rsidRPr="008B4716">
        <w:rPr>
          <w:rFonts w:cs="Times New Roman"/>
          <w:color w:val="000000"/>
          <w:szCs w:val="24"/>
        </w:rPr>
        <w:t xml:space="preserve"> A </w:t>
      </w:r>
      <w:r w:rsidR="00F2483B" w:rsidRPr="008B4716">
        <w:rPr>
          <w:rFonts w:cs="Times New Roman"/>
          <w:color w:val="000000"/>
          <w:szCs w:val="24"/>
        </w:rPr>
        <w:t xml:space="preserve">hatóanyaggal történő érintkezés elkerülés érdekében a </w:t>
      </w:r>
      <w:r w:rsidR="00BE06DF" w:rsidRPr="008B4716">
        <w:rPr>
          <w:rFonts w:cs="Times New Roman"/>
          <w:color w:val="000000"/>
          <w:szCs w:val="24"/>
        </w:rPr>
        <w:t>tablettákat soha nem szabad megosztani, széttörni, a kapszulákat szétnyitni továbbá az állatnak a gyógyszer szétrágása nélkül kell megpróbálni beadni, elkerülve a szer levegőbe kerülését és belégzését. A szer esetleges bőrre kerülésének kivédésre beadáskor mindig latex védőkesztyűt kell felvenni</w:t>
      </w:r>
      <w:r w:rsidR="00BE06DF" w:rsidRPr="008B4716">
        <w:rPr>
          <w:rFonts w:cs="Times New Roman"/>
          <w:b/>
          <w:color w:val="000000"/>
          <w:szCs w:val="24"/>
          <w:vertAlign w:val="superscript"/>
        </w:rPr>
        <w:t xml:space="preserve">. </w:t>
      </w:r>
      <w:r w:rsidRPr="008B4716">
        <w:rPr>
          <w:rFonts w:cs="Times New Roman"/>
          <w:color w:val="000000"/>
          <w:szCs w:val="24"/>
        </w:rPr>
        <w:t>Ha az állat tulajdonosa otthon adja be a tablettát, elegendő és megfelelő minőségű kesztyűvel el kell látni és figyelmeztetni kell a gyógyszer beadás előtti és utáni kézmosásra</w:t>
      </w:r>
      <w:r w:rsidR="00BE06DF" w:rsidRPr="008B4716">
        <w:rPr>
          <w:rFonts w:cs="Times New Roman"/>
          <w:color w:val="000000"/>
          <w:szCs w:val="24"/>
        </w:rPr>
        <w:t xml:space="preserve"> is</w:t>
      </w:r>
      <w:r w:rsidRPr="008B4716">
        <w:rPr>
          <w:rFonts w:cs="Times New Roman"/>
          <w:color w:val="000000"/>
          <w:szCs w:val="24"/>
        </w:rPr>
        <w:t xml:space="preserve">. </w:t>
      </w:r>
      <w:r w:rsidR="00BE06DF" w:rsidRPr="008B4716">
        <w:rPr>
          <w:rFonts w:cs="Times New Roman"/>
          <w:b/>
          <w:color w:val="000000"/>
          <w:szCs w:val="24"/>
          <w:vertAlign w:val="superscript"/>
        </w:rPr>
        <w:t>36</w:t>
      </w:r>
    </w:p>
    <w:p w:rsidR="000C5861" w:rsidRPr="008B4716" w:rsidRDefault="00D47521" w:rsidP="00116BC3">
      <w:pPr>
        <w:rPr>
          <w:rFonts w:cs="Times New Roman"/>
          <w:color w:val="000000"/>
          <w:szCs w:val="24"/>
        </w:rPr>
      </w:pPr>
      <w:r w:rsidRPr="008B4716">
        <w:rPr>
          <w:rFonts w:cs="Times New Roman"/>
          <w:color w:val="000000"/>
          <w:szCs w:val="24"/>
        </w:rPr>
        <w:t xml:space="preserve">Fontos kihangsúlyozni, hogy a citosztatikumok bármely módon történő beadásakor minden résztvevőnek megfelelő védőöltözet viselése szükséges. </w:t>
      </w:r>
    </w:p>
    <w:p w:rsidR="000C5861" w:rsidRPr="001C4A91" w:rsidRDefault="000C5861" w:rsidP="001F0893">
      <w:pPr>
        <w:pStyle w:val="Cmsor2"/>
      </w:pPr>
      <w:bookmarkStart w:id="22" w:name="_Toc470993731"/>
      <w:r w:rsidRPr="001C4A91">
        <w:t>Kemoterápia során jelentkező mellékhatások kezelése és megelőzése</w:t>
      </w:r>
      <w:bookmarkEnd w:id="22"/>
    </w:p>
    <w:p w:rsidR="000C08AF" w:rsidRPr="008B4716" w:rsidRDefault="000C08AF" w:rsidP="00116BC3">
      <w:pPr>
        <w:autoSpaceDE w:val="0"/>
        <w:autoSpaceDN w:val="0"/>
        <w:adjustRightInd w:val="0"/>
        <w:rPr>
          <w:rFonts w:cs="Times New Roman"/>
          <w:szCs w:val="24"/>
        </w:rPr>
      </w:pPr>
      <w:r w:rsidRPr="008B4716">
        <w:rPr>
          <w:rFonts w:cs="Times New Roman"/>
          <w:szCs w:val="24"/>
        </w:rPr>
        <w:t>A kemoterápia sikerességét nagymértékben befolyásolja a kezelésekkel törvényszerűen együtt járó toxikus mellékhatások súlyossága és ezek megelőzésére és kezelésére tett intézkedések.</w:t>
      </w:r>
      <w:r w:rsidR="00F73AD5" w:rsidRPr="008B4716">
        <w:rPr>
          <w:rFonts w:cs="Times New Roman"/>
          <w:szCs w:val="24"/>
        </w:rPr>
        <w:t xml:space="preserve"> </w:t>
      </w:r>
      <w:r w:rsidRPr="008B4716">
        <w:rPr>
          <w:rFonts w:cs="Times New Roman"/>
          <w:szCs w:val="24"/>
        </w:rPr>
        <w:t xml:space="preserve">A citosztatikumok toxikus mellékhatásait a beadás után korán 24-28 órán belül és későn 2-14 napot követően kialakuló csoportokba lehet sorolni. A korán fellépő mellékhatások közé sorolják a </w:t>
      </w:r>
      <w:r w:rsidR="00F73AD5" w:rsidRPr="008B4716">
        <w:rPr>
          <w:rFonts w:cs="Times New Roman"/>
          <w:szCs w:val="24"/>
        </w:rPr>
        <w:t>gyógyszerek</w:t>
      </w:r>
      <w:r w:rsidRPr="008B4716">
        <w:rPr>
          <w:rFonts w:cs="Times New Roman"/>
          <w:szCs w:val="24"/>
        </w:rPr>
        <w:t xml:space="preserve"> beadását követően kialakuló túlérzékenységi reakciót. Bármely gyógyszer beadását követően kialakulhat első típusú hiperszenzitivitási </w:t>
      </w:r>
      <w:r w:rsidRPr="008B4716">
        <w:rPr>
          <w:rFonts w:cs="Times New Roman"/>
          <w:szCs w:val="24"/>
        </w:rPr>
        <w:lastRenderedPageBreak/>
        <w:t xml:space="preserve">reakció, mely során kifejezett hízósejt degranulációt követően nagy mennyiségű hisztamin szabadul fel, de az állatorvosi onkológiában leggyakrabban L-aszparigináz és a doxorubicin alkalmazásakor figyelték meg. a tünetek általában második beaadást követően jelentkeznek gyakran néhány órán belül. tünetként lehet urticaria, hányás, hasmenés, arcödéma, pruritus jelentkezhet. Súlyos esetekben akár a keringés összeomlásával járó anafilaxiás sokk is kialakulhat. </w:t>
      </w:r>
      <w:r w:rsidR="00156044" w:rsidRPr="008B4716">
        <w:rPr>
          <w:rFonts w:cs="Times New Roman"/>
          <w:szCs w:val="24"/>
        </w:rPr>
        <w:t xml:space="preserve">A </w:t>
      </w:r>
      <w:r w:rsidR="00F73AD5" w:rsidRPr="008B4716">
        <w:rPr>
          <w:rFonts w:cs="Times New Roman"/>
          <w:szCs w:val="24"/>
        </w:rPr>
        <w:t>túlérzékenységi</w:t>
      </w:r>
      <w:r w:rsidRPr="008B4716">
        <w:rPr>
          <w:rFonts w:cs="Times New Roman"/>
          <w:szCs w:val="24"/>
        </w:rPr>
        <w:t xml:space="preserve"> reakció fellépésekor a gyógyszerbeadást meg kell szüntetni majd rövid hatású kortikoszteroid (dexametazon nátrium foszfát </w:t>
      </w:r>
      <w:r w:rsidRPr="008B4716">
        <w:rPr>
          <w:rFonts w:eastAsia="AGaramond-Regular" w:cs="Times New Roman"/>
          <w:szCs w:val="24"/>
        </w:rPr>
        <w:t>0.5–1 mg/ttkg vagy metil-prednizolon szukcinát 30 mg/ttkg) illetve antihisztamin (</w:t>
      </w:r>
      <w:r w:rsidR="00F73AD5" w:rsidRPr="008B4716">
        <w:rPr>
          <w:rFonts w:eastAsia="AGaramond-Regular" w:cs="Times New Roman"/>
          <w:szCs w:val="24"/>
        </w:rPr>
        <w:t xml:space="preserve">pl. </w:t>
      </w:r>
      <w:r w:rsidRPr="008B4716">
        <w:rPr>
          <w:rFonts w:cs="Times New Roman"/>
          <w:szCs w:val="24"/>
        </w:rPr>
        <w:t>difenhidramin 1 mg /ttkg) injekciókat kell beadni intravénásan. Az anafilaxiás sokk kezelésére iz</w:t>
      </w:r>
      <w:r w:rsidR="00F73AD5" w:rsidRPr="008B4716">
        <w:rPr>
          <w:rFonts w:cs="Times New Roman"/>
          <w:szCs w:val="24"/>
        </w:rPr>
        <w:t>o</w:t>
      </w:r>
      <w:r w:rsidRPr="008B4716">
        <w:rPr>
          <w:rFonts w:cs="Times New Roman"/>
          <w:szCs w:val="24"/>
        </w:rPr>
        <w:t xml:space="preserve">tóniás </w:t>
      </w:r>
      <w:r w:rsidR="00F73AD5" w:rsidRPr="008B4716">
        <w:rPr>
          <w:rFonts w:cs="Times New Roman"/>
          <w:szCs w:val="24"/>
        </w:rPr>
        <w:t>krisztalloid infúziót (Salsol, R</w:t>
      </w:r>
      <w:r w:rsidRPr="008B4716">
        <w:rPr>
          <w:rFonts w:cs="Times New Roman"/>
          <w:szCs w:val="24"/>
        </w:rPr>
        <w:t>inger-laktát) kell adni sokkban használt adagokban, továbbá adrenalin injekció adható szükség szerint. A doxorubicin infúzió a beadás során kialakult túlérzékenységi reakció tüneteinek rendeződését követeőn lassabb cseppszámmal tovább adható. A túlérzékenységi reakciók esélye többszöri beadást követően növekszik, megelőzés</w:t>
      </w:r>
      <w:r w:rsidR="00F73AD5" w:rsidRPr="008B4716">
        <w:rPr>
          <w:rFonts w:cs="Times New Roman"/>
          <w:szCs w:val="24"/>
        </w:rPr>
        <w:t>re antihisztamin</w:t>
      </w:r>
      <w:r w:rsidRPr="008B4716">
        <w:rPr>
          <w:rFonts w:cs="Times New Roman"/>
          <w:szCs w:val="24"/>
        </w:rPr>
        <w:t xml:space="preserve"> valamint kortikoszteroid előkezelés alkalmazható.</w:t>
      </w:r>
      <w:r w:rsidR="003D745D" w:rsidRPr="008B4716">
        <w:rPr>
          <w:rStyle w:val="Vgjegyzet-hivatkozs"/>
          <w:rFonts w:cs="Times New Roman"/>
          <w:szCs w:val="24"/>
        </w:rPr>
        <w:endnoteReference w:id="39"/>
      </w:r>
      <w:r w:rsidR="003D745D" w:rsidRPr="008B4716">
        <w:rPr>
          <w:rStyle w:val="Vgjegyzet-hivatkozs"/>
          <w:rFonts w:cs="Times New Roman"/>
          <w:szCs w:val="24"/>
        </w:rPr>
        <w:endnoteReference w:id="40"/>
      </w:r>
    </w:p>
    <w:p w:rsidR="000C08AF" w:rsidRPr="008B4716" w:rsidRDefault="000C08AF" w:rsidP="00116BC3">
      <w:pPr>
        <w:autoSpaceDE w:val="0"/>
        <w:autoSpaceDN w:val="0"/>
        <w:adjustRightInd w:val="0"/>
        <w:rPr>
          <w:rFonts w:cs="Times New Roman"/>
          <w:szCs w:val="24"/>
        </w:rPr>
      </w:pPr>
      <w:r w:rsidRPr="008B4716">
        <w:rPr>
          <w:rFonts w:eastAsia="AGaramond-Regular" w:cs="Times New Roman"/>
          <w:szCs w:val="24"/>
        </w:rPr>
        <w:t xml:space="preserve">A citosztatikumok későn kialakuló mellékhatásaiért a normál sejtek osztódását is gátló toxikus hatásuk felelős. Minden citotoxikus gyógyszerre különböző mértékben jellemző a csontvelő gyorsan osztódó sejtjeinek károsító hatása, amelynek a következményeként elsősorban a fehérvérsejtek számának csökkenése figyelhető meg a hematológiai vizsgálatok során. Bizonyos malignus kórképeknél csontvelő érintettség miatt a myelosuppressio tovább súlyosbodhat. A csontvelő károsodása leginkább a neutrophil granulocyták számának csökkenésében érhető </w:t>
      </w:r>
      <w:r w:rsidR="00F73AD5" w:rsidRPr="008B4716">
        <w:rPr>
          <w:rFonts w:eastAsia="AGaramond-Regular" w:cs="Times New Roman"/>
          <w:szCs w:val="24"/>
        </w:rPr>
        <w:t>tetten</w:t>
      </w:r>
      <w:r w:rsidRPr="008B4716">
        <w:rPr>
          <w:rFonts w:eastAsia="AGaramond-Regular" w:cs="Times New Roman"/>
          <w:szCs w:val="24"/>
        </w:rPr>
        <w:t xml:space="preserve">. A neutropenia okozta gyengébb immunválasz miatt gyakrabban alakulnak ki fertőzések akár </w:t>
      </w:r>
      <w:r w:rsidR="00537B13" w:rsidRPr="008B4716">
        <w:rPr>
          <w:rFonts w:eastAsia="AGaramond-Regular" w:cs="Times New Roman"/>
          <w:szCs w:val="24"/>
        </w:rPr>
        <w:t>szepszis</w:t>
      </w:r>
      <w:r w:rsidRPr="008B4716">
        <w:rPr>
          <w:rFonts w:eastAsia="AGaramond-Regular" w:cs="Times New Roman"/>
          <w:szCs w:val="24"/>
        </w:rPr>
        <w:t xml:space="preserve">, ezek felismerése és megfelelő kezelése életmentő lehet egy daganatos beteg kezelésekor. A netropenia a legtöbb citotoxikus szer dózis limitáló toxicitása. A fehérvérsejt szám és a neutrophil granulocyta szám nyomon követése elengedhetetlen a kemoterápia során, ezért minden kezelés előtt 24 órán belül szükséges a vérkép ellenőrzése. A neutrophil szám a mélypontját, </w:t>
      </w:r>
      <w:r w:rsidR="00537B13" w:rsidRPr="008B4716">
        <w:rPr>
          <w:rFonts w:eastAsia="AGaramond-Regular" w:cs="Times New Roman"/>
          <w:szCs w:val="24"/>
        </w:rPr>
        <w:t>nadírját</w:t>
      </w:r>
      <w:r w:rsidRPr="008B4716">
        <w:rPr>
          <w:rFonts w:eastAsia="AGaramond-Regular" w:cs="Times New Roman"/>
          <w:szCs w:val="24"/>
        </w:rPr>
        <w:t xml:space="preserve"> általában a gyógyszerbeadást követő 7-10-ik napon éri el. A fázis specifikus citotoxikus szereknél a myelosuppressio rövidebb ideig tart. A vinkrisztinre és az </w:t>
      </w:r>
      <w:r w:rsidR="00537B13">
        <w:rPr>
          <w:rFonts w:eastAsia="AGaramond-Regular" w:cs="Times New Roman"/>
          <w:szCs w:val="24"/>
        </w:rPr>
        <w:t>L-</w:t>
      </w:r>
      <w:r w:rsidRPr="008B4716">
        <w:rPr>
          <w:rFonts w:eastAsia="AGaramond-Regular" w:cs="Times New Roman"/>
          <w:szCs w:val="24"/>
        </w:rPr>
        <w:t>aszpariginázra kevésbé jellemző csontvelő károsító hatás</w:t>
      </w:r>
      <w:r w:rsidRPr="008B4716">
        <w:rPr>
          <w:rFonts w:cs="Times New Roman"/>
          <w:szCs w:val="24"/>
        </w:rPr>
        <w:t>. Általában ha a kezelés előtt mért neutrophil szám 3×10</w:t>
      </w:r>
      <w:r w:rsidRPr="008B4716">
        <w:rPr>
          <w:rFonts w:cs="Times New Roman"/>
          <w:szCs w:val="24"/>
          <w:vertAlign w:val="superscript"/>
        </w:rPr>
        <w:t>9</w:t>
      </w:r>
      <w:r w:rsidRPr="008B4716">
        <w:rPr>
          <w:rFonts w:cs="Times New Roman"/>
          <w:szCs w:val="24"/>
        </w:rPr>
        <w:t xml:space="preserve">/l alá csökken, a kezelést el kell halasztani. A kezelést követően 1 héttel vagy a </w:t>
      </w:r>
      <w:r w:rsidR="00F73AD5" w:rsidRPr="008B4716">
        <w:rPr>
          <w:rFonts w:cs="Times New Roman"/>
          <w:szCs w:val="24"/>
        </w:rPr>
        <w:t>nadír</w:t>
      </w:r>
      <w:r w:rsidRPr="008B4716">
        <w:rPr>
          <w:rFonts w:cs="Times New Roman"/>
          <w:szCs w:val="24"/>
        </w:rPr>
        <w:t xml:space="preserve"> becsült időpontjában is célszerű ellenőrizni a vérképet. A testhőmérséklet mérés</w:t>
      </w:r>
      <w:r w:rsidR="003D745D" w:rsidRPr="008B4716">
        <w:rPr>
          <w:rFonts w:cs="Times New Roman"/>
          <w:szCs w:val="24"/>
        </w:rPr>
        <w:t>e</w:t>
      </w:r>
      <w:r w:rsidRPr="008B4716">
        <w:rPr>
          <w:rFonts w:cs="Times New Roman"/>
          <w:szCs w:val="24"/>
        </w:rPr>
        <w:t xml:space="preserve"> minden alkalom</w:t>
      </w:r>
      <w:r w:rsidR="003D745D" w:rsidRPr="008B4716">
        <w:rPr>
          <w:rFonts w:cs="Times New Roman"/>
          <w:szCs w:val="24"/>
        </w:rPr>
        <w:t xml:space="preserve">mal a betegvizsgálat része </w:t>
      </w:r>
      <w:r w:rsidR="00811811" w:rsidRPr="008B4716">
        <w:rPr>
          <w:rFonts w:cs="Times New Roman"/>
          <w:szCs w:val="24"/>
        </w:rPr>
        <w:t>kell,</w:t>
      </w:r>
      <w:r w:rsidRPr="008B4716">
        <w:rPr>
          <w:rFonts w:cs="Times New Roman"/>
          <w:szCs w:val="24"/>
        </w:rPr>
        <w:t xml:space="preserve"> hogy legyen. Az állat testhőmérséklet mérésére az állat </w:t>
      </w:r>
      <w:r w:rsidR="00F73AD5" w:rsidRPr="008B4716">
        <w:rPr>
          <w:rFonts w:cs="Times New Roman"/>
          <w:szCs w:val="24"/>
        </w:rPr>
        <w:t>tulajdonosát</w:t>
      </w:r>
      <w:r w:rsidRPr="008B4716">
        <w:rPr>
          <w:rFonts w:cs="Times New Roman"/>
          <w:szCs w:val="24"/>
        </w:rPr>
        <w:t xml:space="preserve"> is meg kell tanítani, hogy otthon is el tudja végezni szükség esetén akár naponta többször is. A fertőzések gyakran lázzal járnak, de fontos megjegyezni, hogy a </w:t>
      </w:r>
      <w:r w:rsidRPr="008B4716">
        <w:rPr>
          <w:rFonts w:cs="Times New Roman"/>
          <w:szCs w:val="24"/>
        </w:rPr>
        <w:lastRenderedPageBreak/>
        <w:t xml:space="preserve">normális vagy akár szubnormális testhőmérséklettel sem zárható ki egy akár életveszélyes fertőzés sem. Akár olyan nem specifikus általános tünetek, mint letargia, gyengeség étvágytalanság is utalhatnak akár </w:t>
      </w:r>
      <w:r w:rsidR="00F73AD5" w:rsidRPr="008B4716">
        <w:rPr>
          <w:rFonts w:cs="Times New Roman"/>
          <w:szCs w:val="24"/>
        </w:rPr>
        <w:t>szepszisre</w:t>
      </w:r>
      <w:r w:rsidRPr="008B4716">
        <w:rPr>
          <w:rFonts w:cs="Times New Roman"/>
          <w:szCs w:val="24"/>
        </w:rPr>
        <w:t>. Ha beteg panasz-és lázmentes, de a 1×10</w:t>
      </w:r>
      <w:r w:rsidRPr="008B4716">
        <w:rPr>
          <w:rFonts w:cs="Times New Roman"/>
          <w:szCs w:val="24"/>
          <w:vertAlign w:val="superscript"/>
        </w:rPr>
        <w:t>9</w:t>
      </w:r>
      <w:r w:rsidRPr="008B4716">
        <w:rPr>
          <w:rFonts w:cs="Times New Roman"/>
          <w:szCs w:val="24"/>
        </w:rPr>
        <w:t>/l neutrophil szám vagy a fehérvérsejt szám 3×10</w:t>
      </w:r>
      <w:r w:rsidRPr="008B4716">
        <w:rPr>
          <w:rFonts w:cs="Times New Roman"/>
          <w:szCs w:val="24"/>
          <w:vertAlign w:val="superscript"/>
        </w:rPr>
        <w:t>9</w:t>
      </w:r>
      <w:r w:rsidRPr="008B4716">
        <w:rPr>
          <w:rFonts w:cs="Times New Roman"/>
          <w:szCs w:val="24"/>
        </w:rPr>
        <w:t>/l alá csökken célszerű másodlagos fertőzések megelőzésére anti</w:t>
      </w:r>
      <w:r w:rsidR="001B6B8C" w:rsidRPr="008B4716">
        <w:rPr>
          <w:rFonts w:cs="Times New Roman"/>
          <w:szCs w:val="24"/>
        </w:rPr>
        <w:t>mikróbás</w:t>
      </w:r>
      <w:r w:rsidRPr="008B4716">
        <w:rPr>
          <w:rFonts w:cs="Times New Roman"/>
          <w:szCs w:val="24"/>
        </w:rPr>
        <w:t xml:space="preserve"> profilaxist alkalmazni. erre a </w:t>
      </w:r>
      <w:r w:rsidR="00F73AD5" w:rsidRPr="008B4716">
        <w:rPr>
          <w:rFonts w:cs="Times New Roman"/>
          <w:szCs w:val="24"/>
        </w:rPr>
        <w:t>célra</w:t>
      </w:r>
      <w:r w:rsidRPr="008B4716">
        <w:rPr>
          <w:rFonts w:cs="Times New Roman"/>
          <w:szCs w:val="24"/>
        </w:rPr>
        <w:t xml:space="preserve"> széles spektrumú </w:t>
      </w:r>
      <w:r w:rsidR="00F73AD5" w:rsidRPr="008B4716">
        <w:rPr>
          <w:rFonts w:cs="Times New Roman"/>
          <w:szCs w:val="24"/>
        </w:rPr>
        <w:t>antibiotikumok</w:t>
      </w:r>
      <w:r w:rsidRPr="008B4716">
        <w:rPr>
          <w:rFonts w:cs="Times New Roman"/>
          <w:szCs w:val="24"/>
        </w:rPr>
        <w:t xml:space="preserve"> például amoxicillin-klavulánsav vagy enrofloxacin adhatóak szájon át egy hétig. A vérkép ellenőrzését </w:t>
      </w:r>
      <w:r w:rsidR="00F73AD5" w:rsidRPr="008B4716">
        <w:rPr>
          <w:rFonts w:cs="Times New Roman"/>
          <w:szCs w:val="24"/>
        </w:rPr>
        <w:t>néhány</w:t>
      </w:r>
      <w:r w:rsidRPr="008B4716">
        <w:rPr>
          <w:rFonts w:cs="Times New Roman"/>
          <w:szCs w:val="24"/>
        </w:rPr>
        <w:t xml:space="preserve"> napon belül meg kell ismételni. Abban az esetben, ha a beteg lázas, vagy egyéb általános tünetek mellett tachycardia, piszkosvörös belövelt nyálkahártyák, elhúzód kapilláris újratelődési idő tapasztalható </w:t>
      </w:r>
      <w:r w:rsidR="00F73AD5" w:rsidRPr="008B4716">
        <w:rPr>
          <w:rFonts w:cs="Times New Roman"/>
          <w:szCs w:val="24"/>
        </w:rPr>
        <w:t>szepszis</w:t>
      </w:r>
      <w:r w:rsidRPr="008B4716">
        <w:rPr>
          <w:rFonts w:cs="Times New Roman"/>
          <w:szCs w:val="24"/>
        </w:rPr>
        <w:t xml:space="preserve"> gyanúja merül fel. ilyenkor minden esetben hospitalizálni kell az állatot és intenzív folyadékterápia mellett intravénásan kell antibiotikumot adni. Ha keringés nem megfelelő a sokk terápiájának megfelelő mennyiségű krisztalloid és kolloid infúziót kell beadni. A klinikai tapasztalatok alapján a fertőzést okozó baktériumok általában a normál flóra alkotói, ritkán tartoznak rezisztens törzsbe, így a gyakorlatban használt széles spektrumú antibiotikumok hatékonyak ellenük. Az antibiotikumoknak Gram pozitív és negatív, aerob és anaerob baktériumok ellen is hatékonynak kell lenniük. Ilyen hatékonyságú a szintetikus penicillin és aminoglikozid kombináció, mint például ampicillin </w:t>
      </w:r>
      <w:r w:rsidRPr="008B4716">
        <w:rPr>
          <w:rFonts w:cs="Times New Roman"/>
          <w:color w:val="231F20"/>
          <w:szCs w:val="24"/>
        </w:rPr>
        <w:t xml:space="preserve">(22 mg/kg) amikacinnal (10 mg/kg) megfelelő veseműködés mellett adva, vagy első generációs cefalosporinok flourokinolonok </w:t>
      </w:r>
      <w:r w:rsidR="00F73AD5" w:rsidRPr="008B4716">
        <w:rPr>
          <w:rFonts w:cs="Times New Roman"/>
          <w:color w:val="231F20"/>
          <w:szCs w:val="24"/>
        </w:rPr>
        <w:t>kombinációja</w:t>
      </w:r>
      <w:r w:rsidRPr="008B4716">
        <w:rPr>
          <w:rFonts w:cs="Times New Roman"/>
          <w:color w:val="231F20"/>
          <w:szCs w:val="24"/>
        </w:rPr>
        <w:t xml:space="preserve"> például cefazolin (20 mg/kg) és enrofloxacin (</w:t>
      </w:r>
      <w:r w:rsidR="00F73AD5" w:rsidRPr="008B4716">
        <w:rPr>
          <w:rFonts w:cs="Times New Roman"/>
          <w:color w:val="231F20"/>
          <w:szCs w:val="24"/>
        </w:rPr>
        <w:t xml:space="preserve">Baytril® A.U:V </w:t>
      </w:r>
      <w:r w:rsidRPr="008B4716">
        <w:rPr>
          <w:rFonts w:cs="Times New Roman"/>
          <w:color w:val="231F20"/>
          <w:szCs w:val="24"/>
        </w:rPr>
        <w:t xml:space="preserve">5 - 10 mg/kg). A legtöbb állat jól reagál a terápiára és láztalanná válik 24 órán belül. Ha a láz nem szűnik meg 48 órán belül további lépéseket kell tenni a fertőzés forrásának felderítésére és megszűntetésére. A citosztatikumok legfőbb toxikus mellékhatása a myelosuppressio mellett a gastrointestinális traktus nyálkahártyájának károsítása. A bélnyálkahártya legfelső védőrétege sérül, mikroszkopikus fekélyek alakulnak ki, megfelelő körülményeket teremtve baktériumok migrációjának, akár bakteriális transzlokációnak. A bélrendszeren kívül a fertőzés eredhet alsó húgyúti vagy légzőszervi infekcióból is. további fertőzési forrás lehet a bőrön kialakult sebek, korábbi injekciók helyei, korábbi vénakanül helyén kialakult phlebitis, decubitus, szájüregi gyulladásos gócok. A fertőzési forrás felderítéséhez gyakran kiegészítő vizsgálatok szükségesek: hasi ultrahang, mellkas röntgen, vizeletvizsgálat és tenyésztés valamint hemokultúra. Mikrobiológiai eredményeknek megfelelően választott célzott antibiotikum </w:t>
      </w:r>
      <w:r w:rsidR="00F73AD5" w:rsidRPr="008B4716">
        <w:rPr>
          <w:rFonts w:cs="Times New Roman"/>
          <w:color w:val="231F20"/>
          <w:szCs w:val="24"/>
        </w:rPr>
        <w:t>terápiával</w:t>
      </w:r>
      <w:r w:rsidRPr="008B4716">
        <w:rPr>
          <w:rFonts w:cs="Times New Roman"/>
          <w:color w:val="231F20"/>
          <w:szCs w:val="24"/>
        </w:rPr>
        <w:t xml:space="preserve"> további javulás érhető el. </w:t>
      </w:r>
      <w:r w:rsidRPr="008B4716">
        <w:rPr>
          <w:rFonts w:cs="Times New Roman"/>
          <w:szCs w:val="24"/>
        </w:rPr>
        <w:t xml:space="preserve">Abban az </w:t>
      </w:r>
      <w:r w:rsidR="00CB00CA" w:rsidRPr="008B4716">
        <w:rPr>
          <w:rFonts w:cs="Times New Roman"/>
          <w:szCs w:val="24"/>
        </w:rPr>
        <w:t>esetben,</w:t>
      </w:r>
      <w:r w:rsidRPr="008B4716">
        <w:rPr>
          <w:rFonts w:cs="Times New Roman"/>
          <w:szCs w:val="24"/>
        </w:rPr>
        <w:t xml:space="preserve"> ha a beteg neutrophil száma 0.5 ×10</w:t>
      </w:r>
      <w:r w:rsidRPr="008B4716">
        <w:rPr>
          <w:rFonts w:cs="Times New Roman"/>
          <w:szCs w:val="24"/>
          <w:vertAlign w:val="superscript"/>
        </w:rPr>
        <w:t>9</w:t>
      </w:r>
      <w:r w:rsidRPr="008B4716">
        <w:rPr>
          <w:rFonts w:cs="Times New Roman"/>
          <w:szCs w:val="24"/>
        </w:rPr>
        <w:t xml:space="preserve">/l alá csökken, a vérkép kontrollja 24 órán belül szükséges. A súlyos neutropenia kezelésére a humán medicinában alkalmazott granulocyta kolónia stimuláló faktor állatorvosi felhasználásáról egyelőre kevés információ áll rendelkezésre. A </w:t>
      </w:r>
      <w:r w:rsidRPr="008B4716">
        <w:rPr>
          <w:rFonts w:cs="Times New Roman"/>
          <w:szCs w:val="24"/>
        </w:rPr>
        <w:lastRenderedPageBreak/>
        <w:t xml:space="preserve">kemoterápiás kezelésben részesülő állatok körében a neutropenia következtében kialakuló halálos kimenetelű </w:t>
      </w:r>
      <w:r w:rsidR="00F73AD5" w:rsidRPr="008B4716">
        <w:rPr>
          <w:rFonts w:cs="Times New Roman"/>
          <w:szCs w:val="24"/>
        </w:rPr>
        <w:t>szepszis</w:t>
      </w:r>
      <w:r w:rsidRPr="008B4716">
        <w:rPr>
          <w:rFonts w:cs="Times New Roman"/>
          <w:szCs w:val="24"/>
        </w:rPr>
        <w:t xml:space="preserve"> ugyan ritka, mégis a vizsgálatokon </w:t>
      </w:r>
      <w:r w:rsidR="00F73AD5" w:rsidRPr="008B4716">
        <w:rPr>
          <w:rFonts w:cs="Times New Roman"/>
          <w:szCs w:val="24"/>
        </w:rPr>
        <w:t>alapuló</w:t>
      </w:r>
      <w:r w:rsidRPr="008B4716">
        <w:rPr>
          <w:rFonts w:cs="Times New Roman"/>
          <w:szCs w:val="24"/>
        </w:rPr>
        <w:t xml:space="preserve"> helyes döntés meghozatala és az idejében megkezdett terápia a túlélést jelentheti ezeknek a betegeknek. </w:t>
      </w:r>
      <w:r w:rsidR="00893010" w:rsidRPr="008B4716">
        <w:rPr>
          <w:rFonts w:cs="Times New Roman"/>
          <w:b/>
          <w:szCs w:val="24"/>
          <w:vertAlign w:val="superscript"/>
        </w:rPr>
        <w:t>39 40</w:t>
      </w:r>
    </w:p>
    <w:p w:rsidR="000C08AF" w:rsidRPr="008B4716" w:rsidRDefault="000C08AF" w:rsidP="00116BC3">
      <w:pPr>
        <w:autoSpaceDE w:val="0"/>
        <w:autoSpaceDN w:val="0"/>
        <w:adjustRightInd w:val="0"/>
        <w:rPr>
          <w:rFonts w:cs="Times New Roman"/>
          <w:szCs w:val="24"/>
        </w:rPr>
      </w:pPr>
      <w:r w:rsidRPr="008B4716">
        <w:rPr>
          <w:rFonts w:cs="Times New Roman"/>
          <w:szCs w:val="24"/>
        </w:rPr>
        <w:t>A csontvelő károsodás olykor csökkent thrombocyta számhoz vezethet, de ennek ritkán vannak terápiás beavatkozást igénylő következményei. Amennyiben a vérl</w:t>
      </w:r>
      <w:r w:rsidR="00F73AD5" w:rsidRPr="008B4716">
        <w:rPr>
          <w:rFonts w:cs="Times New Roman"/>
          <w:szCs w:val="24"/>
        </w:rPr>
        <w:t>e</w:t>
      </w:r>
      <w:r w:rsidRPr="008B4716">
        <w:rPr>
          <w:rFonts w:cs="Times New Roman"/>
          <w:szCs w:val="24"/>
        </w:rPr>
        <w:t>mezke szám 50 ×10</w:t>
      </w:r>
      <w:r w:rsidRPr="008B4716">
        <w:rPr>
          <w:rFonts w:cs="Times New Roman"/>
          <w:szCs w:val="24"/>
          <w:vertAlign w:val="superscript"/>
        </w:rPr>
        <w:t>9</w:t>
      </w:r>
      <w:r w:rsidRPr="008B4716">
        <w:rPr>
          <w:rFonts w:cs="Times New Roman"/>
          <w:szCs w:val="24"/>
        </w:rPr>
        <w:t>/l alá csökken véralvadási zavar miatt vérzések alakulhatnak ki, ezt leginkább lomusztinnal történő hosszan tartó kezeléskor figyelték meg.</w:t>
      </w:r>
      <w:r w:rsidR="00893010" w:rsidRPr="008B4716">
        <w:rPr>
          <w:rFonts w:cs="Times New Roman"/>
          <w:b/>
          <w:szCs w:val="24"/>
          <w:vertAlign w:val="superscript"/>
        </w:rPr>
        <w:t>39</w:t>
      </w:r>
    </w:p>
    <w:p w:rsidR="000C08AF" w:rsidRPr="008B4716" w:rsidRDefault="00A4137B" w:rsidP="00116BC3">
      <w:pPr>
        <w:autoSpaceDE w:val="0"/>
        <w:autoSpaceDN w:val="0"/>
        <w:adjustRightInd w:val="0"/>
        <w:rPr>
          <w:rFonts w:eastAsia="AGaramond-Regular" w:cs="Times New Roman"/>
          <w:color w:val="000000"/>
          <w:szCs w:val="24"/>
        </w:rPr>
      </w:pPr>
      <w:r w:rsidRPr="008B4716">
        <w:rPr>
          <w:rFonts w:cs="Times New Roman"/>
          <w:szCs w:val="24"/>
        </w:rPr>
        <w:t>A</w:t>
      </w:r>
      <w:r w:rsidR="000C08AF" w:rsidRPr="008B4716">
        <w:rPr>
          <w:rFonts w:cs="Times New Roman"/>
          <w:szCs w:val="24"/>
        </w:rPr>
        <w:t xml:space="preserve"> csontvelőre kifejtett károsító hatás mellett a gyomor bélrendszer toxicitása a legfőbb mellékhatása a citosztatikumok adásának. </w:t>
      </w:r>
      <w:r w:rsidRPr="008B4716">
        <w:rPr>
          <w:rFonts w:cs="Times New Roman"/>
          <w:szCs w:val="24"/>
        </w:rPr>
        <w:t>Az</w:t>
      </w:r>
      <w:r w:rsidR="000C08AF" w:rsidRPr="008B4716">
        <w:rPr>
          <w:rFonts w:cs="Times New Roman"/>
          <w:szCs w:val="24"/>
        </w:rPr>
        <w:t xml:space="preserve"> emésztőszervek károsodása étvágytalanság, émelygés, hányás és hasmenés tüneteiben nyilvánulhat meg A mellékhatások általában enyhék és maguktól megszűnnek, de olykor súlyos állapotok is kialakulhatnak. A legtöbb kemoterápiás szer különböző mértékben rendelkezik, hánytató hatással l</w:t>
      </w:r>
      <w:r w:rsidR="00E9706D">
        <w:rPr>
          <w:rFonts w:cs="Times New Roman"/>
          <w:szCs w:val="24"/>
        </w:rPr>
        <w:t>egkifejezettebb a ciszplatiné. A</w:t>
      </w:r>
      <w:r w:rsidR="000C08AF" w:rsidRPr="008B4716">
        <w:rPr>
          <w:rFonts w:cs="Times New Roman"/>
          <w:szCs w:val="24"/>
        </w:rPr>
        <w:t xml:space="preserve"> csillapíthatatlan émelygés és hányás komoly befolyással van az életminőségre ezért kezelése és még inkább megelőzése kiemelkedő fontosságú a kemoterápiában. A hányás jelentkezhet akutan 24 órán belül a gyógyszerbeadást követően, illetve 2-5 nap múlva elhúzódó hányás alakulhat ki. A citosztatikumok hánytató hatásukat centrálisan az agyban található hányó központ és </w:t>
      </w:r>
      <w:r w:rsidRPr="008B4716">
        <w:rPr>
          <w:rFonts w:cs="Times New Roman"/>
          <w:szCs w:val="24"/>
        </w:rPr>
        <w:t xml:space="preserve">a </w:t>
      </w:r>
      <w:r w:rsidR="000C08AF" w:rsidRPr="008B4716">
        <w:rPr>
          <w:rFonts w:cs="Times New Roman"/>
          <w:szCs w:val="24"/>
        </w:rPr>
        <w:t xml:space="preserve">kemoszenzitív trigger zóna valamint perifériásan </w:t>
      </w:r>
      <w:r w:rsidRPr="008B4716">
        <w:rPr>
          <w:rFonts w:cs="Times New Roman"/>
          <w:szCs w:val="24"/>
        </w:rPr>
        <w:t xml:space="preserve">a </w:t>
      </w:r>
      <w:r w:rsidR="000C08AF" w:rsidRPr="008B4716">
        <w:rPr>
          <w:rFonts w:cs="Times New Roman"/>
          <w:szCs w:val="24"/>
        </w:rPr>
        <w:t>g</w:t>
      </w:r>
      <w:r w:rsidR="00271A03" w:rsidRPr="008B4716">
        <w:rPr>
          <w:rFonts w:cs="Times New Roman"/>
          <w:szCs w:val="24"/>
        </w:rPr>
        <w:t>yomornyálkahártyában található</w:t>
      </w:r>
      <w:r w:rsidR="000C08AF" w:rsidRPr="008B4716">
        <w:rPr>
          <w:rFonts w:cs="Times New Roman"/>
          <w:szCs w:val="24"/>
        </w:rPr>
        <w:t xml:space="preserve"> vege</w:t>
      </w:r>
      <w:r w:rsidR="00271A03" w:rsidRPr="008B4716">
        <w:rPr>
          <w:rFonts w:cs="Times New Roman"/>
          <w:szCs w:val="24"/>
        </w:rPr>
        <w:t>tatív idegvégződések stimulációjával</w:t>
      </w:r>
      <w:r w:rsidR="003D745D" w:rsidRPr="008B4716">
        <w:rPr>
          <w:rFonts w:cs="Times New Roman"/>
          <w:szCs w:val="24"/>
        </w:rPr>
        <w:t xml:space="preserve"> váltják ki. A </w:t>
      </w:r>
      <w:r w:rsidR="000C08AF" w:rsidRPr="008B4716">
        <w:rPr>
          <w:rFonts w:cs="Times New Roman"/>
          <w:szCs w:val="24"/>
        </w:rPr>
        <w:t xml:space="preserve">kemoszenzitív trigger zóna </w:t>
      </w:r>
      <w:r w:rsidR="003D745D" w:rsidRPr="008B4716">
        <w:rPr>
          <w:rFonts w:cs="Times New Roman"/>
          <w:szCs w:val="24"/>
        </w:rPr>
        <w:t>többek között dopamin</w:t>
      </w:r>
      <w:r w:rsidR="000C08AF" w:rsidRPr="008B4716">
        <w:rPr>
          <w:rFonts w:cs="Times New Roman"/>
          <w:szCs w:val="24"/>
        </w:rPr>
        <w:t xml:space="preserve">, szerotonin, </w:t>
      </w:r>
      <w:r w:rsidR="003D745D" w:rsidRPr="008B4716">
        <w:rPr>
          <w:rFonts w:cs="Times New Roman"/>
          <w:szCs w:val="24"/>
        </w:rPr>
        <w:t xml:space="preserve">és </w:t>
      </w:r>
      <w:r w:rsidR="000C08AF" w:rsidRPr="008B4716">
        <w:rPr>
          <w:rFonts w:cs="Times New Roman"/>
          <w:szCs w:val="24"/>
        </w:rPr>
        <w:t>hisztamin neurotranszmitterekkel</w:t>
      </w:r>
      <w:r w:rsidR="00271A03" w:rsidRPr="008B4716">
        <w:rPr>
          <w:rFonts w:cs="Times New Roman"/>
          <w:szCs w:val="24"/>
        </w:rPr>
        <w:t xml:space="preserve"> </w:t>
      </w:r>
      <w:r w:rsidR="003D745D" w:rsidRPr="008B4716">
        <w:rPr>
          <w:rFonts w:cs="Times New Roman"/>
          <w:szCs w:val="24"/>
        </w:rPr>
        <w:t>stimulálja a hányásközpontot. A</w:t>
      </w:r>
      <w:r w:rsidR="000C08AF" w:rsidRPr="008B4716">
        <w:rPr>
          <w:rFonts w:cs="Times New Roman"/>
          <w:szCs w:val="24"/>
        </w:rPr>
        <w:t xml:space="preserve">z akut hányás kialakulásában főleg a gyomor és bélcsatorna falában található enterokromaffin sejtek </w:t>
      </w:r>
      <w:r w:rsidR="00F73AD5" w:rsidRPr="008B4716">
        <w:rPr>
          <w:rFonts w:cs="Times New Roman"/>
          <w:szCs w:val="24"/>
        </w:rPr>
        <w:t>által</w:t>
      </w:r>
      <w:r w:rsidR="000C08AF" w:rsidRPr="008B4716">
        <w:rPr>
          <w:rFonts w:cs="Times New Roman"/>
          <w:szCs w:val="24"/>
        </w:rPr>
        <w:t xml:space="preserve"> termelt szerotonin az elsődleges mediátor. Az állatorvosi onkológiában a szerotonin receptor antagonista </w:t>
      </w:r>
      <w:r w:rsidR="000C08AF" w:rsidRPr="008B4716">
        <w:rPr>
          <w:rFonts w:eastAsia="AGaramond-Regular" w:cs="Times New Roman"/>
          <w:color w:val="000000"/>
          <w:szCs w:val="24"/>
        </w:rPr>
        <w:t xml:space="preserve">ondanszetron (Zofran®, Emetron® </w:t>
      </w:r>
      <w:r w:rsidR="000C08AF" w:rsidRPr="008B4716">
        <w:rPr>
          <w:rFonts w:eastAsia="AGaramond-Regular" w:cs="Times New Roman"/>
          <w:szCs w:val="24"/>
        </w:rPr>
        <w:t>0.1–1.0 mg/kg 12-24 óránként</w:t>
      </w:r>
      <w:r w:rsidR="000C08AF" w:rsidRPr="008B4716">
        <w:rPr>
          <w:rFonts w:eastAsia="AGaramond-Regular" w:cs="Times New Roman"/>
          <w:color w:val="000000"/>
          <w:szCs w:val="24"/>
        </w:rPr>
        <w:t xml:space="preserve">), a neurokinin-1 receptor antagonista maropitánt (Cerenia® A.U.V injekció és tabletta </w:t>
      </w:r>
      <w:r w:rsidR="000C08AF" w:rsidRPr="008B4716">
        <w:rPr>
          <w:rFonts w:eastAsia="AGaramond-Regular" w:cs="Times New Roman"/>
          <w:szCs w:val="24"/>
        </w:rPr>
        <w:t>1.0. mg/kg 24 óránként</w:t>
      </w:r>
      <w:r w:rsidR="000C08AF" w:rsidRPr="008B4716">
        <w:rPr>
          <w:rFonts w:eastAsia="AGaramond-Regular" w:cs="Times New Roman"/>
          <w:color w:val="000000"/>
          <w:szCs w:val="24"/>
        </w:rPr>
        <w:t>) valamint részleges agonista opiodok közül a butorfanol hányáscsillapító gyógyszerek használata bizonyult hatékonynak. Kifejezetten hánytató hatás</w:t>
      </w:r>
      <w:r w:rsidR="00E9706D">
        <w:rPr>
          <w:rFonts w:eastAsia="AGaramond-Regular" w:cs="Times New Roman"/>
          <w:color w:val="000000"/>
          <w:szCs w:val="24"/>
        </w:rPr>
        <w:t xml:space="preserve">ú kemoterápiás szer beadásakor </w:t>
      </w:r>
      <w:r w:rsidR="00F73AD5" w:rsidRPr="008B4716">
        <w:rPr>
          <w:rFonts w:eastAsia="AGaramond-Regular" w:cs="Times New Roman"/>
          <w:color w:val="000000"/>
          <w:szCs w:val="24"/>
        </w:rPr>
        <w:t>mindenképpen előnyös pa</w:t>
      </w:r>
      <w:r w:rsidR="000C08AF" w:rsidRPr="008B4716">
        <w:rPr>
          <w:rFonts w:eastAsia="AGaramond-Regular" w:cs="Times New Roman"/>
          <w:color w:val="000000"/>
          <w:szCs w:val="24"/>
        </w:rPr>
        <w:t>renterálisan hányáscsil</w:t>
      </w:r>
      <w:r w:rsidR="00271A03" w:rsidRPr="008B4716">
        <w:rPr>
          <w:rFonts w:eastAsia="AGaramond-Regular" w:cs="Times New Roman"/>
          <w:color w:val="000000"/>
          <w:szCs w:val="24"/>
        </w:rPr>
        <w:t>lapítót adni. Szájon át</w:t>
      </w:r>
      <w:r w:rsidR="000C08AF" w:rsidRPr="008B4716">
        <w:rPr>
          <w:rFonts w:eastAsia="AGaramond-Regular" w:cs="Times New Roman"/>
          <w:color w:val="000000"/>
          <w:szCs w:val="24"/>
        </w:rPr>
        <w:t xml:space="preserve"> hányáscsillapító tabletta adható néhány nappal a következő kezelés előtt, illetve azt követően elhúzódó hányás </w:t>
      </w:r>
      <w:r w:rsidR="00F73AD5" w:rsidRPr="008B4716">
        <w:rPr>
          <w:rFonts w:eastAsia="AGaramond-Regular" w:cs="Times New Roman"/>
          <w:color w:val="000000"/>
          <w:szCs w:val="24"/>
        </w:rPr>
        <w:t>kialakulása</w:t>
      </w:r>
      <w:r w:rsidR="00271A03" w:rsidRPr="008B4716">
        <w:rPr>
          <w:rFonts w:eastAsia="AGaramond-Regular" w:cs="Times New Roman"/>
          <w:color w:val="000000"/>
          <w:szCs w:val="24"/>
        </w:rPr>
        <w:t xml:space="preserve"> esetén használható. A</w:t>
      </w:r>
      <w:r w:rsidR="000C08AF" w:rsidRPr="008B4716">
        <w:rPr>
          <w:rFonts w:eastAsia="AGaramond-Regular" w:cs="Times New Roman"/>
          <w:color w:val="000000"/>
          <w:szCs w:val="24"/>
        </w:rPr>
        <w:t xml:space="preserve"> kemoterápiás </w:t>
      </w:r>
      <w:r w:rsidR="00F73AD5" w:rsidRPr="008B4716">
        <w:rPr>
          <w:rFonts w:eastAsia="AGaramond-Regular" w:cs="Times New Roman"/>
          <w:color w:val="000000"/>
          <w:szCs w:val="24"/>
        </w:rPr>
        <w:t>szer</w:t>
      </w:r>
      <w:r w:rsidR="000C08AF" w:rsidRPr="008B4716">
        <w:rPr>
          <w:rFonts w:eastAsia="AGaramond-Regular" w:cs="Times New Roman"/>
          <w:color w:val="000000"/>
          <w:szCs w:val="24"/>
        </w:rPr>
        <w:t xml:space="preserve"> kiváltotta hányás megelőzésével és kontrolljával jelentős javulás érhető el a beteg életminőségében, és a dózis csökkentés elkerülésével a hatékonysága is növelhető.</w:t>
      </w:r>
      <w:r w:rsidR="00893010" w:rsidRPr="008B4716">
        <w:rPr>
          <w:rFonts w:eastAsia="AGaramond-Regular" w:cs="Times New Roman"/>
          <w:b/>
          <w:color w:val="000000"/>
          <w:szCs w:val="24"/>
          <w:vertAlign w:val="superscript"/>
        </w:rPr>
        <w:t>39</w:t>
      </w:r>
    </w:p>
    <w:p w:rsidR="000C08AF" w:rsidRPr="008B4716" w:rsidRDefault="000C08AF" w:rsidP="00116BC3">
      <w:pPr>
        <w:autoSpaceDE w:val="0"/>
        <w:autoSpaceDN w:val="0"/>
        <w:adjustRightInd w:val="0"/>
        <w:rPr>
          <w:rFonts w:eastAsia="AGaramond-Regular" w:cs="Times New Roman"/>
          <w:color w:val="000000"/>
          <w:szCs w:val="24"/>
        </w:rPr>
      </w:pPr>
      <w:r w:rsidRPr="008B4716">
        <w:rPr>
          <w:rFonts w:eastAsia="AGaramond-Regular" w:cs="Times New Roman"/>
          <w:color w:val="000000"/>
          <w:szCs w:val="24"/>
        </w:rPr>
        <w:t>A citosztatikumok okozta enterocolitis leggyakrabban doxorubicin beadását követően jelentkezik, de bármely má</w:t>
      </w:r>
      <w:r w:rsidR="00F73AD5" w:rsidRPr="008B4716">
        <w:rPr>
          <w:rFonts w:eastAsia="AGaramond-Regular" w:cs="Times New Roman"/>
          <w:color w:val="000000"/>
          <w:szCs w:val="24"/>
        </w:rPr>
        <w:t>s</w:t>
      </w:r>
      <w:r w:rsidRPr="008B4716">
        <w:rPr>
          <w:rFonts w:eastAsia="AGaramond-Regular" w:cs="Times New Roman"/>
          <w:color w:val="000000"/>
          <w:szCs w:val="24"/>
        </w:rPr>
        <w:t xml:space="preserve"> szernél is felléphet. a bélnyálkahártya károsodása, irritációja, </w:t>
      </w:r>
      <w:r w:rsidRPr="008B4716">
        <w:rPr>
          <w:rFonts w:eastAsia="AGaramond-Regular" w:cs="Times New Roman"/>
          <w:color w:val="000000"/>
          <w:szCs w:val="24"/>
        </w:rPr>
        <w:lastRenderedPageBreak/>
        <w:t>gyulladása miatt alakul ki többnyire a beadást követően 2-5 nappal jelentkezik. Változatos súlyosságú tünetekben megnyilvánulhat, a lágyabb bélsártó</w:t>
      </w:r>
      <w:r w:rsidR="00271A03" w:rsidRPr="008B4716">
        <w:rPr>
          <w:rFonts w:eastAsia="AGaramond-Regular" w:cs="Times New Roman"/>
          <w:color w:val="000000"/>
          <w:szCs w:val="24"/>
        </w:rPr>
        <w:t>l és profúz véres hasmenésig terjedően. E</w:t>
      </w:r>
      <w:r w:rsidRPr="008B4716">
        <w:rPr>
          <w:rFonts w:eastAsia="AGaramond-Regular" w:cs="Times New Roman"/>
          <w:color w:val="000000"/>
          <w:szCs w:val="24"/>
        </w:rPr>
        <w:t xml:space="preserve">nyhébb esetekben rövid koplaltatás és diétás táp adása elegendő. Sok esetben a hasmenés </w:t>
      </w:r>
      <w:r w:rsidRPr="008B4716">
        <w:rPr>
          <w:rFonts w:cs="Times New Roman"/>
          <w:color w:val="231F20"/>
          <w:szCs w:val="24"/>
        </w:rPr>
        <w:t xml:space="preserve">metronidazol (Klion® 10-15 mg/kg 12 óránként) szájon át történő adásával jól kezelhető. </w:t>
      </w:r>
      <w:r w:rsidRPr="008B4716">
        <w:rPr>
          <w:rFonts w:eastAsia="AGaramond-Regular" w:cs="Times New Roman"/>
          <w:color w:val="000000"/>
          <w:szCs w:val="24"/>
        </w:rPr>
        <w:t>Súlyosabb esetekben folyadékpótlás, antibiotikum terápia indokolt. Kiegészítésképpen</w:t>
      </w:r>
      <w:r w:rsidR="00271A03" w:rsidRPr="008B4716">
        <w:rPr>
          <w:rFonts w:eastAsia="AGaramond-Regular" w:cs="Times New Roman"/>
          <w:color w:val="000000"/>
          <w:szCs w:val="24"/>
        </w:rPr>
        <w:t xml:space="preserve"> a gyomornyálkahártya védelmére valamint</w:t>
      </w:r>
      <w:r w:rsidRPr="008B4716">
        <w:rPr>
          <w:rFonts w:eastAsia="AGaramond-Regular" w:cs="Times New Roman"/>
          <w:color w:val="000000"/>
          <w:szCs w:val="24"/>
        </w:rPr>
        <w:t xml:space="preserve"> oesophagitis kezelésére H2-blokkolók (</w:t>
      </w:r>
      <w:r w:rsidR="00271A03" w:rsidRPr="008B4716">
        <w:rPr>
          <w:rFonts w:cs="Times New Roman"/>
          <w:color w:val="231F20"/>
          <w:szCs w:val="24"/>
        </w:rPr>
        <w:t>famotidin Quamatel® 0.5-</w:t>
      </w:r>
      <w:r w:rsidRPr="008B4716">
        <w:rPr>
          <w:rFonts w:cs="Times New Roman"/>
          <w:color w:val="231F20"/>
          <w:szCs w:val="24"/>
        </w:rPr>
        <w:t xml:space="preserve">1 mg/kg 12 óránként) és protonpumpa gátlók (pantoprazol Controloc®, omeprazol Losec® 1 mg/kg </w:t>
      </w:r>
      <w:r w:rsidRPr="008B4716">
        <w:rPr>
          <w:rFonts w:cs="Times New Roman"/>
          <w:iCs/>
          <w:color w:val="231F20"/>
          <w:szCs w:val="24"/>
        </w:rPr>
        <w:t>24</w:t>
      </w:r>
      <w:r w:rsidRPr="008B4716">
        <w:rPr>
          <w:rFonts w:cs="Times New Roman"/>
          <w:color w:val="231F20"/>
          <w:szCs w:val="24"/>
        </w:rPr>
        <w:t xml:space="preserve"> óránként), illetve szukralfát (Venter®, Ulcogant®) adhatóak. A hányás megszűnése után 8-10 órával el lehet kezdeni a diétás táplálást. A bélnyálkahártya sejtjei </w:t>
      </w:r>
      <w:r w:rsidR="00F73AD5" w:rsidRPr="008B4716">
        <w:rPr>
          <w:rFonts w:cs="Times New Roman"/>
          <w:color w:val="231F20"/>
          <w:szCs w:val="24"/>
        </w:rPr>
        <w:t>általában</w:t>
      </w:r>
      <w:r w:rsidRPr="008B4716">
        <w:rPr>
          <w:rFonts w:cs="Times New Roman"/>
          <w:color w:val="231F20"/>
          <w:szCs w:val="24"/>
        </w:rPr>
        <w:t xml:space="preserve"> 2-3 nap alatt regenerálódni képesek. Pancreatitis ritkán alakul ki kemoterápiás szerek beadását követően, leggyakrabban L-aszparagináz alkalmazása során figyelték meg. </w:t>
      </w:r>
      <w:r w:rsidR="00F73AD5" w:rsidRPr="008B4716">
        <w:rPr>
          <w:rFonts w:cs="Times New Roman"/>
          <w:color w:val="231F20"/>
          <w:szCs w:val="24"/>
        </w:rPr>
        <w:t>Étvágytalanság</w:t>
      </w:r>
      <w:r w:rsidRPr="008B4716">
        <w:rPr>
          <w:rFonts w:cs="Times New Roman"/>
          <w:color w:val="231F20"/>
          <w:szCs w:val="24"/>
        </w:rPr>
        <w:t xml:space="preserve"> kezelésére számos kezelési stratégia bevált, étvágyjavítónak c</w:t>
      </w:r>
      <w:r w:rsidRPr="008B4716">
        <w:rPr>
          <w:rFonts w:eastAsia="AGaramond-Regular" w:cs="Times New Roman"/>
          <w:color w:val="000000"/>
          <w:szCs w:val="24"/>
        </w:rPr>
        <w:t>iproheptadin (2–4 mg/macska, 5–20 mg/kutya per os 12–24) valamint mirtazapin (kutyának 0.6 mg/kg per os naponta egyszer, 3–</w:t>
      </w:r>
      <w:r w:rsidR="002B1654" w:rsidRPr="008B4716">
        <w:rPr>
          <w:rFonts w:eastAsia="AGaramond-Regular" w:cs="Times New Roman"/>
          <w:color w:val="000000"/>
          <w:szCs w:val="24"/>
        </w:rPr>
        <w:t>4 mg/macska</w:t>
      </w:r>
      <w:r w:rsidRPr="008B4716">
        <w:rPr>
          <w:rFonts w:eastAsia="AGaramond-Regular" w:cs="Times New Roman"/>
          <w:color w:val="000000"/>
          <w:szCs w:val="24"/>
        </w:rPr>
        <w:t xml:space="preserve"> per os 3 naponta) adható.</w:t>
      </w:r>
      <w:r w:rsidR="00893010" w:rsidRPr="008B4716">
        <w:rPr>
          <w:rFonts w:eastAsia="AGaramond-Regular" w:cs="Times New Roman"/>
          <w:b/>
          <w:color w:val="000000"/>
          <w:szCs w:val="24"/>
          <w:vertAlign w:val="superscript"/>
        </w:rPr>
        <w:t>39 40</w:t>
      </w:r>
    </w:p>
    <w:p w:rsidR="000C08AF" w:rsidRPr="008B4716" w:rsidRDefault="000C08AF" w:rsidP="00116BC3">
      <w:pPr>
        <w:autoSpaceDE w:val="0"/>
        <w:autoSpaceDN w:val="0"/>
        <w:adjustRightInd w:val="0"/>
        <w:rPr>
          <w:rFonts w:cs="Times New Roman"/>
          <w:color w:val="231F20"/>
          <w:szCs w:val="24"/>
        </w:rPr>
      </w:pPr>
      <w:r w:rsidRPr="008B4716">
        <w:rPr>
          <w:rFonts w:cs="Times New Roman"/>
          <w:color w:val="231F20"/>
          <w:szCs w:val="24"/>
        </w:rPr>
        <w:t xml:space="preserve">Az egyes citosztatikumokra jellemző specifikus toxicitások, úgymint cardiotoxicitás, nephrotoxicitás, neurotoxcitás valamint steril </w:t>
      </w:r>
      <w:r w:rsidR="00893010" w:rsidRPr="008B4716">
        <w:rPr>
          <w:rFonts w:cs="Times New Roman"/>
          <w:szCs w:val="24"/>
        </w:rPr>
        <w:t>haemorrhagiás cystitis</w:t>
      </w:r>
      <w:r w:rsidR="00893010" w:rsidRPr="008B4716">
        <w:rPr>
          <w:rFonts w:cs="Times New Roman"/>
          <w:color w:val="231F20"/>
          <w:szCs w:val="24"/>
        </w:rPr>
        <w:t xml:space="preserve"> </w:t>
      </w:r>
      <w:r w:rsidRPr="008B4716">
        <w:rPr>
          <w:rFonts w:cs="Times New Roman"/>
          <w:color w:val="231F20"/>
          <w:szCs w:val="24"/>
        </w:rPr>
        <w:t>az egyes gyógyszerek leírásánál került megemlítésre.</w:t>
      </w:r>
    </w:p>
    <w:p w:rsidR="000C08AF" w:rsidRPr="008B4716" w:rsidRDefault="000C08AF" w:rsidP="00116BC3">
      <w:pPr>
        <w:autoSpaceDE w:val="0"/>
        <w:autoSpaceDN w:val="0"/>
        <w:adjustRightInd w:val="0"/>
        <w:rPr>
          <w:rFonts w:cs="Times New Roman"/>
          <w:color w:val="231F20"/>
          <w:szCs w:val="24"/>
        </w:rPr>
      </w:pPr>
      <w:r w:rsidRPr="008B4716">
        <w:rPr>
          <w:rFonts w:cs="Times New Roman"/>
          <w:color w:val="231F20"/>
          <w:szCs w:val="24"/>
        </w:rPr>
        <w:t>Az embereknél kemoterápia során gyakran kialakuló alopécia, ellenben macskáknál ritkán kutyáknál pedig csak a folyamatos szőrnövekedésű fajtáknál figyelhető meg. Azonban bajuszszőrök kihullása gyakr</w:t>
      </w:r>
      <w:r w:rsidR="00A4137B" w:rsidRPr="008B4716">
        <w:rPr>
          <w:rFonts w:cs="Times New Roman"/>
          <w:color w:val="231F20"/>
          <w:szCs w:val="24"/>
        </w:rPr>
        <w:t>an előfordul, és a lenyírt szőr visszanöv</w:t>
      </w:r>
      <w:r w:rsidRPr="008B4716">
        <w:rPr>
          <w:rFonts w:cs="Times New Roman"/>
          <w:color w:val="231F20"/>
          <w:szCs w:val="24"/>
        </w:rPr>
        <w:t>és</w:t>
      </w:r>
      <w:r w:rsidR="00A4137B" w:rsidRPr="008B4716">
        <w:rPr>
          <w:rFonts w:cs="Times New Roman"/>
          <w:color w:val="231F20"/>
          <w:szCs w:val="24"/>
        </w:rPr>
        <w:t>e is elmaradhat</w:t>
      </w:r>
      <w:r w:rsidRPr="008B4716">
        <w:rPr>
          <w:rFonts w:cs="Times New Roman"/>
          <w:color w:val="231F20"/>
          <w:szCs w:val="24"/>
        </w:rPr>
        <w:t xml:space="preserve">. </w:t>
      </w:r>
    </w:p>
    <w:p w:rsidR="000C08AF" w:rsidRPr="008B4716" w:rsidRDefault="000C08AF" w:rsidP="00116BC3">
      <w:pPr>
        <w:autoSpaceDE w:val="0"/>
        <w:autoSpaceDN w:val="0"/>
        <w:adjustRightInd w:val="0"/>
        <w:rPr>
          <w:rFonts w:cs="Times New Roman"/>
          <w:color w:val="231F20"/>
          <w:szCs w:val="24"/>
        </w:rPr>
      </w:pPr>
      <w:r w:rsidRPr="008B4716">
        <w:rPr>
          <w:rFonts w:cs="Times New Roman"/>
          <w:color w:val="231F20"/>
          <w:szCs w:val="24"/>
        </w:rPr>
        <w:t>A kezelő onkológus állatorvos minden esetben a beteg állapotának egyedi elbírálása alapján dönt kialakult mellékhatások miatt sz</w:t>
      </w:r>
      <w:r w:rsidR="00976400" w:rsidRPr="008B4716">
        <w:rPr>
          <w:rFonts w:cs="Times New Roman"/>
          <w:color w:val="231F20"/>
          <w:szCs w:val="24"/>
        </w:rPr>
        <w:t>ükséges dózis csökkentésről. A</w:t>
      </w:r>
      <w:r w:rsidRPr="008B4716">
        <w:rPr>
          <w:rFonts w:cs="Times New Roman"/>
          <w:color w:val="231F20"/>
          <w:szCs w:val="24"/>
        </w:rPr>
        <w:t xml:space="preserve"> dózis intenzitás csökkentése jelentősen befolyásolhatja a kemoterápia hatékonyságát és eredményességét. Általában a dózist 20%-os csökkentését ajánlják, ha a neutrophil szám a </w:t>
      </w:r>
      <w:r w:rsidR="00F73AD5" w:rsidRPr="008B4716">
        <w:rPr>
          <w:rFonts w:cs="Times New Roman"/>
          <w:color w:val="231F20"/>
          <w:szCs w:val="24"/>
        </w:rPr>
        <w:t>nadírnál</w:t>
      </w:r>
      <w:r w:rsidRPr="008B4716">
        <w:rPr>
          <w:rFonts w:cs="Times New Roman"/>
          <w:color w:val="231F20"/>
          <w:szCs w:val="24"/>
        </w:rPr>
        <w:t>’</w:t>
      </w:r>
      <w:r w:rsidRPr="008B4716">
        <w:rPr>
          <w:rFonts w:cs="Times New Roman"/>
          <w:szCs w:val="24"/>
        </w:rPr>
        <w:t xml:space="preserve"> 1 ×10</w:t>
      </w:r>
      <w:r w:rsidRPr="008B4716">
        <w:rPr>
          <w:rFonts w:cs="Times New Roman"/>
          <w:szCs w:val="24"/>
          <w:vertAlign w:val="superscript"/>
        </w:rPr>
        <w:t>9</w:t>
      </w:r>
      <w:r w:rsidRPr="008B4716">
        <w:rPr>
          <w:rFonts w:cs="Times New Roman"/>
          <w:szCs w:val="24"/>
        </w:rPr>
        <w:t>/l alá csökken, más ajánlások szerint, akkor csökkenthető, ha a neutrophil szám 0.5 ×10</w:t>
      </w:r>
      <w:r w:rsidRPr="008B4716">
        <w:rPr>
          <w:rFonts w:cs="Times New Roman"/>
          <w:szCs w:val="24"/>
          <w:vertAlign w:val="superscript"/>
        </w:rPr>
        <w:t>9</w:t>
      </w:r>
      <w:r w:rsidRPr="008B4716">
        <w:rPr>
          <w:rFonts w:cs="Times New Roman"/>
          <w:szCs w:val="24"/>
        </w:rPr>
        <w:t>/l alá esik, vagy ha a neutrophil szám 0.5-1 ×10</w:t>
      </w:r>
      <w:r w:rsidRPr="008B4716">
        <w:rPr>
          <w:rFonts w:cs="Times New Roman"/>
          <w:szCs w:val="24"/>
          <w:vertAlign w:val="superscript"/>
        </w:rPr>
        <w:t>9</w:t>
      </w:r>
      <w:r w:rsidRPr="008B4716">
        <w:rPr>
          <w:rFonts w:cs="Times New Roman"/>
          <w:szCs w:val="24"/>
        </w:rPr>
        <w:t>/l közötti és az állat lázas vagy szeptikus. A kemoterápiás kezelés</w:t>
      </w:r>
      <w:r w:rsidR="00F73AD5" w:rsidRPr="008B4716">
        <w:rPr>
          <w:rFonts w:cs="Times New Roman"/>
          <w:szCs w:val="24"/>
        </w:rPr>
        <w:t xml:space="preserve">ek addig nem folytathatóak, amíg </w:t>
      </w:r>
      <w:r w:rsidRPr="008B4716">
        <w:rPr>
          <w:rFonts w:cs="Times New Roman"/>
          <w:szCs w:val="24"/>
        </w:rPr>
        <w:t>a n</w:t>
      </w:r>
      <w:r w:rsidR="00F73AD5" w:rsidRPr="008B4716">
        <w:rPr>
          <w:rFonts w:cs="Times New Roman"/>
          <w:szCs w:val="24"/>
        </w:rPr>
        <w:t>e</w:t>
      </w:r>
      <w:r w:rsidRPr="008B4716">
        <w:rPr>
          <w:rFonts w:cs="Times New Roman"/>
          <w:szCs w:val="24"/>
        </w:rPr>
        <w:t>utrophil szám a 1.5 ×10</w:t>
      </w:r>
      <w:r w:rsidRPr="008B4716">
        <w:rPr>
          <w:rFonts w:cs="Times New Roman"/>
          <w:szCs w:val="24"/>
          <w:vertAlign w:val="superscript"/>
        </w:rPr>
        <w:t>9</w:t>
      </w:r>
      <w:r w:rsidRPr="008B4716">
        <w:rPr>
          <w:rFonts w:cs="Times New Roman"/>
          <w:szCs w:val="24"/>
        </w:rPr>
        <w:t xml:space="preserve">/l </w:t>
      </w:r>
      <w:r w:rsidR="00811811" w:rsidRPr="008B4716">
        <w:rPr>
          <w:rFonts w:cs="Times New Roman"/>
          <w:szCs w:val="24"/>
        </w:rPr>
        <w:t>és a fehérvérsejt szám a 3 ×10</w:t>
      </w:r>
      <w:r w:rsidR="00811811" w:rsidRPr="008B4716">
        <w:rPr>
          <w:rFonts w:cs="Times New Roman"/>
          <w:szCs w:val="24"/>
          <w:vertAlign w:val="superscript"/>
        </w:rPr>
        <w:t>9</w:t>
      </w:r>
      <w:r w:rsidR="00811811" w:rsidRPr="008B4716">
        <w:rPr>
          <w:rFonts w:cs="Times New Roman"/>
          <w:szCs w:val="24"/>
        </w:rPr>
        <w:t>/l kritikus értéket el nem éri</w:t>
      </w:r>
      <w:r w:rsidRPr="008B4716">
        <w:rPr>
          <w:rFonts w:cs="Times New Roman"/>
          <w:szCs w:val="24"/>
        </w:rPr>
        <w:t xml:space="preserve">. A kezelt állat mellékhatás toleráló képessége mellett, a tulajdonos tűrőképességét is </w:t>
      </w:r>
      <w:r w:rsidR="00F73AD5" w:rsidRPr="008B4716">
        <w:rPr>
          <w:rFonts w:cs="Times New Roman"/>
          <w:szCs w:val="24"/>
        </w:rPr>
        <w:t>figyelembe</w:t>
      </w:r>
      <w:r w:rsidRPr="008B4716">
        <w:rPr>
          <w:rFonts w:cs="Times New Roman"/>
          <w:szCs w:val="24"/>
        </w:rPr>
        <w:t xml:space="preserve"> kell venni. Például egy elhúzódó önkorlátozó hányásos hasmenéses epizód a tulajdonos </w:t>
      </w:r>
      <w:r w:rsidR="00E9706D">
        <w:rPr>
          <w:rFonts w:cs="Times New Roman"/>
          <w:szCs w:val="24"/>
        </w:rPr>
        <w:t>számára elfogadhatatlan lehet. M</w:t>
      </w:r>
      <w:r w:rsidRPr="008B4716">
        <w:rPr>
          <w:rFonts w:cs="Times New Roman"/>
          <w:szCs w:val="24"/>
        </w:rPr>
        <w:t xml:space="preserve">inden esetben először a mellékhatások megelőzésére kell törekedni, és csak ezek </w:t>
      </w:r>
      <w:r w:rsidR="00F73AD5" w:rsidRPr="008B4716">
        <w:rPr>
          <w:rFonts w:cs="Times New Roman"/>
          <w:szCs w:val="24"/>
        </w:rPr>
        <w:t xml:space="preserve">sikertelensége </w:t>
      </w:r>
      <w:r w:rsidRPr="008B4716">
        <w:rPr>
          <w:rFonts w:cs="Times New Roman"/>
          <w:szCs w:val="24"/>
        </w:rPr>
        <w:t>u</w:t>
      </w:r>
      <w:r w:rsidR="00E9706D">
        <w:rPr>
          <w:rFonts w:cs="Times New Roman"/>
          <w:szCs w:val="24"/>
        </w:rPr>
        <w:t>tán javasolt a dózis csökkentésének</w:t>
      </w:r>
      <w:r w:rsidRPr="008B4716">
        <w:rPr>
          <w:rFonts w:cs="Times New Roman"/>
          <w:szCs w:val="24"/>
        </w:rPr>
        <w:t xml:space="preserve"> mérlegelése. Ha beteg számára egy adott </w:t>
      </w:r>
      <w:r w:rsidRPr="008B4716">
        <w:rPr>
          <w:rFonts w:cs="Times New Roman"/>
          <w:szCs w:val="24"/>
        </w:rPr>
        <w:lastRenderedPageBreak/>
        <w:t>gyógyszer vagy gyógyszercsoport nem tolerálható, új hatóanyag bevezetése is szóba kerülhet.</w:t>
      </w:r>
      <w:r w:rsidR="00893010" w:rsidRPr="008B4716">
        <w:rPr>
          <w:rFonts w:cs="Times New Roman"/>
          <w:szCs w:val="24"/>
        </w:rPr>
        <w:t xml:space="preserve"> </w:t>
      </w:r>
      <w:r w:rsidR="00893010" w:rsidRPr="008B4716">
        <w:rPr>
          <w:rFonts w:cs="Times New Roman"/>
          <w:b/>
          <w:szCs w:val="24"/>
          <w:vertAlign w:val="superscript"/>
        </w:rPr>
        <w:t>40</w:t>
      </w:r>
    </w:p>
    <w:p w:rsidR="000C08AF" w:rsidRPr="008B4716" w:rsidRDefault="000C08AF" w:rsidP="00116BC3">
      <w:pPr>
        <w:autoSpaceDE w:val="0"/>
        <w:autoSpaceDN w:val="0"/>
        <w:adjustRightInd w:val="0"/>
        <w:rPr>
          <w:rFonts w:cs="Times New Roman"/>
          <w:b/>
          <w:szCs w:val="24"/>
          <w:vertAlign w:val="superscript"/>
        </w:rPr>
      </w:pPr>
      <w:r w:rsidRPr="008B4716">
        <w:rPr>
          <w:rFonts w:cs="Times New Roman"/>
          <w:szCs w:val="24"/>
        </w:rPr>
        <w:t xml:space="preserve">A kemoterápia eredményességét nem kizárólag a mellékhatások megjelenése befolyásolja, hanem a tumor kezelésre adott válaszreakciója is. A kemoterápiás kezeléssel elérhető a teljes remisszió, amikor a kezelések </w:t>
      </w:r>
      <w:r w:rsidR="00F73AD5" w:rsidRPr="008B4716">
        <w:rPr>
          <w:rFonts w:cs="Times New Roman"/>
          <w:szCs w:val="24"/>
        </w:rPr>
        <w:t>végeztével nem található</w:t>
      </w:r>
      <w:r w:rsidRPr="008B4716">
        <w:rPr>
          <w:rFonts w:cs="Times New Roman"/>
          <w:szCs w:val="24"/>
        </w:rPr>
        <w:t xml:space="preserve"> klinika</w:t>
      </w:r>
      <w:r w:rsidR="00271A03" w:rsidRPr="008B4716">
        <w:rPr>
          <w:rFonts w:cs="Times New Roman"/>
          <w:szCs w:val="24"/>
        </w:rPr>
        <w:t>ilag kimutatható méretű daganat. R</w:t>
      </w:r>
      <w:r w:rsidRPr="008B4716">
        <w:rPr>
          <w:rFonts w:cs="Times New Roman"/>
          <w:szCs w:val="24"/>
        </w:rPr>
        <w:t>észleges remisszióról beszélünk, ha tumor mérete több, mint 50%-al csökkent, és nem jelentek m</w:t>
      </w:r>
      <w:r w:rsidR="00271A03" w:rsidRPr="008B4716">
        <w:rPr>
          <w:rFonts w:cs="Times New Roman"/>
          <w:szCs w:val="24"/>
        </w:rPr>
        <w:t>eg újabb tumoros elváltozások. A</w:t>
      </w:r>
      <w:r w:rsidRPr="008B4716">
        <w:rPr>
          <w:rFonts w:cs="Times New Roman"/>
          <w:szCs w:val="24"/>
        </w:rPr>
        <w:t xml:space="preserve">mennyiben a tumor mérete kevesebb, mint 50%-al csökkent minimális változásról beszélhetünk. A malignus kórkép progressziójáról akkor beszélhetünk, ha a kezelés ellenére a </w:t>
      </w:r>
      <w:r w:rsidR="00F73AD5" w:rsidRPr="008B4716">
        <w:rPr>
          <w:rFonts w:cs="Times New Roman"/>
          <w:szCs w:val="24"/>
        </w:rPr>
        <w:t>daganat</w:t>
      </w:r>
      <w:r w:rsidRPr="008B4716">
        <w:rPr>
          <w:rFonts w:cs="Times New Roman"/>
          <w:szCs w:val="24"/>
        </w:rPr>
        <w:t xml:space="preserve"> mérete tovább növekszik és újabb gócok képződnek. Semmilyen irányú változás esetén betegség stabilnak nevezhető.</w:t>
      </w:r>
      <w:r w:rsidR="002B1654" w:rsidRPr="008B4716">
        <w:rPr>
          <w:rFonts w:cs="Times New Roman"/>
          <w:b/>
          <w:szCs w:val="24"/>
          <w:vertAlign w:val="superscript"/>
        </w:rPr>
        <w:t>15</w:t>
      </w:r>
    </w:p>
    <w:p w:rsidR="0042406E" w:rsidRPr="001C4A91" w:rsidRDefault="0042406E" w:rsidP="001F0893">
      <w:pPr>
        <w:pStyle w:val="Cmsor2"/>
      </w:pPr>
      <w:bookmarkStart w:id="23" w:name="_Toc470993732"/>
      <w:r w:rsidRPr="001C4A91">
        <w:t>A kemoterápia során keletkezett hulladék kezelése</w:t>
      </w:r>
      <w:bookmarkEnd w:id="23"/>
    </w:p>
    <w:p w:rsidR="0042406E" w:rsidRPr="008B4716" w:rsidRDefault="0042406E" w:rsidP="00116BC3">
      <w:pPr>
        <w:autoSpaceDE w:val="0"/>
        <w:autoSpaceDN w:val="0"/>
        <w:adjustRightInd w:val="0"/>
        <w:rPr>
          <w:rFonts w:cs="Times New Roman"/>
          <w:szCs w:val="24"/>
        </w:rPr>
      </w:pPr>
      <w:r w:rsidRPr="008B4716">
        <w:rPr>
          <w:rFonts w:cs="Times New Roman"/>
          <w:color w:val="231F20"/>
          <w:szCs w:val="24"/>
        </w:rPr>
        <w:t xml:space="preserve">A citosztatikumokkal történő kontamináció a keletkezett hulladékok szabálytalan gyűjtése illetve tárolása során is bekövetkezhet. A kemoterápiás kezelések során keletkezett minden hulladék, amely citosztatikummal érintkezhetett veszélyes hulladéknak tekintendő. és ennek megfelelően kell kezelni. A kizárólag erre a célra szánt hulladékgyűjtő edényt közvetlenül a munkaterület közelében kell elhelyezni. A </w:t>
      </w:r>
      <w:r w:rsidRPr="008B4716">
        <w:rPr>
          <w:rFonts w:cs="Times New Roman"/>
          <w:szCs w:val="24"/>
        </w:rPr>
        <w:t>citosztatikumokkal érintkezett eszközöket (ampulla, gyógyszerüveg, fecskendő, infúziós zsák) minősített, zárható, erre a célra kijelölt hulladékgyűjtő műanyag edénybe kell elhelyezni. a gyűjtő edényre jól olvasható "CITOSZTATIKUS HULLADÉK” feliratot kell elhelyezni. A</w:t>
      </w:r>
      <w:r w:rsidR="00E9706D">
        <w:rPr>
          <w:rFonts w:cs="Times New Roman"/>
          <w:szCs w:val="24"/>
        </w:rPr>
        <w:t>z</w:t>
      </w:r>
      <w:r w:rsidRPr="008B4716">
        <w:rPr>
          <w:rFonts w:cs="Times New Roman"/>
          <w:szCs w:val="24"/>
        </w:rPr>
        <w:t xml:space="preserve"> egyszer használatos védőöltözet, a munkaterületet lefedő védőborítás jól záródó műanyag zsákokba is elhelyezhetőek figyelmeztető felirattal ellátva. a veszélyes hulladékgyűjtő edényeket lezárva, elzártan kell tárolni az elszállításig. A veszélyes hulladék összegyűjtését, elszállítását és megsemmisítését engedéllyel rendelkező megbízott cég végezheti.</w:t>
      </w:r>
      <w:r w:rsidRPr="008B4716">
        <w:rPr>
          <w:rFonts w:cs="Times New Roman"/>
          <w:b/>
          <w:szCs w:val="24"/>
          <w:vertAlign w:val="superscript"/>
        </w:rPr>
        <w:t>33</w:t>
      </w:r>
    </w:p>
    <w:p w:rsidR="0042406E" w:rsidRPr="008B4716" w:rsidRDefault="0042406E" w:rsidP="00116BC3">
      <w:pPr>
        <w:autoSpaceDE w:val="0"/>
        <w:autoSpaceDN w:val="0"/>
        <w:adjustRightInd w:val="0"/>
        <w:rPr>
          <w:rFonts w:cs="Times New Roman"/>
          <w:szCs w:val="24"/>
        </w:rPr>
      </w:pPr>
      <w:r w:rsidRPr="008B4716">
        <w:rPr>
          <w:rFonts w:cs="Times New Roman"/>
          <w:szCs w:val="24"/>
        </w:rPr>
        <w:t xml:space="preserve">A citosztatikumokkal történő munkavégzés során a környezet kontaminációja a szabályok betartásával minimálisra csökkenthető. Balesetekből eredő szennyeződések elhárítására ennek ellenére is fel kell készülni. A gyógyszeres üveg, ampulla eltörése, infúziós zsák sérülése következtében a környezetbe került veszélyes anyag ártalmatlanítását haladéktalanul meg kell kezdeni. Ha védőkesztyűre vagy köpenyre fröccsent a készítmény azt azonnal le kell venni. Ha a szer bőrre kerül, az érintett területet vízzel és szappannal 15 percen keresztül kell mosni. Egyes citosztatikum szembe kerülésének súlyos irritáció is lehet a következménye. Ilyenkor a szemet erre alkalmas öblítővel 15 percen át kell mosni. A környezetbe kijutott veszélyes szer feltakarításához megfelelő védőöltözet viselete </w:t>
      </w:r>
      <w:r w:rsidRPr="008B4716">
        <w:rPr>
          <w:rFonts w:cs="Times New Roman"/>
          <w:szCs w:val="24"/>
        </w:rPr>
        <w:lastRenderedPageBreak/>
        <w:t>szükséges.  A kifolyt folyadékot fel kell itatni törlőkendőkkel és azokat a veszélyes hulladék gyűjtőbe dobni. Az üvegszilánkokat nem szabad k</w:t>
      </w:r>
      <w:r w:rsidR="00976400" w:rsidRPr="008B4716">
        <w:rPr>
          <w:rFonts w:cs="Times New Roman"/>
          <w:szCs w:val="24"/>
        </w:rPr>
        <w:t>ézzel összeszedni, össze kell söpö</w:t>
      </w:r>
      <w:r w:rsidRPr="008B4716">
        <w:rPr>
          <w:rFonts w:cs="Times New Roman"/>
          <w:szCs w:val="24"/>
        </w:rPr>
        <w:t xml:space="preserve">rni és </w:t>
      </w:r>
      <w:r w:rsidR="00976400" w:rsidRPr="008B4716">
        <w:rPr>
          <w:rFonts w:cs="Times New Roman"/>
          <w:szCs w:val="24"/>
        </w:rPr>
        <w:t>az</w:t>
      </w:r>
      <w:r w:rsidRPr="008B4716">
        <w:rPr>
          <w:rFonts w:cs="Times New Roman"/>
          <w:szCs w:val="24"/>
        </w:rPr>
        <w:t xml:space="preserve"> éles eszközöknek kialakított veszélyes hulladék gyűjtőbe tenni. Minden takarítás során használt eszközt veszélyes hulladékként kell kezelni. A területet dekontaminálására 0,1 mol/l</w:t>
      </w:r>
      <w:r w:rsidR="00EB25F7" w:rsidRPr="008B4716">
        <w:rPr>
          <w:rFonts w:cs="Times New Roman"/>
          <w:szCs w:val="24"/>
        </w:rPr>
        <w:t xml:space="preserve"> NaOH oldat használható. Ezután a</w:t>
      </w:r>
      <w:r w:rsidRPr="008B4716">
        <w:rPr>
          <w:rFonts w:cs="Times New Roman"/>
          <w:szCs w:val="24"/>
        </w:rPr>
        <w:t xml:space="preserve"> szennyeződött területet többször alaposan fel kell mosni.</w:t>
      </w:r>
      <w:r w:rsidR="00976400" w:rsidRPr="008B4716">
        <w:rPr>
          <w:rStyle w:val="Vgjegyzet-hivatkozs"/>
          <w:rFonts w:cs="Times New Roman"/>
          <w:szCs w:val="24"/>
        </w:rPr>
        <w:endnoteReference w:id="41"/>
      </w:r>
    </w:p>
    <w:p w:rsidR="0042406E" w:rsidRPr="008B4716" w:rsidRDefault="0042406E" w:rsidP="00116BC3">
      <w:pPr>
        <w:autoSpaceDE w:val="0"/>
        <w:autoSpaceDN w:val="0"/>
        <w:adjustRightInd w:val="0"/>
        <w:rPr>
          <w:rFonts w:cs="Times New Roman"/>
          <w:color w:val="231F20"/>
          <w:szCs w:val="24"/>
        </w:rPr>
      </w:pPr>
      <w:r w:rsidRPr="008B4716">
        <w:rPr>
          <w:rFonts w:cs="Times New Roman"/>
          <w:szCs w:val="24"/>
        </w:rPr>
        <w:t xml:space="preserve">Nem szabad megfeledkezni arról, hogy a </w:t>
      </w:r>
      <w:r w:rsidR="00EB25F7" w:rsidRPr="008B4716">
        <w:rPr>
          <w:rFonts w:cs="Times New Roman"/>
          <w:szCs w:val="24"/>
        </w:rPr>
        <w:t>kemoterápiás</w:t>
      </w:r>
      <w:r w:rsidRPr="008B4716">
        <w:rPr>
          <w:rFonts w:cs="Times New Roman"/>
          <w:szCs w:val="24"/>
        </w:rPr>
        <w:t xml:space="preserve"> kezelést kapott beteg testnedvei tartalmazhatnak aktív citosztatikum hatóanyagot vagy metabolitjait. A citotoxikus gyógyszer beadását követően 48-72 órán át a beteg váladékait veszélyes hulladékként kell kezelni. Az ürített testváladékokkal való érintkezést kerülniük kell gyerekeknek, terhes nőknek, valamint immunszuppresziós kezelésben részesülőknek. A váladékokkal szennyezett ruhaanyagokat külön kell gyűjteni, és más ruháktól külön kell kimosni. Más ruhákkal együtt mosható másodszorra ezt követően kerülhet vissza a használatba. Az állat környezetébe került váladékait alaposan többször fel kell takarítani papír törlőkendők segítségével és műanyag zsákba kell helyezni. A szennyezett ruhával illetve a testváladékokkal történő érintkezéskor mindig latex </w:t>
      </w:r>
      <w:r w:rsidR="00E9706D">
        <w:rPr>
          <w:rFonts w:cs="Times New Roman"/>
          <w:szCs w:val="24"/>
        </w:rPr>
        <w:t>védő</w:t>
      </w:r>
      <w:r w:rsidRPr="008B4716">
        <w:rPr>
          <w:rFonts w:cs="Times New Roman"/>
          <w:szCs w:val="24"/>
        </w:rPr>
        <w:t>kesztyűt kell viselni.</w:t>
      </w:r>
      <w:r w:rsidR="00976400" w:rsidRPr="008B4716">
        <w:rPr>
          <w:rFonts w:cs="Times New Roman"/>
          <w:b/>
          <w:szCs w:val="24"/>
          <w:vertAlign w:val="superscript"/>
        </w:rPr>
        <w:t>41</w:t>
      </w:r>
    </w:p>
    <w:p w:rsidR="00857EE9" w:rsidRPr="001C4A91" w:rsidRDefault="00857EE9" w:rsidP="001F0893">
      <w:pPr>
        <w:pStyle w:val="Cmsor1"/>
      </w:pPr>
      <w:bookmarkStart w:id="24" w:name="_Toc470993733"/>
      <w:r w:rsidRPr="001C4A91">
        <w:t>Kemoterápia, mint elsődlegesen választandó kezelés lymphoproliferativ daganatok kezelésében</w:t>
      </w:r>
      <w:bookmarkEnd w:id="24"/>
    </w:p>
    <w:p w:rsidR="00857EE9" w:rsidRPr="001C4A91" w:rsidRDefault="00857EE9" w:rsidP="001F0893">
      <w:pPr>
        <w:pStyle w:val="Cmsor2"/>
      </w:pPr>
      <w:bookmarkStart w:id="25" w:name="_Toc470993734"/>
      <w:r w:rsidRPr="001C4A91">
        <w:t>Kutyák lymphoma diagnosztikájának és terápiájának rövid összefoglalása</w:t>
      </w:r>
      <w:bookmarkEnd w:id="25"/>
    </w:p>
    <w:p w:rsidR="00857EE9" w:rsidRPr="008B4716" w:rsidRDefault="00857EE9" w:rsidP="00116BC3">
      <w:pPr>
        <w:rPr>
          <w:rFonts w:cs="Times New Roman"/>
          <w:szCs w:val="24"/>
        </w:rPr>
      </w:pPr>
      <w:r w:rsidRPr="008B4716">
        <w:rPr>
          <w:rFonts w:cs="Times New Roman"/>
          <w:szCs w:val="24"/>
        </w:rPr>
        <w:t>A lymphoma (malignus lymphoma vagy lymphosarcoma) a nyirokrendszer rosszindula</w:t>
      </w:r>
      <w:r w:rsidR="00AB6BE2" w:rsidRPr="008B4716">
        <w:rPr>
          <w:rFonts w:cs="Times New Roman"/>
          <w:szCs w:val="24"/>
        </w:rPr>
        <w:t>tú daganata, a lymphoid sejtek malignus</w:t>
      </w:r>
      <w:r w:rsidRPr="008B4716">
        <w:rPr>
          <w:rFonts w:cs="Times New Roman"/>
          <w:szCs w:val="24"/>
        </w:rPr>
        <w:t xml:space="preserve"> </w:t>
      </w:r>
      <w:r w:rsidR="00AB6BE2" w:rsidRPr="008B4716">
        <w:rPr>
          <w:rFonts w:cs="Times New Roman"/>
          <w:szCs w:val="24"/>
        </w:rPr>
        <w:t xml:space="preserve">transzformációját követően alakul ki a daganat sejtek proliferációja. </w:t>
      </w:r>
      <w:r w:rsidR="00AB6BE2" w:rsidRPr="008B4716">
        <w:rPr>
          <w:rStyle w:val="Vgjegyzet-hivatkozs"/>
          <w:rFonts w:cs="Times New Roman"/>
          <w:szCs w:val="24"/>
        </w:rPr>
        <w:endnoteReference w:id="42"/>
      </w:r>
      <w:r w:rsidRPr="008B4716">
        <w:rPr>
          <w:rFonts w:cs="Times New Roman"/>
          <w:szCs w:val="24"/>
        </w:rPr>
        <w:t>A kutyák lymphomája a leggyakoribb lymphpr</w:t>
      </w:r>
      <w:r w:rsidR="00A64CA3" w:rsidRPr="008B4716">
        <w:rPr>
          <w:rFonts w:cs="Times New Roman"/>
          <w:szCs w:val="24"/>
        </w:rPr>
        <w:t>oliferatív betegségük.</w:t>
      </w:r>
      <w:r w:rsidRPr="008B4716">
        <w:rPr>
          <w:rFonts w:cs="Times New Roman"/>
          <w:szCs w:val="24"/>
        </w:rPr>
        <w:t xml:space="preserve"> A lymphoma hazai előfordulási arányát pontos adatok hiányában nehéz megbecsülni, külföldi eredmények szerint az éves lymphoma incidencia hozzávetőleg 100000 kutyánként 13 és 24 között terjed, az összes daganatos megbetegedés 7-24%-át, valamint a haemopoeticus daganatok 83%-át teszi ki lymphoma. A lymphoma bármely korú, ivarú, fajtájú egyedben kialakulhat. Intakt szukáknál alacsonyabb előfordulási arányt figyeltek meg. Az előfordulása a kor előrehaladtával növekszik, leginkább a 6-9 éves középidős kutyák lehetnek érintettek. Fajták közül a boxerek, bull masztiffok, basset houndok, bernáthegyi kuty</w:t>
      </w:r>
      <w:r w:rsidR="00AB6BE2" w:rsidRPr="008B4716">
        <w:rPr>
          <w:rFonts w:cs="Times New Roman"/>
          <w:szCs w:val="24"/>
        </w:rPr>
        <w:t>ák, skót és Airdale terrierek, l</w:t>
      </w:r>
      <w:r w:rsidRPr="008B4716">
        <w:rPr>
          <w:rFonts w:cs="Times New Roman"/>
          <w:szCs w:val="24"/>
        </w:rPr>
        <w:t xml:space="preserve">abrador retrieverek és bulldogok számítanak relatív magasabb kockázatúnak. az elmúlt évtizedekben, a humán gyógyászatban </w:t>
      </w:r>
      <w:r w:rsidRPr="008B4716">
        <w:rPr>
          <w:rFonts w:cs="Times New Roman"/>
          <w:szCs w:val="24"/>
        </w:rPr>
        <w:lastRenderedPageBreak/>
        <w:t>a lymphomák, elsősorban non-Hodgkin lymphomák incidenciájának folyama</w:t>
      </w:r>
      <w:r w:rsidR="00A64CA3" w:rsidRPr="008B4716">
        <w:rPr>
          <w:rFonts w:cs="Times New Roman"/>
          <w:szCs w:val="24"/>
        </w:rPr>
        <w:t>tosan növekedését figyelték meg</w:t>
      </w:r>
      <w:r w:rsidRPr="008B4716">
        <w:rPr>
          <w:rFonts w:cs="Times New Roman"/>
          <w:szCs w:val="24"/>
        </w:rPr>
        <w:t xml:space="preserve"> Az állatorvosi onkológiában is hasonló megállapításra jutottak, a kutyák körében a lymphomák gyakorisága egyre növekszik és a leggyakoribban előforduló daganatok közé tartozik.</w:t>
      </w:r>
      <w:r w:rsidR="00A64CA3" w:rsidRPr="008B4716">
        <w:rPr>
          <w:rStyle w:val="Vgjegyzet-hivatkozs"/>
          <w:rFonts w:cs="Times New Roman"/>
          <w:szCs w:val="24"/>
        </w:rPr>
        <w:endnoteReference w:id="43"/>
      </w:r>
    </w:p>
    <w:p w:rsidR="00857EE9" w:rsidRPr="008B4716" w:rsidRDefault="00857EE9" w:rsidP="00116BC3">
      <w:pPr>
        <w:rPr>
          <w:rFonts w:cs="Times New Roman"/>
          <w:szCs w:val="24"/>
        </w:rPr>
      </w:pPr>
      <w:r w:rsidRPr="008B4716">
        <w:rPr>
          <w:rFonts w:cs="Times New Roman"/>
          <w:szCs w:val="24"/>
        </w:rPr>
        <w:t xml:space="preserve">A lypmhoma kialakulásában feltételezhetően számos tényező játszik szerepet, etiológiája teljesen ma még nem ismert. Bebizonyosodott, hogy egyes növényvédő szerek, például </w:t>
      </w:r>
      <w:r w:rsidRPr="008B4716">
        <w:rPr>
          <w:rFonts w:cs="Times New Roman"/>
          <w:color w:val="252525"/>
          <w:szCs w:val="24"/>
          <w:shd w:val="clear" w:color="auto" w:fill="FFFFFF"/>
        </w:rPr>
        <w:t>a világon</w:t>
      </w:r>
      <w:r w:rsidRPr="008B4716">
        <w:rPr>
          <w:rFonts w:cs="Times New Roman"/>
          <w:szCs w:val="24"/>
        </w:rPr>
        <w:t xml:space="preserve"> </w:t>
      </w:r>
      <w:r w:rsidRPr="008B4716">
        <w:rPr>
          <w:rFonts w:cs="Times New Roman"/>
          <w:color w:val="252525"/>
          <w:szCs w:val="24"/>
          <w:shd w:val="clear" w:color="auto" w:fill="FFFFFF"/>
        </w:rPr>
        <w:t xml:space="preserve">széles körben használt a gyomirtó szer </w:t>
      </w:r>
      <w:r w:rsidRPr="008B4716">
        <w:rPr>
          <w:rFonts w:cs="Times New Roman"/>
          <w:szCs w:val="24"/>
        </w:rPr>
        <w:t xml:space="preserve">a 2,4 </w:t>
      </w:r>
      <w:r w:rsidRPr="008B4716">
        <w:rPr>
          <w:rFonts w:cs="Times New Roman"/>
          <w:bCs/>
          <w:color w:val="252525"/>
          <w:szCs w:val="24"/>
          <w:shd w:val="clear" w:color="auto" w:fill="FFFFFF"/>
        </w:rPr>
        <w:t>diklórfenoxi-ecetsav</w:t>
      </w:r>
      <w:r w:rsidRPr="008B4716">
        <w:rPr>
          <w:rStyle w:val="apple-converted-space"/>
          <w:rFonts w:cs="Times New Roman"/>
          <w:color w:val="252525"/>
          <w:szCs w:val="24"/>
          <w:shd w:val="clear" w:color="auto" w:fill="FFFFFF"/>
        </w:rPr>
        <w:t xml:space="preserve"> </w:t>
      </w:r>
      <w:r w:rsidRPr="008B4716">
        <w:rPr>
          <w:rFonts w:cs="Times New Roman"/>
          <w:color w:val="252525"/>
          <w:szCs w:val="24"/>
          <w:shd w:val="clear" w:color="auto" w:fill="FFFFFF"/>
        </w:rPr>
        <w:t>(</w:t>
      </w:r>
      <w:r w:rsidRPr="008B4716">
        <w:rPr>
          <w:rFonts w:cs="Times New Roman"/>
          <w:bCs/>
          <w:color w:val="252525"/>
          <w:szCs w:val="24"/>
          <w:shd w:val="clear" w:color="auto" w:fill="FFFFFF"/>
        </w:rPr>
        <w:t>2,4-D</w:t>
      </w:r>
      <w:r w:rsidRPr="008B4716">
        <w:rPr>
          <w:rFonts w:cs="Times New Roman"/>
          <w:color w:val="252525"/>
          <w:szCs w:val="24"/>
          <w:shd w:val="clear" w:color="auto" w:fill="FFFFFF"/>
        </w:rPr>
        <w:t>) embereknél közrejátszik lymphomás betegségek kialakulásában, és ez a gyanú kutyák esetében is megfogalmazódott.</w:t>
      </w:r>
      <w:r w:rsidR="00815BFB" w:rsidRPr="008B4716">
        <w:rPr>
          <w:rFonts w:cs="Times New Roman"/>
          <w:b/>
          <w:color w:val="252525"/>
          <w:szCs w:val="24"/>
          <w:shd w:val="clear" w:color="auto" w:fill="FFFFFF"/>
          <w:vertAlign w:val="superscript"/>
        </w:rPr>
        <w:t>42</w:t>
      </w:r>
      <w:r w:rsidRPr="008B4716">
        <w:rPr>
          <w:rFonts w:cs="Times New Roman"/>
          <w:szCs w:val="24"/>
        </w:rPr>
        <w:t xml:space="preserve"> Embereknél bizonyos lymphoma formák hátterében fertőzés állhat. Az egyenlítői Afrika malária sújtotta területein endémiásan gyermekek körében előforduló Burkitt lymphoma egyértelműen az Epstein-Barr vírusfertőzéshez társultan </w:t>
      </w:r>
      <w:r w:rsidRPr="008B4716">
        <w:rPr>
          <w:rFonts w:cs="Times New Roman"/>
          <w:color w:val="252525"/>
          <w:szCs w:val="24"/>
          <w:shd w:val="clear" w:color="auto" w:fill="FFFFFF"/>
        </w:rPr>
        <w:t xml:space="preserve">alakul ki. </w:t>
      </w:r>
      <w:r w:rsidR="00815BFB" w:rsidRPr="008B4716">
        <w:rPr>
          <w:rStyle w:val="Vgjegyzet-hivatkozs"/>
          <w:rFonts w:cs="Times New Roman"/>
          <w:color w:val="252525"/>
          <w:szCs w:val="24"/>
          <w:shd w:val="clear" w:color="auto" w:fill="FFFFFF"/>
        </w:rPr>
        <w:endnoteReference w:id="44"/>
      </w:r>
      <w:r w:rsidRPr="008B4716">
        <w:rPr>
          <w:rFonts w:cs="Times New Roman"/>
          <w:color w:val="252525"/>
          <w:szCs w:val="24"/>
          <w:shd w:val="clear" w:color="auto" w:fill="FFFFFF"/>
        </w:rPr>
        <w:t>A kutyák lymphomájának kialakulásában szerepet játszó vírusfertőzésekkel kapcsolatban egyelőre m</w:t>
      </w:r>
      <w:r w:rsidR="00AB6BE2" w:rsidRPr="008B4716">
        <w:rPr>
          <w:rFonts w:cs="Times New Roman"/>
          <w:color w:val="252525"/>
          <w:szCs w:val="24"/>
          <w:shd w:val="clear" w:color="auto" w:fill="FFFFFF"/>
        </w:rPr>
        <w:t>ég folynak a kutatások</w:t>
      </w:r>
      <w:r w:rsidRPr="008B4716">
        <w:rPr>
          <w:rFonts w:cs="Times New Roman"/>
          <w:color w:val="252525"/>
          <w:szCs w:val="24"/>
          <w:shd w:val="clear" w:color="auto" w:fill="FFFFFF"/>
        </w:rPr>
        <w:t>. Általában a daganatok kialakulásában a környezeti faktorok mellett a genetikai eltérések szerepe kulcsfont</w:t>
      </w:r>
      <w:r w:rsidR="005A3A44" w:rsidRPr="008B4716">
        <w:rPr>
          <w:rFonts w:cs="Times New Roman"/>
          <w:color w:val="252525"/>
          <w:szCs w:val="24"/>
          <w:shd w:val="clear" w:color="auto" w:fill="FFFFFF"/>
        </w:rPr>
        <w:t>osságú. Lymphoma előfordulásánál</w:t>
      </w:r>
      <w:r w:rsidR="00AB6BE2" w:rsidRPr="008B4716">
        <w:rPr>
          <w:rFonts w:cs="Times New Roman"/>
          <w:color w:val="252525"/>
          <w:szCs w:val="24"/>
          <w:shd w:val="clear" w:color="auto" w:fill="FFFFFF"/>
        </w:rPr>
        <w:t xml:space="preserve"> is </w:t>
      </w:r>
      <w:r w:rsidR="005A3A44" w:rsidRPr="008B4716">
        <w:rPr>
          <w:rFonts w:cs="Times New Roman"/>
          <w:color w:val="252525"/>
          <w:szCs w:val="24"/>
          <w:shd w:val="clear" w:color="auto" w:fill="FFFFFF"/>
        </w:rPr>
        <w:t>megfigyelhető egyes</w:t>
      </w:r>
      <w:r w:rsidRPr="008B4716">
        <w:rPr>
          <w:rFonts w:cs="Times New Roman"/>
          <w:color w:val="252525"/>
          <w:szCs w:val="24"/>
          <w:shd w:val="clear" w:color="auto" w:fill="FFFFFF"/>
        </w:rPr>
        <w:t xml:space="preserve"> f</w:t>
      </w:r>
      <w:r w:rsidR="00AB6BE2" w:rsidRPr="008B4716">
        <w:rPr>
          <w:rFonts w:cs="Times New Roman"/>
          <w:color w:val="252525"/>
          <w:szCs w:val="24"/>
          <w:shd w:val="clear" w:color="auto" w:fill="FFFFFF"/>
        </w:rPr>
        <w:t>ajtákban</w:t>
      </w:r>
      <w:r w:rsidR="005A3A44" w:rsidRPr="008B4716">
        <w:rPr>
          <w:rFonts w:cs="Times New Roman"/>
          <w:color w:val="252525"/>
          <w:szCs w:val="24"/>
          <w:shd w:val="clear" w:color="auto" w:fill="FFFFFF"/>
        </w:rPr>
        <w:t>, vonalakban genetikai hajlam,</w:t>
      </w:r>
      <w:r w:rsidR="00AB6BE2" w:rsidRPr="008B4716">
        <w:rPr>
          <w:rFonts w:cs="Times New Roman"/>
          <w:color w:val="252525"/>
          <w:szCs w:val="24"/>
          <w:shd w:val="clear" w:color="auto" w:fill="FFFFFF"/>
        </w:rPr>
        <w:t xml:space="preserve"> familiáris prediszpozíció</w:t>
      </w:r>
      <w:r w:rsidR="005A3A44" w:rsidRPr="008B4716">
        <w:rPr>
          <w:rFonts w:cs="Times New Roman"/>
          <w:color w:val="252525"/>
          <w:szCs w:val="24"/>
          <w:shd w:val="clear" w:color="auto" w:fill="FFFFFF"/>
        </w:rPr>
        <w:t>.</w:t>
      </w:r>
      <w:r w:rsidRPr="008B4716">
        <w:rPr>
          <w:rFonts w:cs="Times New Roman"/>
          <w:color w:val="252525"/>
          <w:szCs w:val="24"/>
          <w:shd w:val="clear" w:color="auto" w:fill="FFFFFF"/>
        </w:rPr>
        <w:t xml:space="preserve"> Számos génmutáció és kromoszóma aberráció szerepét tisztázták nemcsak az emberi, de kutya lymphoma kialakulásában is.</w:t>
      </w:r>
      <w:r w:rsidR="001B71D1" w:rsidRPr="008B4716">
        <w:rPr>
          <w:rFonts w:cs="Times New Roman"/>
          <w:b/>
          <w:szCs w:val="24"/>
          <w:vertAlign w:val="superscript"/>
        </w:rPr>
        <w:t xml:space="preserve"> 42</w:t>
      </w:r>
      <w:r w:rsidR="00E00DE3" w:rsidRPr="008B4716">
        <w:rPr>
          <w:rFonts w:cs="Times New Roman"/>
          <w:b/>
          <w:szCs w:val="24"/>
          <w:vertAlign w:val="superscript"/>
        </w:rPr>
        <w:t xml:space="preserve"> 43</w:t>
      </w:r>
      <w:r w:rsidR="00815BFB" w:rsidRPr="008B4716">
        <w:rPr>
          <w:rFonts w:cs="Times New Roman"/>
          <w:color w:val="252525"/>
          <w:szCs w:val="24"/>
          <w:shd w:val="clear" w:color="auto" w:fill="FFFFFF"/>
        </w:rPr>
        <w:t xml:space="preserve"> </w:t>
      </w:r>
      <w:r w:rsidR="00815BFB" w:rsidRPr="008B4716">
        <w:rPr>
          <w:rStyle w:val="Vgjegyzet-hivatkozs"/>
          <w:rFonts w:cs="Times New Roman"/>
          <w:color w:val="252525"/>
          <w:szCs w:val="24"/>
          <w:shd w:val="clear" w:color="auto" w:fill="FFFFFF"/>
        </w:rPr>
        <w:endnoteReference w:id="45"/>
      </w:r>
    </w:p>
    <w:p w:rsidR="00857EE9" w:rsidRPr="008B4716" w:rsidRDefault="00857EE9" w:rsidP="00116BC3">
      <w:pPr>
        <w:rPr>
          <w:rFonts w:cs="Times New Roman"/>
          <w:b/>
          <w:szCs w:val="24"/>
          <w:vertAlign w:val="superscript"/>
        </w:rPr>
      </w:pPr>
      <w:r w:rsidRPr="008B4716">
        <w:rPr>
          <w:rFonts w:cs="Times New Roman"/>
          <w:szCs w:val="24"/>
        </w:rPr>
        <w:t>A lymphoma általában ly</w:t>
      </w:r>
      <w:r w:rsidR="005A3A44" w:rsidRPr="008B4716">
        <w:rPr>
          <w:rFonts w:cs="Times New Roman"/>
          <w:szCs w:val="24"/>
        </w:rPr>
        <w:t>mphoid szöveteket érint, gyakran a nyirokcsomók, zsigeri szervek (pl. lép, máj, bél)</w:t>
      </w:r>
      <w:r w:rsidRPr="008B4716">
        <w:rPr>
          <w:rFonts w:cs="Times New Roman"/>
          <w:szCs w:val="24"/>
        </w:rPr>
        <w:t xml:space="preserve"> </w:t>
      </w:r>
      <w:r w:rsidR="005A3A44" w:rsidRPr="008B4716">
        <w:rPr>
          <w:rFonts w:cs="Times New Roman"/>
          <w:szCs w:val="24"/>
        </w:rPr>
        <w:t xml:space="preserve">vagy a </w:t>
      </w:r>
      <w:r w:rsidRPr="008B4716">
        <w:rPr>
          <w:rFonts w:cs="Times New Roman"/>
          <w:szCs w:val="24"/>
        </w:rPr>
        <w:t>csontvelő</w:t>
      </w:r>
      <w:r w:rsidR="005A3A44" w:rsidRPr="008B4716">
        <w:rPr>
          <w:rFonts w:cs="Times New Roman"/>
          <w:szCs w:val="24"/>
        </w:rPr>
        <w:t xml:space="preserve"> érintettek</w:t>
      </w:r>
      <w:r w:rsidRPr="008B4716">
        <w:rPr>
          <w:rFonts w:cs="Times New Roman"/>
          <w:szCs w:val="24"/>
        </w:rPr>
        <w:t xml:space="preserve">, de </w:t>
      </w:r>
      <w:r w:rsidR="005A3A44" w:rsidRPr="008B4716">
        <w:rPr>
          <w:rFonts w:cs="Times New Roman"/>
          <w:szCs w:val="24"/>
        </w:rPr>
        <w:t xml:space="preserve">a </w:t>
      </w:r>
      <w:r w:rsidRPr="008B4716">
        <w:rPr>
          <w:rFonts w:cs="Times New Roman"/>
          <w:szCs w:val="24"/>
        </w:rPr>
        <w:t xml:space="preserve">szervezet bármely szövetében megjelenhet. A kutya lymphoma különböző formáinak csoportosítása az anatómiai helyeződésen, patohisztológiai és immunhisztokémai tulajdonságokon alapul. A leggyakoribb az egy vagy több </w:t>
      </w:r>
      <w:r w:rsidR="00585D5D" w:rsidRPr="008B4716">
        <w:rPr>
          <w:rFonts w:cs="Times New Roman"/>
          <w:szCs w:val="24"/>
        </w:rPr>
        <w:t xml:space="preserve">perifériás </w:t>
      </w:r>
      <w:r w:rsidRPr="008B4716">
        <w:rPr>
          <w:rFonts w:cs="Times New Roman"/>
          <w:szCs w:val="24"/>
        </w:rPr>
        <w:t>nyirokcsomót érintő multicentrikus, az emésztősze</w:t>
      </w:r>
      <w:r w:rsidR="00E00DE3" w:rsidRPr="008B4716">
        <w:rPr>
          <w:rFonts w:cs="Times New Roman"/>
          <w:szCs w:val="24"/>
        </w:rPr>
        <w:t>rveket érintő alimentáris, a mediastinális és a bőrre terjedő</w:t>
      </w:r>
      <w:r w:rsidRPr="008B4716">
        <w:rPr>
          <w:rFonts w:cs="Times New Roman"/>
          <w:szCs w:val="24"/>
        </w:rPr>
        <w:t xml:space="preserve"> forma.</w:t>
      </w:r>
      <w:r w:rsidR="00E00DE3" w:rsidRPr="008B4716">
        <w:rPr>
          <w:rFonts w:cs="Times New Roman"/>
          <w:b/>
          <w:szCs w:val="24"/>
          <w:vertAlign w:val="superscript"/>
        </w:rPr>
        <w:t>42</w:t>
      </w:r>
      <w:r w:rsidRPr="008B4716">
        <w:rPr>
          <w:rFonts w:cs="Times New Roman"/>
          <w:szCs w:val="24"/>
        </w:rPr>
        <w:t xml:space="preserve"> Az extranodális formái nyirokszerveken kívüli szervekben fordulhatnak elő elsősorban a szemben, központi idegrendszerben, a csontvelőben</w:t>
      </w:r>
      <w:r w:rsidR="001B71D1" w:rsidRPr="008B4716">
        <w:rPr>
          <w:rFonts w:cs="Times New Roman"/>
          <w:szCs w:val="24"/>
        </w:rPr>
        <w:t>, a</w:t>
      </w:r>
      <w:r w:rsidRPr="008B4716">
        <w:rPr>
          <w:rFonts w:cs="Times New Roman"/>
          <w:szCs w:val="24"/>
        </w:rPr>
        <w:t xml:space="preserve"> vesében esetleg az orrüregben. A leggyakoribb, multicentrikus forma a lympho</w:t>
      </w:r>
      <w:r w:rsidR="00E00DE3" w:rsidRPr="008B4716">
        <w:rPr>
          <w:rFonts w:cs="Times New Roman"/>
          <w:szCs w:val="24"/>
        </w:rPr>
        <w:t>más kutyák 80-85%-ban fordul elő.</w:t>
      </w:r>
      <w:r w:rsidR="00E00DE3" w:rsidRPr="008B4716">
        <w:rPr>
          <w:rFonts w:cs="Times New Roman"/>
          <w:b/>
          <w:szCs w:val="24"/>
          <w:vertAlign w:val="superscript"/>
        </w:rPr>
        <w:t>42</w:t>
      </w:r>
      <w:r w:rsidR="00E00DE3" w:rsidRPr="008B4716">
        <w:rPr>
          <w:rFonts w:cs="Times New Roman"/>
          <w:szCs w:val="24"/>
        </w:rPr>
        <w:t xml:space="preserve"> K</w:t>
      </w:r>
      <w:r w:rsidRPr="008B4716">
        <w:rPr>
          <w:rFonts w:cs="Times New Roman"/>
          <w:szCs w:val="24"/>
        </w:rPr>
        <w:t>ezdetben egy vagy több perifériás nyirokcsomó nem fájdalmas megnagyobbodásaként jelentkezik, majd később generalizált lymphadenopathia látható. Az emésztőszervi vagy alimentáris forma kevésbé gyakori 5-7%-t teszi ki az összes lymphomás esetnek. Általában az emésztőtraktusban fokálisan jelenik meg, de akár multifokálisan több nagyobb szegmenst is érinthet. A bélfal megvastagodását a mucosa és a submucosa ritkábban a teljes falvastagság daganatos lymphocytás infiltrációja okozza, ami lumen beszűküléséhez és nyálkahá</w:t>
      </w:r>
      <w:r w:rsidR="00585D5D" w:rsidRPr="008B4716">
        <w:rPr>
          <w:rFonts w:cs="Times New Roman"/>
          <w:szCs w:val="24"/>
        </w:rPr>
        <w:t>rtya fekélyesedéshez vezethet. A</w:t>
      </w:r>
      <w:r w:rsidRPr="008B4716">
        <w:rPr>
          <w:rFonts w:cs="Times New Roman"/>
          <w:szCs w:val="24"/>
        </w:rPr>
        <w:t xml:space="preserve"> máj és a bélfodri nyirokcs</w:t>
      </w:r>
      <w:r w:rsidR="00585D5D" w:rsidRPr="008B4716">
        <w:rPr>
          <w:rFonts w:cs="Times New Roman"/>
          <w:szCs w:val="24"/>
        </w:rPr>
        <w:t>omók is gyakran érintettek. Az alimentáris</w:t>
      </w:r>
      <w:r w:rsidRPr="008B4716">
        <w:rPr>
          <w:rFonts w:cs="Times New Roman"/>
          <w:szCs w:val="24"/>
        </w:rPr>
        <w:t xml:space="preserve"> lymphoma szövettani képe nagyon hasonlít a lymphocytás </w:t>
      </w:r>
      <w:r w:rsidRPr="008B4716">
        <w:rPr>
          <w:rFonts w:cs="Times New Roman"/>
          <w:szCs w:val="24"/>
        </w:rPr>
        <w:lastRenderedPageBreak/>
        <w:t>plazmasejtes enteritis (LPE) szövettani képéhez elkülönítésükhöz immun-hisztokémiai vizsgálatok szükségesek. Az LPE gyakran társul alimentáris lymphomához továbbá an</w:t>
      </w:r>
      <w:r w:rsidR="00DC4DB9">
        <w:rPr>
          <w:rFonts w:cs="Times New Roman"/>
          <w:szCs w:val="24"/>
        </w:rPr>
        <w:t>nak megelőző stádiuma is lehet.</w:t>
      </w:r>
      <w:r w:rsidR="00585D5D" w:rsidRPr="008B4716">
        <w:rPr>
          <w:rFonts w:cs="Times New Roman"/>
          <w:b/>
          <w:szCs w:val="24"/>
          <w:vertAlign w:val="superscript"/>
        </w:rPr>
        <w:t>43</w:t>
      </w:r>
      <w:r w:rsidR="00DC4DB9">
        <w:rPr>
          <w:rFonts w:cs="Times New Roman"/>
          <w:b/>
          <w:szCs w:val="24"/>
          <w:vertAlign w:val="superscript"/>
        </w:rPr>
        <w:t xml:space="preserve"> </w:t>
      </w:r>
      <w:r w:rsidRPr="008B4716">
        <w:rPr>
          <w:rFonts w:cs="Times New Roman"/>
          <w:szCs w:val="24"/>
        </w:rPr>
        <w:t xml:space="preserve">Boxer és shar pei fajtákban </w:t>
      </w:r>
      <w:r w:rsidR="00DC4DB9">
        <w:rPr>
          <w:rFonts w:cs="Times New Roman"/>
          <w:szCs w:val="24"/>
        </w:rPr>
        <w:t>írtak le gyakoribb előfordulást</w:t>
      </w:r>
      <w:r w:rsidRPr="008B4716">
        <w:rPr>
          <w:rFonts w:cs="Times New Roman"/>
          <w:szCs w:val="24"/>
        </w:rPr>
        <w:t xml:space="preserve">. A mediastinális forma hozzávetőleg 5%-a kutya lymphomáknak. A craniális mediastinális nyirokcsomók vagy a thymus, illetve mindkettő érintettségével és megnagyobbodása jellemző erre a lymphoma formára. A mediastinális formák többnyire T-sejtes eredetűek. A légutak kompressziója miatt jelentkező légzőszervi tünetek mellett a vena cava cranialis összenyomódása miatt </w:t>
      </w:r>
      <w:r w:rsidR="00DC4DB9" w:rsidRPr="008B4716">
        <w:rPr>
          <w:rFonts w:cs="Times New Roman"/>
          <w:szCs w:val="24"/>
        </w:rPr>
        <w:t>ún.</w:t>
      </w:r>
      <w:r w:rsidRPr="008B4716">
        <w:rPr>
          <w:rFonts w:cs="Times New Roman"/>
          <w:szCs w:val="24"/>
        </w:rPr>
        <w:t xml:space="preserve"> preacavalis szindróma figyelhető meg, ödéma alakul ki az arcon és a mellső végtagokon. A bőr</w:t>
      </w:r>
      <w:r w:rsidR="00585D5D" w:rsidRPr="008B4716">
        <w:rPr>
          <w:rFonts w:cs="Times New Roman"/>
          <w:szCs w:val="24"/>
        </w:rPr>
        <w:t xml:space="preserve">re terjedő </w:t>
      </w:r>
      <w:r w:rsidRPr="008B4716">
        <w:rPr>
          <w:rFonts w:cs="Times New Roman"/>
          <w:szCs w:val="24"/>
        </w:rPr>
        <w:t xml:space="preserve">forma lehet szoliter vagy generalizált megjelenésű, és ezen belül megkülönböztetnek epitheliotroph és nem epitheliotroph formákat. A </w:t>
      </w:r>
      <w:r w:rsidRPr="008B4716">
        <w:rPr>
          <w:rFonts w:cs="Times New Roman"/>
          <w:color w:val="000000"/>
          <w:szCs w:val="24"/>
        </w:rPr>
        <w:t>nem epitheliotroph forma általában B-sejtes eredetű, szoliter vagy multiplex duzzanat formájában jelenik meg, olykor a sz</w:t>
      </w:r>
      <w:r w:rsidR="00585D5D" w:rsidRPr="008B4716">
        <w:rPr>
          <w:rFonts w:cs="Times New Roman"/>
          <w:color w:val="000000"/>
          <w:szCs w:val="24"/>
        </w:rPr>
        <w:t>ájnyálkahártyán is érintett</w:t>
      </w:r>
      <w:r w:rsidRPr="008B4716">
        <w:rPr>
          <w:rFonts w:cs="Times New Roman"/>
          <w:color w:val="000000"/>
          <w:szCs w:val="24"/>
        </w:rPr>
        <w:t xml:space="preserve">. A csomók és plakkok szövettani képére </w:t>
      </w:r>
      <w:r w:rsidR="00585D5D" w:rsidRPr="008B4716">
        <w:rPr>
          <w:rFonts w:cs="Times New Roman"/>
          <w:color w:val="000000"/>
          <w:szCs w:val="24"/>
        </w:rPr>
        <w:t xml:space="preserve">jellemző, hogy </w:t>
      </w:r>
      <w:r w:rsidRPr="008B4716">
        <w:rPr>
          <w:rFonts w:cs="Times New Roman"/>
          <w:color w:val="000000"/>
          <w:szCs w:val="24"/>
        </w:rPr>
        <w:t xml:space="preserve">a mély dermis és a subcutis érintett, az epidermis </w:t>
      </w:r>
      <w:r w:rsidR="00585D5D" w:rsidRPr="008B4716">
        <w:rPr>
          <w:rFonts w:cs="Times New Roman"/>
          <w:color w:val="000000"/>
          <w:szCs w:val="24"/>
        </w:rPr>
        <w:t xml:space="preserve">viszont </w:t>
      </w:r>
      <w:r w:rsidRPr="008B4716">
        <w:rPr>
          <w:rFonts w:cs="Times New Roman"/>
          <w:color w:val="000000"/>
          <w:szCs w:val="24"/>
        </w:rPr>
        <w:t>nem. A ritkán előforduló epitheliotroph lymphoma</w:t>
      </w:r>
      <w:r w:rsidRPr="008B4716">
        <w:rPr>
          <w:rFonts w:cs="Times New Roman"/>
          <w:szCs w:val="24"/>
        </w:rPr>
        <w:t xml:space="preserve"> (mycosis fungoides) </w:t>
      </w:r>
      <w:r w:rsidRPr="008B4716">
        <w:rPr>
          <w:rFonts w:cs="Times New Roman"/>
          <w:color w:val="000000"/>
          <w:szCs w:val="24"/>
        </w:rPr>
        <w:t>T-sejt eredetű, az epidermist is érinti, bőrmegvastagodással, plakkok csomók megjelenésével jár, amihez hámló, gyulladt bőr, pruritus, alopécia, exsudatio végül fekélyképződés társul</w:t>
      </w:r>
      <w:r w:rsidR="00585D5D" w:rsidRPr="008B4716">
        <w:rPr>
          <w:rFonts w:cs="Times New Roman"/>
          <w:color w:val="000000"/>
          <w:szCs w:val="24"/>
        </w:rPr>
        <w:t>hat</w:t>
      </w:r>
      <w:r w:rsidRPr="008B4716">
        <w:rPr>
          <w:rFonts w:cs="Times New Roman"/>
          <w:color w:val="000000"/>
          <w:szCs w:val="24"/>
        </w:rPr>
        <w:t>. A lépet vagy a májat érintő lymphoma viszonylag ritkán fordul elő, többnyire T-sejt eredetű, ez a forma meglehetősen agresszív és nehezen kezelhető. Az extranodális szerveket érintő lymphoma lehet intravascularis (angiotrop) ilyenkor az erek falában és lumenében találhatóak daganatsejtek. Többnyire a központi idegrendszer - ideértve a szemet is- szöveteiben alakul ki. A szem érintettsége esetén gyakran megfigyelhető az iris megvastagodása, valamint az anterior uveitis tünetei, synechia, hypopyon, továbbá másodlagos glaucoma.</w:t>
      </w:r>
      <w:r w:rsidR="00E00DE3" w:rsidRPr="008B4716">
        <w:rPr>
          <w:rFonts w:cs="Times New Roman"/>
          <w:b/>
          <w:szCs w:val="24"/>
          <w:vertAlign w:val="superscript"/>
        </w:rPr>
        <w:t xml:space="preserve"> </w:t>
      </w:r>
      <w:r w:rsidR="00F000B9" w:rsidRPr="008B4716">
        <w:rPr>
          <w:rFonts w:cs="Times New Roman"/>
          <w:b/>
          <w:szCs w:val="24"/>
          <w:vertAlign w:val="superscript"/>
        </w:rPr>
        <w:t xml:space="preserve">42 </w:t>
      </w:r>
      <w:r w:rsidR="00E00DE3" w:rsidRPr="008B4716">
        <w:rPr>
          <w:rFonts w:cs="Times New Roman"/>
          <w:b/>
          <w:szCs w:val="24"/>
          <w:vertAlign w:val="superscript"/>
        </w:rPr>
        <w:t>43 45</w:t>
      </w:r>
    </w:p>
    <w:p w:rsidR="00857EE9" w:rsidRPr="008B4716" w:rsidRDefault="00857EE9" w:rsidP="00116BC3">
      <w:pPr>
        <w:rPr>
          <w:rFonts w:cs="Times New Roman"/>
          <w:szCs w:val="24"/>
        </w:rPr>
      </w:pPr>
      <w:r w:rsidRPr="008B4716">
        <w:rPr>
          <w:rFonts w:cs="Times New Roman"/>
          <w:szCs w:val="24"/>
        </w:rPr>
        <w:t>A lymphoma diagnózisának felállításához, a más betegségekhez hasonlóan végig kell menni diagnosztikai lépéseken. A klinikai tünetek nagymértékben függnek a tumor helyeződésétől és kiterjedésétől. Az anamnézisben gyakran szerepel lymphadenopathia, anorexia, súlycsökkenés, kachexia, láz, lethargia, polyuria/polydypsia, hányás, hasmenés, esetleg szervi érintettségnek megfelelően bőr-, szem- vagy idegrendszeri tünetek. A multicentrikus lymphoma korai szakaszában a fizikális vizs</w:t>
      </w:r>
      <w:r w:rsidR="001B71D1" w:rsidRPr="008B4716">
        <w:rPr>
          <w:rFonts w:cs="Times New Roman"/>
          <w:szCs w:val="24"/>
        </w:rPr>
        <w:t>gálat során először a mandibulár</w:t>
      </w:r>
      <w:r w:rsidRPr="008B4716">
        <w:rPr>
          <w:rFonts w:cs="Times New Roman"/>
          <w:szCs w:val="24"/>
        </w:rPr>
        <w:t>is</w:t>
      </w:r>
      <w:r w:rsidR="00F000B9" w:rsidRPr="008B4716">
        <w:rPr>
          <w:rFonts w:cs="Times New Roman"/>
          <w:szCs w:val="24"/>
        </w:rPr>
        <w:t>, retropharyngealis</w:t>
      </w:r>
      <w:r w:rsidRPr="008B4716">
        <w:rPr>
          <w:rFonts w:cs="Times New Roman"/>
          <w:szCs w:val="24"/>
        </w:rPr>
        <w:t xml:space="preserve"> és prescapularis nyirokcsomók megnagyobbodása tűnik fel. Figyelemmel kell lenni nyálkahártyák sápadtságára, icterus, petechiák, fekélyek jelenlétére. A has tapintásos vizsgálat során </w:t>
      </w:r>
      <w:r w:rsidR="00F000B9" w:rsidRPr="008B4716">
        <w:rPr>
          <w:rFonts w:cs="Times New Roman"/>
          <w:szCs w:val="24"/>
        </w:rPr>
        <w:t>megnövekedett hastérfogat, szabad folyadék jelenléte, a hasi szervek vagy a</w:t>
      </w:r>
      <w:r w:rsidRPr="008B4716">
        <w:rPr>
          <w:rFonts w:cs="Times New Roman"/>
          <w:szCs w:val="24"/>
        </w:rPr>
        <w:t xml:space="preserve"> bélfodri nyirokcsomók megnagyobbodás</w:t>
      </w:r>
      <w:r w:rsidR="00F000B9" w:rsidRPr="008B4716">
        <w:rPr>
          <w:rFonts w:cs="Times New Roman"/>
          <w:szCs w:val="24"/>
        </w:rPr>
        <w:t>a illetve bélfal megvastagodása érzékelhető</w:t>
      </w:r>
      <w:r w:rsidRPr="008B4716">
        <w:rPr>
          <w:rFonts w:cs="Times New Roman"/>
          <w:szCs w:val="24"/>
        </w:rPr>
        <w:t>. A mellkasi szabad folyadék vagy mediastinalis képlet jelenléte kopogtatással és h</w:t>
      </w:r>
      <w:r w:rsidR="00F000B9" w:rsidRPr="008B4716">
        <w:rPr>
          <w:rFonts w:cs="Times New Roman"/>
          <w:szCs w:val="24"/>
        </w:rPr>
        <w:t xml:space="preserve">allgatózással már gyanítható. A </w:t>
      </w:r>
      <w:r w:rsidRPr="008B4716">
        <w:rPr>
          <w:rFonts w:cs="Times New Roman"/>
          <w:szCs w:val="24"/>
        </w:rPr>
        <w:t>rutin vérvi</w:t>
      </w:r>
      <w:r w:rsidR="006203D3" w:rsidRPr="008B4716">
        <w:rPr>
          <w:rFonts w:cs="Times New Roman"/>
          <w:szCs w:val="24"/>
        </w:rPr>
        <w:t xml:space="preserve">zsgálat során, amennyibeb a daganatos </w:t>
      </w:r>
      <w:r w:rsidR="006203D3" w:rsidRPr="008B4716">
        <w:rPr>
          <w:rFonts w:cs="Times New Roman"/>
          <w:szCs w:val="24"/>
        </w:rPr>
        <w:lastRenderedPageBreak/>
        <w:t>sejtproliferáció a</w:t>
      </w:r>
      <w:r w:rsidR="00F000B9" w:rsidRPr="008B4716">
        <w:rPr>
          <w:rFonts w:cs="Times New Roman"/>
          <w:szCs w:val="24"/>
        </w:rPr>
        <w:t xml:space="preserve"> </w:t>
      </w:r>
      <w:r w:rsidR="006203D3" w:rsidRPr="008B4716">
        <w:rPr>
          <w:rFonts w:cs="Times New Roman"/>
          <w:szCs w:val="24"/>
        </w:rPr>
        <w:t xml:space="preserve">vörös csontvelő vérképző sejtejeit is érinti (myelophtisis) </w:t>
      </w:r>
      <w:r w:rsidR="00F000B9" w:rsidRPr="008B4716">
        <w:rPr>
          <w:rFonts w:cs="Times New Roman"/>
          <w:szCs w:val="24"/>
        </w:rPr>
        <w:t>normochrom, normocyter nem</w:t>
      </w:r>
      <w:r w:rsidRPr="008B4716">
        <w:rPr>
          <w:rFonts w:cs="Times New Roman"/>
          <w:szCs w:val="24"/>
        </w:rPr>
        <w:t>regeneratív anaemia, thrombocytopenia, illetve leukopenia</w:t>
      </w:r>
      <w:r w:rsidR="006203D3" w:rsidRPr="008B4716">
        <w:rPr>
          <w:rFonts w:cs="Times New Roman"/>
          <w:szCs w:val="24"/>
        </w:rPr>
        <w:t xml:space="preserve"> figyelhető meg,</w:t>
      </w:r>
      <w:r w:rsidRPr="008B4716">
        <w:rPr>
          <w:rFonts w:cs="Times New Roman"/>
          <w:szCs w:val="24"/>
        </w:rPr>
        <w:t xml:space="preserve"> esetleg </w:t>
      </w:r>
      <w:r w:rsidR="006203D3" w:rsidRPr="008B4716">
        <w:rPr>
          <w:rFonts w:cs="Times New Roman"/>
          <w:szCs w:val="24"/>
        </w:rPr>
        <w:t>atipikus lymphoid sejt</w:t>
      </w:r>
      <w:r w:rsidR="00F3425E" w:rsidRPr="008B4716">
        <w:rPr>
          <w:rFonts w:cs="Times New Roman"/>
          <w:szCs w:val="24"/>
        </w:rPr>
        <w:t>ek vérben történő megjelenésékor</w:t>
      </w:r>
      <w:r w:rsidR="006203D3" w:rsidRPr="008B4716">
        <w:rPr>
          <w:rFonts w:cs="Times New Roman"/>
          <w:szCs w:val="24"/>
        </w:rPr>
        <w:t xml:space="preserve"> </w:t>
      </w:r>
      <w:r w:rsidRPr="008B4716">
        <w:rPr>
          <w:rFonts w:cs="Times New Roman"/>
          <w:szCs w:val="24"/>
        </w:rPr>
        <w:t>leukaemia</w:t>
      </w:r>
      <w:r w:rsidR="00F3425E" w:rsidRPr="008B4716">
        <w:rPr>
          <w:rFonts w:cs="Times New Roman"/>
          <w:szCs w:val="24"/>
        </w:rPr>
        <w:t xml:space="preserve"> fordulhat elő</w:t>
      </w:r>
      <w:r w:rsidRPr="008B4716">
        <w:rPr>
          <w:rFonts w:cs="Times New Roman"/>
          <w:szCs w:val="24"/>
        </w:rPr>
        <w:t xml:space="preserve">. A biokémiai paraméterek közül a hyperproteinaemia jelezhet B-sejtes </w:t>
      </w:r>
      <w:r w:rsidR="006203D3" w:rsidRPr="008B4716">
        <w:rPr>
          <w:rFonts w:cs="Times New Roman"/>
          <w:szCs w:val="24"/>
        </w:rPr>
        <w:t>lymphomához társult monoclona</w:t>
      </w:r>
      <w:r w:rsidRPr="008B4716">
        <w:rPr>
          <w:rFonts w:cs="Times New Roman"/>
          <w:szCs w:val="24"/>
        </w:rPr>
        <w:t>lis gammopathiát, a hypoproteinaemia pedig alimentáris lymphoma miatt kialakult fehérjevesztéses enteropathia következménye lehet. Gyakran lymphomához társult paraneoplasztkius szindróma a hypercalcaemia. Többek között anorexia, súlycsökkenés, izomgyengeség PU/PD illetve idegrendszeri tünetekben nyilvánulhat meg. Kialakulásáért elsősorban tumor sejtek által termelt parathormon-szerű hormon (parathyroid hormone–related peptide PTHrP) a felelős. Ismeretlen eredetű hypercalcaemia esetén a lymphomának mindig differenciál diagnózis lista elején kell szerepelnie. A biokémiai paraméterek közül renális azotaemia a vesék, míg a máj enzimek aktivitásának valamint az epesav és bilirubin koncentrációk emelkedése a máj érintettségét jelzik.</w:t>
      </w:r>
      <w:r w:rsidR="002E0280" w:rsidRPr="008B4716">
        <w:rPr>
          <w:rFonts w:cs="Times New Roman"/>
          <w:b/>
          <w:szCs w:val="24"/>
          <w:vertAlign w:val="superscript"/>
        </w:rPr>
        <w:t xml:space="preserve"> </w:t>
      </w:r>
      <w:r w:rsidR="006203D3" w:rsidRPr="008B4716">
        <w:rPr>
          <w:rFonts w:cs="Times New Roman"/>
          <w:b/>
          <w:szCs w:val="24"/>
          <w:vertAlign w:val="superscript"/>
        </w:rPr>
        <w:t xml:space="preserve">42 </w:t>
      </w:r>
      <w:r w:rsidR="002E0280" w:rsidRPr="008B4716">
        <w:rPr>
          <w:rFonts w:cs="Times New Roman"/>
          <w:b/>
          <w:szCs w:val="24"/>
          <w:vertAlign w:val="superscript"/>
        </w:rPr>
        <w:t>43</w:t>
      </w:r>
      <w:r w:rsidR="006203D3" w:rsidRPr="008B4716">
        <w:rPr>
          <w:rFonts w:cs="Times New Roman"/>
          <w:b/>
          <w:szCs w:val="24"/>
          <w:vertAlign w:val="superscript"/>
        </w:rPr>
        <w:t xml:space="preserve"> 45</w:t>
      </w:r>
    </w:p>
    <w:p w:rsidR="00857EE9" w:rsidRPr="008B4716" w:rsidRDefault="00857EE9" w:rsidP="00116BC3">
      <w:pPr>
        <w:rPr>
          <w:rFonts w:cs="Times New Roman"/>
          <w:szCs w:val="24"/>
        </w:rPr>
      </w:pPr>
      <w:r w:rsidRPr="008B4716">
        <w:rPr>
          <w:rFonts w:cs="Times New Roman"/>
          <w:szCs w:val="24"/>
        </w:rPr>
        <w:t>A vé</w:t>
      </w:r>
      <w:r w:rsidR="006203D3" w:rsidRPr="008B4716">
        <w:rPr>
          <w:rFonts w:cs="Times New Roman"/>
          <w:szCs w:val="24"/>
        </w:rPr>
        <w:t>gső diagnózisnak a daganat</w:t>
      </w:r>
      <w:r w:rsidRPr="008B4716">
        <w:rPr>
          <w:rFonts w:cs="Times New Roman"/>
          <w:szCs w:val="24"/>
        </w:rPr>
        <w:t xml:space="preserve"> citológiai vagy szövettani vizsgálatán kell alapulnia. A legtöbb esetben az elváltozott szervből származó aspirációs citológiai minta vizsgálata alapján kimondható a lymphoma diagnózisa. A tumor pontosabb szövettani struktúrájának elemzéséhez és az ún. „grade” megállapításához biopsziás technikával nyert vagy sebészi kimetszésből származó szövetminta szükséges. Generalizált lymphadenopathia esetén a megnagyobbodott popliteális vagy prescapularis nyirokcsomók teljes eltávolítását kell előnyben részesíteni, mivel ezek többlet információt szolgáltatnak a biopsziával szemben. A szövettani vizsgálat </w:t>
      </w:r>
      <w:r w:rsidR="00BB33FC" w:rsidRPr="008B4716">
        <w:rPr>
          <w:rFonts w:cs="Times New Roman"/>
          <w:szCs w:val="24"/>
        </w:rPr>
        <w:t>során nemzetközileg elfogadott Kiel’s Classification illetve Working Formulation rendszerek alapján történik a besorolás</w:t>
      </w:r>
      <w:r w:rsidRPr="008B4716">
        <w:rPr>
          <w:rFonts w:cs="Times New Roman"/>
          <w:szCs w:val="24"/>
        </w:rPr>
        <w:t>. A kisméretű lymphoid sejtekből</w:t>
      </w:r>
      <w:r w:rsidR="00BB33FC" w:rsidRPr="008B4716">
        <w:rPr>
          <w:rFonts w:cs="Times New Roman"/>
          <w:szCs w:val="24"/>
        </w:rPr>
        <w:t xml:space="preserve"> álló kis malignitásű </w:t>
      </w:r>
      <w:r w:rsidRPr="008B4716">
        <w:rPr>
          <w:rFonts w:cs="Times New Roman"/>
          <w:szCs w:val="24"/>
        </w:rPr>
        <w:t>„low grade” besorolású lymphomák (kis lymphocytás, centrum sejtes lymphoma) általában hosszabb túlélési időt jelentenek, de citosztatikumokra kevésébe érzé</w:t>
      </w:r>
      <w:r w:rsidR="00BB33FC" w:rsidRPr="008B4716">
        <w:rPr>
          <w:rFonts w:cs="Times New Roman"/>
          <w:szCs w:val="24"/>
        </w:rPr>
        <w:t>kenyek így nem gyóg</w:t>
      </w:r>
      <w:r w:rsidR="000525A7" w:rsidRPr="008B4716">
        <w:rPr>
          <w:rFonts w:cs="Times New Roman"/>
          <w:szCs w:val="24"/>
        </w:rPr>
        <w:t>yíthatóak. A nagyobb malignitású</w:t>
      </w:r>
      <w:r w:rsidRPr="008B4716">
        <w:rPr>
          <w:rFonts w:cs="Times New Roman"/>
          <w:szCs w:val="24"/>
        </w:rPr>
        <w:t xml:space="preserve"> </w:t>
      </w:r>
      <w:r w:rsidR="00BB33FC" w:rsidRPr="008B4716">
        <w:rPr>
          <w:rFonts w:cs="Times New Roman"/>
          <w:szCs w:val="24"/>
        </w:rPr>
        <w:t>„</w:t>
      </w:r>
      <w:r w:rsidR="000525A7" w:rsidRPr="008B4716">
        <w:rPr>
          <w:rFonts w:cs="Times New Roman"/>
          <w:szCs w:val="24"/>
        </w:rPr>
        <w:t>intermediate</w:t>
      </w:r>
      <w:r w:rsidR="00BB33FC" w:rsidRPr="008B4716">
        <w:rPr>
          <w:rFonts w:cs="Times New Roman"/>
          <w:szCs w:val="24"/>
        </w:rPr>
        <w:t>”</w:t>
      </w:r>
      <w:r w:rsidRPr="008B4716">
        <w:rPr>
          <w:rFonts w:cs="Times New Roman"/>
          <w:szCs w:val="24"/>
        </w:rPr>
        <w:t>és „high grade” lympho</w:t>
      </w:r>
      <w:r w:rsidR="00BB33FC" w:rsidRPr="008B4716">
        <w:rPr>
          <w:rFonts w:cs="Times New Roman"/>
          <w:szCs w:val="24"/>
        </w:rPr>
        <w:t>mák (diffúz nagy</w:t>
      </w:r>
      <w:r w:rsidRPr="008B4716">
        <w:rPr>
          <w:rFonts w:cs="Times New Roman"/>
          <w:szCs w:val="24"/>
        </w:rPr>
        <w:t>sej</w:t>
      </w:r>
      <w:r w:rsidR="00BB33FC" w:rsidRPr="008B4716">
        <w:rPr>
          <w:rFonts w:cs="Times New Roman"/>
          <w:szCs w:val="24"/>
        </w:rPr>
        <w:t>tes- -centroblasztos, immunoblasztos lymphoma</w:t>
      </w:r>
      <w:r w:rsidRPr="008B4716">
        <w:rPr>
          <w:rFonts w:cs="Times New Roman"/>
          <w:szCs w:val="24"/>
        </w:rPr>
        <w:t xml:space="preserve">) kemoterápiára jól reagálnak potenciálisan gyógyíthatóak. A lymphoid sejtek sejtfelszíni sejtvonalmarkerei (pl. B- sejt: CD79a, CD20, T-sejt: CD3). jelölt monoklonális ellenanyagokkal immunfenotípus meghatározható, azaz a lymphomát milyen lymphoid sejtek alkotják. Ilyen vizsgálati technika a paraffinba ágyazott </w:t>
      </w:r>
      <w:r w:rsidR="000525A7" w:rsidRPr="008B4716">
        <w:rPr>
          <w:rFonts w:cs="Times New Roman"/>
          <w:szCs w:val="24"/>
        </w:rPr>
        <w:t>szövettani metszetek</w:t>
      </w:r>
      <w:r w:rsidRPr="008B4716">
        <w:rPr>
          <w:rFonts w:cs="Times New Roman"/>
          <w:szCs w:val="24"/>
        </w:rPr>
        <w:t xml:space="preserve"> immun-hisztokémiai valamint aspirációs citológiával nyert minta áramlási „flow” cytometriás vizsgálata. Az irodalmi adatok szerint 60-80%-ban B-sejtes, 10-38%-ban T-sejtes és 22%-ban kevert sej</w:t>
      </w:r>
      <w:r w:rsidR="000525A7" w:rsidRPr="008B4716">
        <w:rPr>
          <w:rFonts w:cs="Times New Roman"/>
          <w:szCs w:val="24"/>
        </w:rPr>
        <w:t>tes és 5%-ban nulla sejtes (nem-T, nem-B-</w:t>
      </w:r>
      <w:r w:rsidRPr="008B4716">
        <w:rPr>
          <w:rFonts w:cs="Times New Roman"/>
          <w:szCs w:val="24"/>
        </w:rPr>
        <w:t xml:space="preserve"> sejt</w:t>
      </w:r>
      <w:r w:rsidR="000525A7" w:rsidRPr="008B4716">
        <w:rPr>
          <w:rFonts w:cs="Times New Roman"/>
          <w:szCs w:val="24"/>
        </w:rPr>
        <w:t>es</w:t>
      </w:r>
      <w:r w:rsidRPr="008B4716">
        <w:rPr>
          <w:rFonts w:cs="Times New Roman"/>
          <w:szCs w:val="24"/>
        </w:rPr>
        <w:t xml:space="preserve">) eredetűek a lymphomák kutyákban. A B-sejtes lymphomák általában jobban reagálnak kemoterápiára és jobb a prognózisuk. A T-sejtes </w:t>
      </w:r>
      <w:r w:rsidRPr="008B4716">
        <w:rPr>
          <w:rFonts w:cs="Times New Roman"/>
          <w:szCs w:val="24"/>
        </w:rPr>
        <w:lastRenderedPageBreak/>
        <w:t>lymphomákhoz társultan gyakrabban jelenik meg hypercalcaemia. A pontosabb immunfenotípuson alapuló szövettani diagnózis pontosabb prognózis felállításához és megfelelő kemoterápiás protokoll kiválasztásához segít.</w:t>
      </w:r>
      <w:r w:rsidR="00815BFB" w:rsidRPr="008B4716">
        <w:rPr>
          <w:rFonts w:cs="Times New Roman"/>
          <w:b/>
          <w:szCs w:val="24"/>
          <w:vertAlign w:val="superscript"/>
        </w:rPr>
        <w:t>42</w:t>
      </w:r>
      <w:r w:rsidR="000525A7" w:rsidRPr="008B4716">
        <w:rPr>
          <w:rFonts w:cs="Times New Roman"/>
          <w:b/>
          <w:szCs w:val="24"/>
          <w:vertAlign w:val="superscript"/>
        </w:rPr>
        <w:t xml:space="preserve"> 43 45</w:t>
      </w:r>
    </w:p>
    <w:p w:rsidR="00857EE9" w:rsidRPr="008B4716" w:rsidRDefault="00857EE9" w:rsidP="00116BC3">
      <w:pPr>
        <w:rPr>
          <w:rFonts w:cs="Times New Roman"/>
          <w:szCs w:val="24"/>
        </w:rPr>
      </w:pPr>
      <w:r w:rsidRPr="008B4716">
        <w:rPr>
          <w:rFonts w:cs="Times New Roman"/>
          <w:szCs w:val="24"/>
        </w:rPr>
        <w:t>A malignus betegség stádiumba sorolásához további képalkotó vizsgálatok szükségesek. Hasi ultrahang vizsgálat és ultrahang vezérelten végzett vékonytű aspirációs citológiai vagy biopsziás mintavétellel megállapítható egyes hasi szervek (máj, lép, mesenteriális nyirokcsomók</w:t>
      </w:r>
      <w:r w:rsidR="000525A7" w:rsidRPr="008B4716">
        <w:rPr>
          <w:rFonts w:cs="Times New Roman"/>
          <w:szCs w:val="24"/>
        </w:rPr>
        <w:t>) érintettsége</w:t>
      </w:r>
      <w:r w:rsidRPr="008B4716">
        <w:rPr>
          <w:rFonts w:cs="Times New Roman"/>
          <w:szCs w:val="24"/>
        </w:rPr>
        <w:t>. A mellkasról készült két irányú röntgenfelvételekkel a mediastinál</w:t>
      </w:r>
      <w:r w:rsidR="000525A7" w:rsidRPr="008B4716">
        <w:rPr>
          <w:rFonts w:cs="Times New Roman"/>
          <w:szCs w:val="24"/>
        </w:rPr>
        <w:t>is képletek jeleníthetőek meg. A</w:t>
      </w:r>
      <w:r w:rsidRPr="008B4716">
        <w:rPr>
          <w:rFonts w:cs="Times New Roman"/>
          <w:szCs w:val="24"/>
        </w:rPr>
        <w:t xml:space="preserve"> csontvelő érintettségének tisztázására csontvelő aspiráció is szükséges lehet. A diagnózis meghozatala és a betegség kiterjedtségének megállapítását követően történik lymphomás beteget klinikai stádiumba sorolása. A</w:t>
      </w:r>
      <w:r w:rsidR="00E00DE3" w:rsidRPr="008B4716">
        <w:rPr>
          <w:rFonts w:cs="Times New Roman"/>
          <w:szCs w:val="24"/>
        </w:rPr>
        <w:t>z állatorvosi</w:t>
      </w:r>
      <w:r w:rsidRPr="008B4716">
        <w:rPr>
          <w:rFonts w:cs="Times New Roman"/>
          <w:szCs w:val="24"/>
        </w:rPr>
        <w:t xml:space="preserve"> klinikai onkológiában a WHO </w:t>
      </w:r>
      <w:r w:rsidR="00E00DE3" w:rsidRPr="008B4716">
        <w:rPr>
          <w:rFonts w:cs="Times New Roman"/>
          <w:szCs w:val="24"/>
        </w:rPr>
        <w:t>stádium</w:t>
      </w:r>
      <w:r w:rsidRPr="008B4716">
        <w:rPr>
          <w:rFonts w:cs="Times New Roman"/>
          <w:szCs w:val="24"/>
        </w:rPr>
        <w:t xml:space="preserve"> </w:t>
      </w:r>
      <w:r w:rsidR="00E00DE3" w:rsidRPr="008B4716">
        <w:rPr>
          <w:rFonts w:cs="Times New Roman"/>
          <w:szCs w:val="24"/>
        </w:rPr>
        <w:t>besorolási rendszer</w:t>
      </w:r>
      <w:r w:rsidRPr="008B4716">
        <w:rPr>
          <w:rFonts w:cs="Times New Roman"/>
          <w:szCs w:val="24"/>
        </w:rPr>
        <w:t xml:space="preserve"> </w:t>
      </w:r>
      <w:r w:rsidR="00E00DE3" w:rsidRPr="008B4716">
        <w:rPr>
          <w:rFonts w:cs="Times New Roman"/>
          <w:szCs w:val="24"/>
        </w:rPr>
        <w:t>(TNM Classification of Tumors in Domestic Animals, Genf, 1980) használata terjedt el</w:t>
      </w:r>
      <w:r w:rsidRPr="008B4716">
        <w:rPr>
          <w:rFonts w:cs="Times New Roman"/>
          <w:szCs w:val="24"/>
        </w:rPr>
        <w:t>:</w:t>
      </w:r>
      <w:r w:rsidR="001B71D1" w:rsidRPr="008B4716">
        <w:rPr>
          <w:rFonts w:cs="Times New Roman"/>
          <w:b/>
          <w:szCs w:val="24"/>
          <w:vertAlign w:val="superscript"/>
        </w:rPr>
        <w:t xml:space="preserve"> 42</w:t>
      </w:r>
      <w:r w:rsidR="000525A7" w:rsidRPr="008B4716">
        <w:rPr>
          <w:rFonts w:cs="Times New Roman"/>
          <w:b/>
          <w:szCs w:val="24"/>
          <w:vertAlign w:val="superscript"/>
        </w:rPr>
        <w:t xml:space="preserve"> 43 45</w:t>
      </w:r>
    </w:p>
    <w:p w:rsidR="00857EE9" w:rsidRPr="008B4716" w:rsidRDefault="00857EE9" w:rsidP="00116BC3">
      <w:pPr>
        <w:pStyle w:val="Listaszerbekezds"/>
        <w:numPr>
          <w:ilvl w:val="0"/>
          <w:numId w:val="30"/>
        </w:numPr>
        <w:ind w:left="0" w:firstLine="284"/>
        <w:rPr>
          <w:rFonts w:cs="Times New Roman"/>
          <w:szCs w:val="24"/>
        </w:rPr>
      </w:pPr>
      <w:r w:rsidRPr="008B4716">
        <w:rPr>
          <w:rFonts w:cs="Times New Roman"/>
          <w:szCs w:val="24"/>
        </w:rPr>
        <w:t>egy nyirokcsomó vagy egy szerv lymphoid szövete (a csontvelő kivételével) érintett</w:t>
      </w:r>
    </w:p>
    <w:p w:rsidR="00857EE9" w:rsidRPr="008B4716" w:rsidRDefault="00857EE9" w:rsidP="00116BC3">
      <w:pPr>
        <w:pStyle w:val="Listaszerbekezds"/>
        <w:numPr>
          <w:ilvl w:val="0"/>
          <w:numId w:val="30"/>
        </w:numPr>
        <w:ind w:left="0" w:firstLine="284"/>
        <w:rPr>
          <w:rFonts w:cs="Times New Roman"/>
          <w:szCs w:val="24"/>
        </w:rPr>
      </w:pPr>
      <w:r w:rsidRPr="008B4716">
        <w:rPr>
          <w:rFonts w:cs="Times New Roman"/>
          <w:szCs w:val="24"/>
        </w:rPr>
        <w:t xml:space="preserve">egy azonos régióban </w:t>
      </w:r>
      <w:r w:rsidR="00815BFB" w:rsidRPr="008B4716">
        <w:rPr>
          <w:rFonts w:cs="Times New Roman"/>
          <w:szCs w:val="24"/>
        </w:rPr>
        <w:t>t</w:t>
      </w:r>
      <w:r w:rsidRPr="008B4716">
        <w:rPr>
          <w:rFonts w:cs="Times New Roman"/>
          <w:szCs w:val="24"/>
        </w:rPr>
        <w:t>öbb nyirokcsomót érintett</w:t>
      </w:r>
    </w:p>
    <w:p w:rsidR="00857EE9" w:rsidRPr="008B4716" w:rsidRDefault="00857EE9" w:rsidP="00116BC3">
      <w:pPr>
        <w:pStyle w:val="Listaszerbekezds"/>
        <w:numPr>
          <w:ilvl w:val="0"/>
          <w:numId w:val="30"/>
        </w:numPr>
        <w:ind w:left="0" w:firstLine="284"/>
        <w:rPr>
          <w:rFonts w:cs="Times New Roman"/>
          <w:szCs w:val="24"/>
        </w:rPr>
      </w:pPr>
      <w:r w:rsidRPr="008B4716">
        <w:rPr>
          <w:rFonts w:cs="Times New Roman"/>
          <w:szCs w:val="24"/>
        </w:rPr>
        <w:t>generalizált nyirokcsomó duzzanat</w:t>
      </w:r>
    </w:p>
    <w:p w:rsidR="00857EE9" w:rsidRPr="008B4716" w:rsidRDefault="00857EE9" w:rsidP="00116BC3">
      <w:pPr>
        <w:pStyle w:val="Listaszerbekezds"/>
        <w:numPr>
          <w:ilvl w:val="0"/>
          <w:numId w:val="30"/>
        </w:numPr>
        <w:ind w:left="0" w:firstLine="284"/>
        <w:rPr>
          <w:rFonts w:cs="Times New Roman"/>
          <w:szCs w:val="24"/>
        </w:rPr>
      </w:pPr>
      <w:r w:rsidRPr="008B4716">
        <w:rPr>
          <w:rFonts w:cs="Times New Roman"/>
          <w:szCs w:val="24"/>
        </w:rPr>
        <w:t>lép és/vagy máj érintettsége</w:t>
      </w:r>
    </w:p>
    <w:p w:rsidR="00857EE9" w:rsidRPr="008B4716" w:rsidRDefault="00857EE9" w:rsidP="00116BC3">
      <w:pPr>
        <w:pStyle w:val="Listaszerbekezds"/>
        <w:numPr>
          <w:ilvl w:val="0"/>
          <w:numId w:val="30"/>
        </w:numPr>
        <w:ind w:left="0" w:firstLine="284"/>
        <w:rPr>
          <w:rFonts w:cs="Times New Roman"/>
          <w:szCs w:val="24"/>
        </w:rPr>
      </w:pPr>
      <w:r w:rsidRPr="008B4716">
        <w:rPr>
          <w:rFonts w:cs="Times New Roman"/>
          <w:szCs w:val="24"/>
        </w:rPr>
        <w:t>vérben lymphoid daganatsejtek megjelenése (leukaemia), csontvelő érintettsége és/vagy egyéb extranodális szervrendszer érintettsége</w:t>
      </w:r>
    </w:p>
    <w:p w:rsidR="00857EE9" w:rsidRPr="008B4716" w:rsidRDefault="00857EE9" w:rsidP="00116BC3">
      <w:pPr>
        <w:pStyle w:val="Listaszerbekezds"/>
        <w:ind w:left="0"/>
        <w:rPr>
          <w:rFonts w:cs="Times New Roman"/>
          <w:szCs w:val="24"/>
        </w:rPr>
      </w:pPr>
      <w:r w:rsidRPr="008B4716">
        <w:rPr>
          <w:rFonts w:cs="Times New Roman"/>
          <w:szCs w:val="24"/>
        </w:rPr>
        <w:t>Minden stádiumhoz alstádium rendelhető:</w:t>
      </w:r>
    </w:p>
    <w:p w:rsidR="00857EE9" w:rsidRPr="008B4716" w:rsidRDefault="00857EE9" w:rsidP="00116BC3">
      <w:pPr>
        <w:pStyle w:val="Listaszerbekezds"/>
        <w:numPr>
          <w:ilvl w:val="0"/>
          <w:numId w:val="31"/>
        </w:numPr>
        <w:ind w:left="0"/>
        <w:rPr>
          <w:rFonts w:cs="Times New Roman"/>
          <w:szCs w:val="24"/>
        </w:rPr>
      </w:pPr>
      <w:r w:rsidRPr="008B4716">
        <w:rPr>
          <w:rFonts w:cs="Times New Roman"/>
          <w:szCs w:val="24"/>
        </w:rPr>
        <w:t>klinikai tünetek nélkül</w:t>
      </w:r>
    </w:p>
    <w:p w:rsidR="00857EE9" w:rsidRPr="008B4716" w:rsidRDefault="00857EE9" w:rsidP="00116BC3">
      <w:pPr>
        <w:pStyle w:val="Listaszerbekezds"/>
        <w:numPr>
          <w:ilvl w:val="0"/>
          <w:numId w:val="31"/>
        </w:numPr>
        <w:ind w:left="0"/>
        <w:rPr>
          <w:rFonts w:cs="Times New Roman"/>
          <w:szCs w:val="24"/>
        </w:rPr>
      </w:pPr>
      <w:r w:rsidRPr="008B4716">
        <w:rPr>
          <w:rFonts w:cs="Times New Roman"/>
          <w:szCs w:val="24"/>
        </w:rPr>
        <w:t>klinikai tünetek megjelenése, állapotromlás (anorexia, súlycsökkenés, hányás, hasmenés, dyspnoe stb.)</w:t>
      </w:r>
    </w:p>
    <w:p w:rsidR="00857EE9" w:rsidRPr="008B4716" w:rsidRDefault="00857EE9" w:rsidP="00116BC3">
      <w:pPr>
        <w:rPr>
          <w:rFonts w:cs="Times New Roman"/>
          <w:szCs w:val="24"/>
        </w:rPr>
      </w:pPr>
      <w:r w:rsidRPr="008B4716">
        <w:rPr>
          <w:rFonts w:cs="Times New Roman"/>
          <w:szCs w:val="24"/>
        </w:rPr>
        <w:t>A lymphomás kutyák többsége előrehaladott stádiumban (III-IV) kerül diagnosztizálásra.</w:t>
      </w:r>
      <w:r w:rsidR="000525A7" w:rsidRPr="008B4716">
        <w:rPr>
          <w:rFonts w:cs="Times New Roman"/>
          <w:b/>
          <w:szCs w:val="24"/>
          <w:vertAlign w:val="superscript"/>
        </w:rPr>
        <w:t>43</w:t>
      </w:r>
    </w:p>
    <w:p w:rsidR="00857EE9" w:rsidRPr="008B4716" w:rsidRDefault="00857EE9" w:rsidP="00116BC3">
      <w:pPr>
        <w:rPr>
          <w:rFonts w:cs="Times New Roman"/>
          <w:szCs w:val="24"/>
        </w:rPr>
      </w:pPr>
      <w:r w:rsidRPr="008B4716">
        <w:rPr>
          <w:rFonts w:cs="Times New Roman"/>
          <w:szCs w:val="24"/>
        </w:rPr>
        <w:t xml:space="preserve">A lymphomás kutyák a betegség progressziójától függően kezelés nélkül a diagnózis megállapítását követően 4-6 héten belül a betegség miatt meghal. Mint minden szisztémás haemopoeticus daganat esetében, a lymphoma esetében is az elsődlegesen választandó terápiás modalitás a citotoxikus kemoterápia. A lymphoma kezelésében a szisztémásan alkalmazott több gyógyszerből álló kombinációs protokollok nyertek létjogosultságot. A kemoterápiás protokoll kiválasztásához a beteg és a tulajdonos igényeit és lehetőségeit is fel kell mérni. A beteg oldaláról figyelembe kell venni a betegség klinikai állapotát, a lymphoma stádiumát, és alstádiumát, a paraneoplasztikus szindrómák meglétét, míg a tulajdonos részéről, hogy mennyi anyagi áldozatot és időt képes a kezelésekre fordítani, valamint a kezelés kimenetelével és mellékhatások megjelenésével kapcsolatban milyen elvárásai </w:t>
      </w:r>
      <w:r w:rsidRPr="008B4716">
        <w:rPr>
          <w:rFonts w:cs="Times New Roman"/>
          <w:szCs w:val="24"/>
        </w:rPr>
        <w:lastRenderedPageBreak/>
        <w:t>vannak. A kutyák multicentrikus lymphomája</w:t>
      </w:r>
      <w:r w:rsidR="00DC4DB9">
        <w:rPr>
          <w:rFonts w:cs="Times New Roman"/>
          <w:szCs w:val="24"/>
        </w:rPr>
        <w:t>nak</w:t>
      </w:r>
      <w:r w:rsidRPr="008B4716">
        <w:rPr>
          <w:rFonts w:cs="Times New Roman"/>
          <w:szCs w:val="24"/>
        </w:rPr>
        <w:t xml:space="preserve"> túlnyomó része „intermediate” vagy „high grade” szövettani bes</w:t>
      </w:r>
      <w:r w:rsidR="00DC4DB9">
        <w:rPr>
          <w:rFonts w:cs="Times New Roman"/>
          <w:szCs w:val="24"/>
        </w:rPr>
        <w:t>orolású</w:t>
      </w:r>
      <w:r w:rsidRPr="008B4716">
        <w:rPr>
          <w:rFonts w:cs="Times New Roman"/>
          <w:szCs w:val="24"/>
        </w:rPr>
        <w:t>, így kemoterápiás kezelésekre jól reagál</w:t>
      </w:r>
      <w:r w:rsidR="00DC4DB9">
        <w:rPr>
          <w:rFonts w:cs="Times New Roman"/>
          <w:szCs w:val="24"/>
        </w:rPr>
        <w:t>nak</w:t>
      </w:r>
      <w:r w:rsidRPr="008B4716">
        <w:rPr>
          <w:rFonts w:cs="Times New Roman"/>
          <w:szCs w:val="24"/>
        </w:rPr>
        <w:t>. Az immunfenotípus és hisztopatológiai tulajdonságai a lymphomának napjainkban még kevésbé határozzák meg a választandó protokollt. A kemoterápiás kezelések alapvető célja hosszantartó legalább 6 hónapos teljes remisszió elérése (indukció) valamint relapszus esetén újraindításával újabb remisszió elérése (reindukció). az indukciós és reindukciós kezelések sikertelensége esetén a korábbi protokollban nem szereplő újabb készítmények bevonásával ún. „rescue” terápia alkalmazható. Az elmúlt évtizedekben számos kemoterápiás kombinációs protokoll eredményeit vetették össze. Az állatorvosi onkológiában jó eredményeket értek el a CHOP/COPA protokollal, a kezelt kutyák 80-95%-a került remisszióba átlagosan 9 hónapig, a medián túlélési idő 10-12 hónap volt. A kezelt betegek 20-25%-ánál 2 éven felüli túlélési idő. a konvencionális CHOP/COPA protokollban C – ciklofoszfamid, H – doxorubicin (=A-adriamycin), O - vinkrisztin és P – prednizolon szerepel. A standard CHOP protokoll módosított változatában a Madison-Wisconsin protokollban 25 hetes kezelési periódust követően nincs fenntartó kezelés. A CHOP protokollon alapuló egyéb protokollokban szerepelhet: L - L-aszparagináz (L-COPA), M - metotrexát (VMC-L), Ar - citozin arabinozid (COArP). A doxorubicint szerepeltető protokollok eredményezték a legtovább tartó remissziós időt. A doxorubicin huzamosabb ideig történő használatának legfőbb akadálya cardiotoxikus tulajdonsága. A doxorubicin a kumulatív toxikus dózis elérésével más antraciklin hatóanyagú készítményekkel helyettesíthető. Bár a mitoxantron szívizomra gyakorolt toxikus hatása elhanyagolható, a terápiás eredményei is rosszabbak. Amennyiben a tulajdonos anyagi vagy egyéb okok miatt nem vállalja az intravénás kemoterápiás kezelést, önállóan prednizolon 2 mg/ttkg adagban per os adható, amely rövid egy-két hónapos remissziót eredményezhet. Ebben az esetben fontos figyelmeztetni a tulajdonost, hogy önálló szteroid kezelés esetén a betegben gyakrabban alakul ki ún. multidrog rezisztencia (MDR), és az esetleg később megkezdett kombinációs terápia eredményeit jelentősen ronthatja. Súlyos általános tüneteket mutató lymphomás beteg („b” alstádium) prednizolonnal végzett rövid előkezelése a klinikai tünetek megszűnéséhez vezethet („a” alstádium) lehetővé téve citotoxikus kemoterápiás kezelés elindítását.</w:t>
      </w:r>
      <w:r w:rsidR="002E0280" w:rsidRPr="008B4716">
        <w:rPr>
          <w:rFonts w:cs="Times New Roman"/>
          <w:b/>
          <w:szCs w:val="24"/>
          <w:vertAlign w:val="superscript"/>
        </w:rPr>
        <w:t>43</w:t>
      </w:r>
      <w:r w:rsidR="001B71D1" w:rsidRPr="008B4716">
        <w:rPr>
          <w:rFonts w:cs="Times New Roman"/>
          <w:b/>
          <w:szCs w:val="24"/>
          <w:vertAlign w:val="superscript"/>
        </w:rPr>
        <w:t xml:space="preserve"> 44</w:t>
      </w:r>
    </w:p>
    <w:p w:rsidR="00857EE9" w:rsidRPr="008B4716" w:rsidRDefault="00857EE9" w:rsidP="00116BC3">
      <w:pPr>
        <w:rPr>
          <w:rFonts w:cs="Times New Roman"/>
          <w:szCs w:val="24"/>
        </w:rPr>
      </w:pPr>
      <w:r w:rsidRPr="008B4716">
        <w:rPr>
          <w:rFonts w:cs="Times New Roman"/>
          <w:szCs w:val="24"/>
        </w:rPr>
        <w:t>A szerzett rezisztencia a MDR1 gén által kódolt P-glykoprotein (Pgp) pumpafehérje expressziójával is megjelenhet. Az MDR1 gén jelenléte esetén fokozottabb a kemoterápiás szerek toxicitása, jelenléte negatív prognosztikai faktor.</w:t>
      </w:r>
      <w:r w:rsidR="001B71D1" w:rsidRPr="008B4716">
        <w:rPr>
          <w:rFonts w:cs="Times New Roman"/>
          <w:b/>
          <w:szCs w:val="24"/>
          <w:vertAlign w:val="superscript"/>
        </w:rPr>
        <w:t xml:space="preserve"> 4</w:t>
      </w:r>
      <w:r w:rsidR="00DC4DB9">
        <w:rPr>
          <w:rFonts w:cs="Times New Roman"/>
          <w:b/>
          <w:szCs w:val="24"/>
          <w:vertAlign w:val="superscript"/>
        </w:rPr>
        <w:t>3</w:t>
      </w:r>
    </w:p>
    <w:p w:rsidR="00686AE0" w:rsidRPr="006A08F2" w:rsidRDefault="00857EE9" w:rsidP="00116BC3">
      <w:pPr>
        <w:rPr>
          <w:rFonts w:cs="Times New Roman"/>
          <w:b/>
          <w:szCs w:val="24"/>
          <w:vertAlign w:val="superscript"/>
        </w:rPr>
      </w:pPr>
      <w:r w:rsidRPr="008B4716">
        <w:rPr>
          <w:rFonts w:cs="Times New Roman"/>
          <w:szCs w:val="24"/>
        </w:rPr>
        <w:lastRenderedPageBreak/>
        <w:t>A legtöbb kutya jól tolerálja a kemoterápiát, és bár dózis csökkentésre vagy a kezelés elhalasztására gyakran sor kerül, a beteg</w:t>
      </w:r>
      <w:r w:rsidR="000A14FB">
        <w:rPr>
          <w:rFonts w:cs="Times New Roman"/>
          <w:szCs w:val="24"/>
        </w:rPr>
        <w:t>ek</w:t>
      </w:r>
      <w:r w:rsidRPr="008B4716">
        <w:rPr>
          <w:rFonts w:cs="Times New Roman"/>
          <w:szCs w:val="24"/>
        </w:rPr>
        <w:t xml:space="preserve"> kisebb hányadánál alakul csak ki olyan súlyos mellékhatás, amely kórházi ellátást igényel. A kemoterápiás kezelésre jól reagáló teljes remisszióba kerülő betegek többnyire klinikailag tünetmentesek és az életminőségük kifejezetten jónak mondható. A tulajdonosok kemoterápiával kapcsolatos tapasztalatait felmérő tanulmányok szerint a gazdák tapasztalatai általában jók, jelentős javulást éreztek az állatuk állapotában és a betegek életminőségét a kezelések alatt jónak értékelték.</w:t>
      </w:r>
      <w:r w:rsidR="006A08F2" w:rsidRPr="006A08F2">
        <w:rPr>
          <w:rFonts w:cs="Times New Roman"/>
          <w:b/>
          <w:szCs w:val="24"/>
          <w:vertAlign w:val="superscript"/>
        </w:rPr>
        <w:t>43</w:t>
      </w:r>
    </w:p>
    <w:p w:rsidR="00686AE0" w:rsidRPr="001C4A91" w:rsidRDefault="00F32DDE" w:rsidP="001F0893">
      <w:pPr>
        <w:pStyle w:val="Cmsor2"/>
      </w:pPr>
      <w:bookmarkStart w:id="27" w:name="_Toc470993735"/>
      <w:r w:rsidRPr="001C4A91">
        <w:t>Esetismertetés 1.</w:t>
      </w:r>
      <w:bookmarkEnd w:id="27"/>
    </w:p>
    <w:p w:rsidR="002E0280" w:rsidRPr="009A7E5D" w:rsidRDefault="002E0280" w:rsidP="009A7E5D">
      <w:pPr>
        <w:pStyle w:val="KicsicmMM"/>
        <w:rPr>
          <w:i w:val="0"/>
        </w:rPr>
      </w:pPr>
      <w:r w:rsidRPr="009A7E5D">
        <w:rPr>
          <w:i w:val="0"/>
        </w:rPr>
        <w:t>Eset felvételre került: Endrődi Állatorvosi Rendelő, Veszprém, 2014-2016</w:t>
      </w:r>
    </w:p>
    <w:p w:rsidR="00686AE0" w:rsidRPr="008B4716" w:rsidRDefault="00686AE0" w:rsidP="009A7E5D">
      <w:pPr>
        <w:spacing w:before="120"/>
        <w:rPr>
          <w:rFonts w:cs="Times New Roman"/>
          <w:szCs w:val="24"/>
        </w:rPr>
      </w:pPr>
      <w:r w:rsidRPr="006C781D">
        <w:rPr>
          <w:rFonts w:cs="Times New Roman"/>
          <w:b/>
          <w:szCs w:val="24"/>
        </w:rPr>
        <w:t>Anamnézis</w:t>
      </w:r>
      <w:r w:rsidRPr="008B4716">
        <w:rPr>
          <w:rFonts w:cs="Times New Roman"/>
          <w:szCs w:val="24"/>
        </w:rPr>
        <w:t xml:space="preserve">: Samu </w:t>
      </w:r>
      <w:r w:rsidR="00DC4DB9" w:rsidRPr="008B4716">
        <w:rPr>
          <w:rFonts w:cs="Times New Roman"/>
          <w:szCs w:val="24"/>
        </w:rPr>
        <w:t>nevű</w:t>
      </w:r>
      <w:r w:rsidRPr="008B4716">
        <w:rPr>
          <w:rFonts w:cs="Times New Roman"/>
          <w:szCs w:val="24"/>
        </w:rPr>
        <w:t>, beagle fajtájú intakt kan kutya. 2004-ben született. Kórelőzményében 2009-ben mindkét oldali fülkagyló marginális dermatitis valamint jobb oldali otitis externa szerepel.2011-től többszöri heveny hányással, hasmenéssel járó megbetegedése volt, ami tüneti terápiára (hányáscsillapítás, diéta, adszorbens, bélnyálkahártya bevonók, probiotikum) rövid időn belül rendeződött. 2014-ben 4 napon át tartó hányás jelentkezett, a rutin vérlabor és a hasi ultrahang vizsgálat eredményei negatívak lettek, folyadékterápia, antibiotikum (linkomycin- spektinomycin Linco-spectin inj. A. U.V) és kiegészítő terápiát követően rövidesen gyógyult.</w:t>
      </w:r>
    </w:p>
    <w:p w:rsidR="00686AE0" w:rsidRPr="008B4716" w:rsidRDefault="00686AE0" w:rsidP="006C781D">
      <w:pPr>
        <w:rPr>
          <w:rFonts w:cs="Times New Roman"/>
          <w:szCs w:val="24"/>
        </w:rPr>
      </w:pPr>
      <w:r w:rsidRPr="008B4716">
        <w:rPr>
          <w:rFonts w:cs="Times New Roman"/>
          <w:szCs w:val="24"/>
        </w:rPr>
        <w:t>2014 augusztusában a tulajdonos submandibuláris nyirokcsomók szimmetrikus kétoldali duzzanatát észlelte. Az elváltozást kb 1 hete tűnt fel. Egyéb panasza nem volt. A kutya általános állapota jó volt, testhőmérséklete fiziológiás, a mellkas felett hallgatózva fiziológiás légzési hangok,a szív felett a bal oldalon III/VI-os, a jobb oldalon  I/VI-os. holoszisztolés zörej volt hallható. A fizikális vizsgálat során egyéb kóros eltérést nem tapasztaltunk. Egy hetes amoxicillin-klavulánsav antibiotikum kúrát követően a nyirokcsomók mérete nem változott, a fültő alatt két kisebb tömött duzzanat jelent meg. Mindkét oldali popliteális nyirokcsomó normál méretű</w:t>
      </w:r>
      <w:r w:rsidR="006C781D">
        <w:rPr>
          <w:rFonts w:cs="Times New Roman"/>
          <w:szCs w:val="24"/>
        </w:rPr>
        <w:t xml:space="preserve"> volt.</w:t>
      </w:r>
    </w:p>
    <w:p w:rsidR="00686AE0" w:rsidRPr="008B4716" w:rsidRDefault="00686AE0" w:rsidP="00116BC3">
      <w:pPr>
        <w:rPr>
          <w:rFonts w:cs="Times New Roman"/>
          <w:szCs w:val="24"/>
        </w:rPr>
      </w:pPr>
      <w:r w:rsidRPr="006C781D">
        <w:rPr>
          <w:rFonts w:cs="Times New Roman"/>
          <w:b/>
          <w:szCs w:val="24"/>
        </w:rPr>
        <w:t>Kivizsgálás</w:t>
      </w:r>
      <w:r w:rsidRPr="008B4716">
        <w:rPr>
          <w:rFonts w:cs="Times New Roman"/>
          <w:szCs w:val="24"/>
        </w:rPr>
        <w:t>: A több nyirokcsomót érintő lymphadenopathia felvetetette a lymphoma gyanúját. A differenciál diagnózis szempontjából az alábbi generalizált lymphadenopathiával járó kórképek jöhetnek számításba:</w:t>
      </w:r>
    </w:p>
    <w:p w:rsidR="00686AE0" w:rsidRPr="008B4716" w:rsidRDefault="00686AE0" w:rsidP="00116BC3">
      <w:pPr>
        <w:pStyle w:val="Listaszerbekezds"/>
        <w:numPr>
          <w:ilvl w:val="0"/>
          <w:numId w:val="33"/>
        </w:numPr>
        <w:ind w:left="0" w:firstLine="0"/>
        <w:rPr>
          <w:rFonts w:cs="Times New Roman"/>
          <w:szCs w:val="24"/>
        </w:rPr>
      </w:pPr>
      <w:r w:rsidRPr="008B4716">
        <w:rPr>
          <w:rFonts w:cs="Times New Roman"/>
          <w:szCs w:val="24"/>
        </w:rPr>
        <w:t>Disszeminált fertőzések: bakteriális (streptococcosis, borreliosis, mycoplasmosis), vírusos – (adenovírus, szopornyica), rickettsiák (ehrlichiosis), parazitózisok (toxoplasmosis, demodicosis, leishmaniasis), gombák (aspergylosis, candidiasis, histoplasmosis)</w:t>
      </w:r>
    </w:p>
    <w:p w:rsidR="00686AE0" w:rsidRPr="008B4716" w:rsidRDefault="00686AE0" w:rsidP="00116BC3">
      <w:pPr>
        <w:pStyle w:val="Listaszerbekezds"/>
        <w:numPr>
          <w:ilvl w:val="0"/>
          <w:numId w:val="33"/>
        </w:numPr>
        <w:ind w:left="0" w:firstLine="0"/>
        <w:rPr>
          <w:rFonts w:cs="Times New Roman"/>
          <w:szCs w:val="24"/>
        </w:rPr>
      </w:pPr>
      <w:r w:rsidRPr="008B4716">
        <w:rPr>
          <w:rFonts w:cs="Times New Roman"/>
          <w:szCs w:val="24"/>
        </w:rPr>
        <w:lastRenderedPageBreak/>
        <w:t>Immunmediált kórképek: dermatopathiák, vasculitis, polyarthritis, szisztémás, lupus erythematosus</w:t>
      </w:r>
    </w:p>
    <w:p w:rsidR="00686AE0" w:rsidRPr="008B4716" w:rsidRDefault="00686AE0" w:rsidP="00116BC3">
      <w:pPr>
        <w:pStyle w:val="Listaszerbekezds"/>
        <w:numPr>
          <w:ilvl w:val="0"/>
          <w:numId w:val="33"/>
        </w:numPr>
        <w:ind w:left="0" w:firstLine="0"/>
        <w:rPr>
          <w:rFonts w:cs="Times New Roman"/>
          <w:szCs w:val="24"/>
        </w:rPr>
      </w:pPr>
      <w:r w:rsidRPr="008B4716">
        <w:rPr>
          <w:rFonts w:cs="Times New Roman"/>
          <w:szCs w:val="24"/>
        </w:rPr>
        <w:t>Más tumor nyirokcsomó metasztázisai</w:t>
      </w:r>
    </w:p>
    <w:p w:rsidR="00686AE0" w:rsidRPr="008B4716" w:rsidRDefault="00686AE0" w:rsidP="00116BC3">
      <w:pPr>
        <w:pStyle w:val="Listaszerbekezds"/>
        <w:numPr>
          <w:ilvl w:val="0"/>
          <w:numId w:val="33"/>
        </w:numPr>
        <w:ind w:left="0" w:firstLine="0"/>
        <w:rPr>
          <w:rFonts w:cs="Times New Roman"/>
          <w:szCs w:val="24"/>
        </w:rPr>
      </w:pPr>
      <w:r w:rsidRPr="008B4716">
        <w:rPr>
          <w:rFonts w:cs="Times New Roman"/>
          <w:szCs w:val="24"/>
        </w:rPr>
        <w:t>Egyéb haemopoeticus daganat: leukaemia, multiplex myeloma, malignus szisztémás histiocytosis</w:t>
      </w:r>
      <w:r w:rsidR="00AB6BE2" w:rsidRPr="008B4716">
        <w:rPr>
          <w:rFonts w:cs="Times New Roman"/>
          <w:szCs w:val="24"/>
        </w:rPr>
        <w:t xml:space="preserve"> </w:t>
      </w:r>
      <w:r w:rsidR="00AB6BE2" w:rsidRPr="008B4716">
        <w:rPr>
          <w:rFonts w:cs="Times New Roman"/>
          <w:b/>
          <w:szCs w:val="24"/>
          <w:vertAlign w:val="superscript"/>
        </w:rPr>
        <w:t>42</w:t>
      </w:r>
      <w:r w:rsidR="002E0280" w:rsidRPr="008B4716">
        <w:rPr>
          <w:rFonts w:cs="Times New Roman"/>
          <w:b/>
          <w:szCs w:val="24"/>
          <w:vertAlign w:val="superscript"/>
        </w:rPr>
        <w:t xml:space="preserve"> 43</w:t>
      </w:r>
    </w:p>
    <w:p w:rsidR="00686AE0" w:rsidRPr="008B4716" w:rsidRDefault="00686AE0" w:rsidP="006C781D">
      <w:pPr>
        <w:rPr>
          <w:rFonts w:cs="Times New Roman"/>
          <w:szCs w:val="24"/>
        </w:rPr>
      </w:pPr>
      <w:r w:rsidRPr="008B4716">
        <w:rPr>
          <w:rFonts w:cs="Times New Roman"/>
          <w:szCs w:val="24"/>
        </w:rPr>
        <w:t>A megnagyobbodott bal oldali submandibularis nyirokcsomóból vékonytű aspirációval citológiai mintát vettünk, a keneteket a PraxisLab állatorvosi laboratóriumba küldtük kiértékelésre. A citológiai vizsgálat eredménye me</w:t>
      </w:r>
      <w:r w:rsidR="006C781D">
        <w:rPr>
          <w:rFonts w:cs="Times New Roman"/>
          <w:szCs w:val="24"/>
        </w:rPr>
        <w:t>gerősítette a lymphoma gyanúját.</w:t>
      </w:r>
    </w:p>
    <w:p w:rsidR="00686AE0" w:rsidRPr="008B4716" w:rsidRDefault="006C781D" w:rsidP="006C781D">
      <w:pPr>
        <w:rPr>
          <w:rFonts w:cs="Times New Roman"/>
          <w:szCs w:val="24"/>
        </w:rPr>
      </w:pPr>
      <w:r>
        <w:rPr>
          <w:rFonts w:cs="Times New Roman"/>
          <w:szCs w:val="24"/>
        </w:rPr>
        <w:t>Cytológiai lelet</w:t>
      </w:r>
      <w:r w:rsidR="00686AE0" w:rsidRPr="008B4716">
        <w:rPr>
          <w:rFonts w:cs="Times New Roman"/>
          <w:szCs w:val="24"/>
        </w:rPr>
        <w:t>: Többnyire monomorf, 1-1,5 vvs. átmérőjű, kerek magvú, keskeny cytopalsmával rendelkező lymphoid sjetek láthatók. Ezek gyakran nyeles cytoplasma kitüremkedéssel és kisméretű exctracellularisan helyeződő magvacskával rendelkeznek. Néhány nagyobb méretű, 3-4 perifériás nucleolust tartalmazó lymphoblast és plasmasejtek, kevés mitotikus alak is megjelenik.</w:t>
      </w:r>
    </w:p>
    <w:p w:rsidR="00686AE0" w:rsidRPr="008B4716" w:rsidRDefault="00686AE0" w:rsidP="006C781D">
      <w:pPr>
        <w:rPr>
          <w:rFonts w:cs="Times New Roman"/>
          <w:szCs w:val="24"/>
        </w:rPr>
      </w:pPr>
      <w:r w:rsidRPr="008B4716">
        <w:rPr>
          <w:rFonts w:cs="Times New Roman"/>
          <w:szCs w:val="24"/>
        </w:rPr>
        <w:t>Diagnózis: 1. Kifejezett hyperplasiás nyirokcsomó. 2. Kis T-sejtes lymphoma gyanúja merül fel a sejtek morfológiai vizsgálata alapján.</w:t>
      </w:r>
    </w:p>
    <w:p w:rsidR="00686AE0" w:rsidRPr="008B4716" w:rsidRDefault="00686AE0" w:rsidP="006C781D">
      <w:pPr>
        <w:rPr>
          <w:rFonts w:cs="Times New Roman"/>
          <w:szCs w:val="24"/>
        </w:rPr>
      </w:pPr>
      <w:r w:rsidRPr="008B4716">
        <w:rPr>
          <w:rFonts w:cs="Times New Roman"/>
          <w:szCs w:val="24"/>
        </w:rPr>
        <w:t>A citológiai eredményt követően a tulajdonos</w:t>
      </w:r>
      <w:r w:rsidR="006A08F2">
        <w:rPr>
          <w:rFonts w:cs="Times New Roman"/>
          <w:szCs w:val="24"/>
        </w:rPr>
        <w:t xml:space="preserve">t </w:t>
      </w:r>
      <w:r w:rsidRPr="008B4716">
        <w:rPr>
          <w:rFonts w:cs="Times New Roman"/>
          <w:szCs w:val="24"/>
        </w:rPr>
        <w:t>tájékoztattuk a további lehetséges diagnosztikai lépésekről és a terápiás lehetőségekről. A lymphoma pontos diagnózisához és a szövettani besorolásának biztos megállapításához a nyirokcsomó lehetőleg teljes kimetszésből származó minta szövettani valamint immunhisztokémia festéses vizsgálat szükséges, ezért a következő diagnosztikai lépés</w:t>
      </w:r>
      <w:r w:rsidR="006A08F2">
        <w:rPr>
          <w:rFonts w:cs="Times New Roman"/>
          <w:szCs w:val="24"/>
        </w:rPr>
        <w:t xml:space="preserve"> a</w:t>
      </w:r>
      <w:r w:rsidRPr="008B4716">
        <w:rPr>
          <w:rFonts w:cs="Times New Roman"/>
          <w:szCs w:val="24"/>
        </w:rPr>
        <w:t xml:space="preserve"> szövettani vizsgál</w:t>
      </w:r>
      <w:r w:rsidR="006A08F2">
        <w:rPr>
          <w:rFonts w:cs="Times New Roman"/>
          <w:szCs w:val="24"/>
        </w:rPr>
        <w:t>athoz történő mintavétel volt. Á</w:t>
      </w:r>
      <w:r w:rsidRPr="008B4716">
        <w:rPr>
          <w:rFonts w:cs="Times New Roman"/>
          <w:szCs w:val="24"/>
        </w:rPr>
        <w:t xml:space="preserve">ltalános anesztézia alatt a megnagyobbodott submandibularis nyirokcsomó részleges eltávolításával valamint a fültő alatt tapintható csomó teljes kimetszésével nyert szövetmintákat további </w:t>
      </w:r>
      <w:r w:rsidR="006A08F2">
        <w:rPr>
          <w:rFonts w:cs="Times New Roman"/>
          <w:szCs w:val="24"/>
        </w:rPr>
        <w:t>kór</w:t>
      </w:r>
      <w:r w:rsidRPr="008B4716">
        <w:rPr>
          <w:rFonts w:cs="Times New Roman"/>
          <w:szCs w:val="24"/>
        </w:rPr>
        <w:t>szövettani vizsgála</w:t>
      </w:r>
      <w:r w:rsidR="006A08F2">
        <w:rPr>
          <w:rFonts w:cs="Times New Roman"/>
          <w:szCs w:val="24"/>
        </w:rPr>
        <w:t>tra küldtük. A minták hisztopat</w:t>
      </w:r>
      <w:r w:rsidRPr="008B4716">
        <w:rPr>
          <w:rFonts w:cs="Times New Roman"/>
          <w:szCs w:val="24"/>
        </w:rPr>
        <w:t>ológiai vizsgálatát a Mátrix Állatorvosi Kórszövettani laboratóriumában Dr. Perge Edina végezte.</w:t>
      </w:r>
    </w:p>
    <w:p w:rsidR="00686AE0" w:rsidRPr="008B4716" w:rsidRDefault="00686AE0" w:rsidP="006C781D">
      <w:pPr>
        <w:rPr>
          <w:rFonts w:cs="Times New Roman"/>
          <w:szCs w:val="24"/>
        </w:rPr>
      </w:pPr>
      <w:r w:rsidRPr="008B4716">
        <w:rPr>
          <w:rFonts w:cs="Times New Roman"/>
          <w:szCs w:val="24"/>
        </w:rPr>
        <w:t xml:space="preserve">Szövettani </w:t>
      </w:r>
      <w:r w:rsidR="006C781D">
        <w:rPr>
          <w:rFonts w:cs="Times New Roman"/>
          <w:szCs w:val="24"/>
        </w:rPr>
        <w:t xml:space="preserve">lelet Hematoxilin eosin festés. </w:t>
      </w:r>
      <w:r w:rsidRPr="008B4716">
        <w:rPr>
          <w:rFonts w:cs="Times New Roman"/>
          <w:szCs w:val="24"/>
        </w:rPr>
        <w:t xml:space="preserve">A beküldött minták egyike teljes nyirokcsomó, a másik mintában megnagyobbodott nyirokcsomó egyik fele látható. A teljes nyirokcsomó egyik felében, illetve a másik mintában teljes egészében diffúz atípusos lymphoid sejtes proliferatio figyelhető meg. Ebben elsősorban középnagy méretű, közepes chromatin-tartalmú, heterochromasiás maggal, zömmel egy vagy több prominens nucleolussal és vékony, elmosódott határú eosinophyl cytoplasma- szegéllyel rendelkező lymphoid sejtek vesznek részt. Ezek között kisebb számban nagyméretű, világos maggal rendelkező alakok is megfigyelhetők. A mitoticus aktivitás átlag 3-5 mitosis /1 NNL. A teljes nyirokcsomóban a diffúz lymphoid sejtproliferatio mellett nagy területeken a folliculusok duzzanata észlelhető, melyben elsősorban a centrum gervinatívumok megnagyobbodása </w:t>
      </w:r>
      <w:r w:rsidRPr="008B4716">
        <w:rPr>
          <w:rFonts w:cs="Times New Roman"/>
          <w:szCs w:val="24"/>
        </w:rPr>
        <w:lastRenderedPageBreak/>
        <w:t>jellemző. Az itt proliferalódó sejtek a fent leírtakhoz hasonló morphológiát mutatnak. A lymphoid sejtek helyenként a nyirokcsomók tokját is infiltrálják, és sokszor a kitágult</w:t>
      </w:r>
      <w:r w:rsidR="006C781D">
        <w:rPr>
          <w:rFonts w:cs="Times New Roman"/>
          <w:szCs w:val="24"/>
        </w:rPr>
        <w:t xml:space="preserve"> sinusoidok üregét is kitöltik.</w:t>
      </w:r>
    </w:p>
    <w:p w:rsidR="00686AE0" w:rsidRPr="008B4716" w:rsidRDefault="00686AE0" w:rsidP="0087533D">
      <w:pPr>
        <w:spacing w:before="120"/>
        <w:rPr>
          <w:rFonts w:cs="Times New Roman"/>
          <w:szCs w:val="24"/>
        </w:rPr>
      </w:pPr>
      <w:r w:rsidRPr="008B4716">
        <w:rPr>
          <w:rFonts w:cs="Times New Roman"/>
          <w:szCs w:val="24"/>
        </w:rPr>
        <w:t>Diagnózis Lymphoma</w:t>
      </w:r>
    </w:p>
    <w:p w:rsidR="00686AE0" w:rsidRPr="008B4716" w:rsidRDefault="00686AE0" w:rsidP="006C781D">
      <w:pPr>
        <w:rPr>
          <w:rFonts w:cs="Times New Roman"/>
          <w:szCs w:val="24"/>
        </w:rPr>
      </w:pPr>
      <w:r w:rsidRPr="008B4716">
        <w:rPr>
          <w:rFonts w:cs="Times New Roman"/>
          <w:szCs w:val="24"/>
        </w:rPr>
        <w:t>Immunhisztokémiai vizsgálat eredménye:</w:t>
      </w:r>
    </w:p>
    <w:p w:rsidR="00686AE0" w:rsidRPr="008B4716" w:rsidRDefault="00686AE0" w:rsidP="006C781D">
      <w:pPr>
        <w:rPr>
          <w:rFonts w:cs="Times New Roman"/>
          <w:szCs w:val="24"/>
        </w:rPr>
      </w:pPr>
      <w:r w:rsidRPr="008B4716">
        <w:rPr>
          <w:rFonts w:cs="Times New Roman"/>
          <w:szCs w:val="24"/>
        </w:rPr>
        <w:t>CD79a: (Gyenge reakció.) A tumorsejtek expresszálják az antigént.</w:t>
      </w:r>
    </w:p>
    <w:p w:rsidR="00686AE0" w:rsidRPr="008B4716" w:rsidRDefault="00686AE0" w:rsidP="006C781D">
      <w:pPr>
        <w:rPr>
          <w:rFonts w:cs="Times New Roman"/>
          <w:szCs w:val="24"/>
        </w:rPr>
      </w:pPr>
      <w:r w:rsidRPr="008B4716">
        <w:rPr>
          <w:rFonts w:cs="Times New Roman"/>
          <w:szCs w:val="24"/>
        </w:rPr>
        <w:t>CD3: (Gyenge reakció.) Magányosan vagy kisebb-nagyobb gócokban találhatók pozitív sejtek.</w:t>
      </w:r>
    </w:p>
    <w:p w:rsidR="00686AE0" w:rsidRPr="008B4716" w:rsidRDefault="00686AE0" w:rsidP="006C781D">
      <w:pPr>
        <w:rPr>
          <w:rFonts w:cs="Times New Roman"/>
          <w:szCs w:val="24"/>
        </w:rPr>
      </w:pPr>
      <w:r w:rsidRPr="008B4716">
        <w:rPr>
          <w:rFonts w:cs="Times New Roman"/>
          <w:szCs w:val="24"/>
        </w:rPr>
        <w:t>Ki67: Átlag 20%-os pozitivitás.</w:t>
      </w:r>
    </w:p>
    <w:p w:rsidR="00686AE0" w:rsidRPr="008B4716" w:rsidRDefault="00686AE0" w:rsidP="0087533D">
      <w:pPr>
        <w:spacing w:after="120"/>
        <w:rPr>
          <w:rFonts w:cs="Times New Roman"/>
          <w:szCs w:val="24"/>
        </w:rPr>
      </w:pPr>
      <w:r w:rsidRPr="008B4716">
        <w:rPr>
          <w:rFonts w:cs="Times New Roman"/>
          <w:szCs w:val="24"/>
        </w:rPr>
        <w:t>Diagnózis Follicularis centrum sejtes lymphoma, grade-III.</w:t>
      </w:r>
    </w:p>
    <w:p w:rsidR="00686AE0" w:rsidRPr="008B4716" w:rsidRDefault="00686AE0" w:rsidP="006C781D">
      <w:pPr>
        <w:rPr>
          <w:rFonts w:cs="Times New Roman"/>
          <w:szCs w:val="24"/>
        </w:rPr>
      </w:pPr>
      <w:r w:rsidRPr="008B4716">
        <w:rPr>
          <w:rFonts w:cs="Times New Roman"/>
          <w:szCs w:val="24"/>
        </w:rPr>
        <w:t>A beteget onkológiai konzultációra, Budapestre az Állatorvosi Hematológiai és Onkológiai (ÁHOK) központba referáltuk. A beteg további onkológiai szakellátását Dr. Vajdovich Péter végezte.</w:t>
      </w:r>
    </w:p>
    <w:p w:rsidR="00686AE0" w:rsidRPr="008B4716" w:rsidRDefault="006C781D" w:rsidP="006C781D">
      <w:pPr>
        <w:rPr>
          <w:rFonts w:cs="Times New Roman"/>
          <w:szCs w:val="24"/>
        </w:rPr>
      </w:pPr>
      <w:r w:rsidRPr="006C781D">
        <w:rPr>
          <w:rFonts w:cs="Times New Roman"/>
          <w:b/>
          <w:szCs w:val="24"/>
        </w:rPr>
        <w:t>Kezelés</w:t>
      </w:r>
      <w:r>
        <w:rPr>
          <w:rFonts w:cs="Times New Roman"/>
          <w:szCs w:val="24"/>
        </w:rPr>
        <w:t xml:space="preserve">: </w:t>
      </w:r>
      <w:r w:rsidR="00686AE0" w:rsidRPr="008B4716">
        <w:rPr>
          <w:rFonts w:cs="Times New Roman"/>
          <w:szCs w:val="24"/>
        </w:rPr>
        <w:t xml:space="preserve">Az ÁHOK-ban 2014 szeptemberében Samunál a fizikális vizsgálata során enyhe generalizált lymphadenopathiát állapítottak meg kielégítő. általános. állapot mellett. A stádiumba soroláshoz szükséges hasi ultrahang vizsgálat során normál méretű és szerkezetű máj és epehólyag ép vesék és húgyhólyag valamint normál méretű hasi nyirokcsomók voltak láthatóak. a lép enyhe megnagyobbodása és a parenchyma diffúz echogenitás fokozódósa volt megfigyelhető. A hematológiai, biokémiai, sav-bázis paraméterek valamint az epesav szint normál tartományban voltak. A leletek alapján Samu lymphomája a generalizált nyirokcsomó-duzzanattal járó III. stádiumba </w:t>
      </w:r>
      <w:r w:rsidR="006A08F2">
        <w:rPr>
          <w:rFonts w:cs="Times New Roman"/>
          <w:szCs w:val="24"/>
        </w:rPr>
        <w:t xml:space="preserve">volt </w:t>
      </w:r>
      <w:r w:rsidR="00686AE0" w:rsidRPr="008B4716">
        <w:rPr>
          <w:rFonts w:cs="Times New Roman"/>
          <w:szCs w:val="24"/>
        </w:rPr>
        <w:t>sorolható.</w:t>
      </w:r>
    </w:p>
    <w:p w:rsidR="00686AE0" w:rsidRPr="0087533D" w:rsidRDefault="00686AE0" w:rsidP="0087533D">
      <w:pPr>
        <w:pStyle w:val="KicsicmMM"/>
        <w:rPr>
          <w:i w:val="0"/>
        </w:rPr>
      </w:pPr>
      <w:r w:rsidRPr="0087533D">
        <w:rPr>
          <w:i w:val="0"/>
        </w:rPr>
        <w:t>A lymphoma kemoterápiás kezelése a klasszikus COPA protokoll szerint történt:</w:t>
      </w:r>
    </w:p>
    <w:p w:rsidR="00686AE0" w:rsidRPr="008B4716" w:rsidRDefault="00686AE0" w:rsidP="0087533D">
      <w:pPr>
        <w:pStyle w:val="Listaszerbekezds"/>
        <w:numPr>
          <w:ilvl w:val="0"/>
          <w:numId w:val="32"/>
        </w:numPr>
        <w:spacing w:before="120"/>
        <w:ind w:left="0" w:firstLine="0"/>
        <w:rPr>
          <w:rFonts w:cs="Times New Roman"/>
          <w:szCs w:val="24"/>
        </w:rPr>
      </w:pPr>
      <w:r w:rsidRPr="008B4716">
        <w:rPr>
          <w:rFonts w:cs="Times New Roman"/>
          <w:szCs w:val="24"/>
        </w:rPr>
        <w:t>hét. Indukció: vincristin 50-75% dózis + prednisolon 2 mg/ttkg, po reggelente</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Doxorubicin 30 mg/m2, iv + Prednisolon 2 mg/ttkg, po reggelente</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 + Prednisolon 1.5 mg/ttkg, po reggelente</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 + Prednisolon 1 mg/ttkg, po reggelente</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 xml:space="preserve">hét: Ciklofoszfamid 250 mg/m2, iv + Vincristin 0,75 mg/m2, Prednisolon 0.5 mg/ttkg, </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Ciklofoszfamid 250 mg/m2, iv +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lastRenderedPageBreak/>
        <w:t>hét: Doxorubicin 30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Ciklofoszfamid 200 mg/m2, iv +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Ciklofoszfamid 250 mg/m2, iv +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116BC3">
      <w:pPr>
        <w:pStyle w:val="Listaszerbekezds"/>
        <w:numPr>
          <w:ilvl w:val="0"/>
          <w:numId w:val="32"/>
        </w:numPr>
        <w:ind w:left="0" w:firstLine="0"/>
        <w:rPr>
          <w:rFonts w:cs="Times New Roman"/>
          <w:szCs w:val="24"/>
        </w:rPr>
      </w:pPr>
      <w:r w:rsidRPr="008B4716">
        <w:rPr>
          <w:rFonts w:cs="Times New Roman"/>
          <w:szCs w:val="24"/>
        </w:rPr>
        <w:t>hét: Vincristin 0,75 mg/m2, iv</w:t>
      </w:r>
    </w:p>
    <w:p w:rsidR="00686AE0" w:rsidRPr="008B4716" w:rsidRDefault="00686AE0" w:rsidP="006A5BF8">
      <w:pPr>
        <w:pStyle w:val="Listaszerbekezds"/>
        <w:numPr>
          <w:ilvl w:val="0"/>
          <w:numId w:val="32"/>
        </w:numPr>
        <w:ind w:left="0" w:firstLine="0"/>
        <w:rPr>
          <w:rFonts w:cs="Times New Roman"/>
          <w:szCs w:val="24"/>
        </w:rPr>
      </w:pPr>
      <w:r w:rsidRPr="008B4716">
        <w:rPr>
          <w:rFonts w:cs="Times New Roman"/>
          <w:szCs w:val="24"/>
        </w:rPr>
        <w:t>hét: Doxorubicin 30 mg/m2, iv</w:t>
      </w:r>
    </w:p>
    <w:p w:rsidR="00686AE0" w:rsidRPr="008B4716" w:rsidRDefault="00686AE0" w:rsidP="006A5BF8">
      <w:pPr>
        <w:spacing w:before="240"/>
        <w:rPr>
          <w:rFonts w:cs="Times New Roman"/>
          <w:szCs w:val="24"/>
        </w:rPr>
      </w:pPr>
      <w:r w:rsidRPr="008B4716">
        <w:rPr>
          <w:rFonts w:cs="Times New Roman"/>
          <w:szCs w:val="24"/>
        </w:rPr>
        <w:t>A terápia során a hetente történő fizikális és kontroll hematológiai vizsgálatokat, valamint a kialakult mellékhatás kezelését Veszprémben az Endrődi Állatorvosi Rendelőben Dr. Kocsis Gábor kollégámmal együtt végeztük. A hematológiai vizsgálatokhoz Abacus Junior Vet 5 (Diatron) házi laborautomata állt rendelkezésünkre.</w:t>
      </w:r>
    </w:p>
    <w:p w:rsidR="00686AE0" w:rsidRPr="008B4716" w:rsidRDefault="00686AE0" w:rsidP="006A5BF8">
      <w:pPr>
        <w:rPr>
          <w:rFonts w:cs="Times New Roman"/>
          <w:szCs w:val="24"/>
        </w:rPr>
      </w:pPr>
      <w:r w:rsidRPr="008B4716">
        <w:rPr>
          <w:rFonts w:cs="Times New Roman"/>
          <w:szCs w:val="24"/>
        </w:rPr>
        <w:t>A heti ciklusban beadandó vinkrsztin intravénás beadását is itt végeztük a vérkép ellenőrzését követően. A vinkrisztin beadása nem javasolt 3,5 G/l alatti összfehérvérsejt szám és/vagy 1,5 G/l alatti neutrophil szám esetén, ebben az esetben a kezelést 1 héttel el kell halasztani. Minden intravénás gyógyszer beadás vénakanülön keresztül történt. A vénakanülbe 5ml Salsol-os átmosást követően adtuk be a vinkrisztint minden esetben 2 ml-re hígítva, amit újabb 5 ml Salsol-os átmosás követet.</w:t>
      </w:r>
    </w:p>
    <w:p w:rsidR="00686AE0" w:rsidRPr="008B4716" w:rsidRDefault="00686AE0" w:rsidP="00116BC3">
      <w:pPr>
        <w:rPr>
          <w:rFonts w:cs="Times New Roman"/>
          <w:szCs w:val="24"/>
        </w:rPr>
      </w:pPr>
      <w:r w:rsidRPr="008B4716">
        <w:rPr>
          <w:rFonts w:cs="Times New Roman"/>
          <w:szCs w:val="24"/>
        </w:rPr>
        <w:t xml:space="preserve">A protokollban </w:t>
      </w:r>
      <w:r w:rsidR="006A08F2" w:rsidRPr="008B4716">
        <w:rPr>
          <w:rFonts w:cs="Times New Roman"/>
          <w:szCs w:val="24"/>
        </w:rPr>
        <w:t>szereplő</w:t>
      </w:r>
      <w:r w:rsidRPr="008B4716">
        <w:rPr>
          <w:rFonts w:cs="Times New Roman"/>
          <w:szCs w:val="24"/>
        </w:rPr>
        <w:t xml:space="preserve"> ciklofoszfamid és doxorubicin intravénás beadását valamint onkológiai </w:t>
      </w:r>
      <w:r w:rsidR="006A08F2">
        <w:rPr>
          <w:rFonts w:cs="Times New Roman"/>
          <w:szCs w:val="24"/>
        </w:rPr>
        <w:t>szakellátást</w:t>
      </w:r>
      <w:r w:rsidRPr="008B4716">
        <w:rPr>
          <w:rFonts w:cs="Times New Roman"/>
          <w:szCs w:val="24"/>
        </w:rPr>
        <w:t xml:space="preserve"> az ÁHOK-ban végezték. Minden budapesti kezelést megelőzően Veszprémben ellenőriztük a vérképet és csak 4 G/l fehérvérsejt szám felett indult el a tulajdonos a kutyával.</w:t>
      </w:r>
    </w:p>
    <w:p w:rsidR="00686AE0" w:rsidRPr="0087533D" w:rsidRDefault="00686AE0" w:rsidP="0087533D">
      <w:pPr>
        <w:pStyle w:val="KicsicmMM"/>
        <w:ind w:firstLine="0"/>
        <w:rPr>
          <w:i w:val="0"/>
        </w:rPr>
      </w:pPr>
      <w:r w:rsidRPr="0087533D">
        <w:rPr>
          <w:i w:val="0"/>
        </w:rPr>
        <w:t>2014.09.18 (0. hét) ÁHOK: 0,4 ml vinkrisztin iv. (Vincristin Liquid Richter 1 mg/1 ml koncentrátum oldatos injekcióhoz), prednisolon 2 mg/ttkg (Prednisolon 5 mg tabletta 1×6 reggelente per os). 0,5 mg/ttkg famotidin (Quamatel® 20 mg 2×1/2 per os). antiemetikus profilaxis: 0,1 mg/ttkg ondanszetron iv.(Zofran® 2 mg/ml oldatos injekció), aznap és következő napon Cerenia® A.U.V. 60 mg tabletta 1×1/2 per os.</w:t>
      </w:r>
    </w:p>
    <w:p w:rsidR="00686AE0" w:rsidRPr="0087533D" w:rsidRDefault="00686AE0" w:rsidP="0087533D">
      <w:pPr>
        <w:pStyle w:val="KicsicmMM"/>
        <w:ind w:firstLine="0"/>
        <w:rPr>
          <w:i w:val="0"/>
        </w:rPr>
      </w:pPr>
      <w:r w:rsidRPr="0087533D">
        <w:rPr>
          <w:i w:val="0"/>
        </w:rPr>
        <w:t xml:space="preserve">2014.09.25 (1. hét) ÁHOK, jó általános állapot, submandibuláris nyirokcsomók még duzzadtak (szerecsendió) Terápia: doxorubicin 15 mg iv. (Doxorubicin-Teva 2 mg/ml </w:t>
      </w:r>
      <w:r w:rsidRPr="0087533D">
        <w:rPr>
          <w:i w:val="0"/>
        </w:rPr>
        <w:lastRenderedPageBreak/>
        <w:t>oldatos injekció), Prednisolon 5 mg tabletta 1×4 reggelente per os, famotidin, antiemetikus profilaxis</w:t>
      </w:r>
    </w:p>
    <w:p w:rsidR="00686AE0" w:rsidRPr="0087533D" w:rsidRDefault="00686AE0" w:rsidP="0087533D">
      <w:pPr>
        <w:pStyle w:val="KicsicmMM"/>
        <w:ind w:firstLine="0"/>
        <w:rPr>
          <w:i w:val="0"/>
        </w:rPr>
      </w:pPr>
      <w:r w:rsidRPr="0087533D">
        <w:rPr>
          <w:i w:val="0"/>
        </w:rPr>
        <w:t xml:space="preserve">2014.10.02 (2. hét) ÁHOK, 0,473 ml vinkrisztin iv. Prednisolon 5 mg tabletta 1×3 reggelente per os, famotidin, antiemetikus profilaxis </w:t>
      </w:r>
    </w:p>
    <w:p w:rsidR="00686AE0" w:rsidRPr="0087533D" w:rsidRDefault="00686AE0" w:rsidP="0087533D">
      <w:pPr>
        <w:pStyle w:val="KicsicmMM"/>
        <w:ind w:firstLine="0"/>
        <w:rPr>
          <w:i w:val="0"/>
        </w:rPr>
      </w:pPr>
      <w:r w:rsidRPr="0087533D">
        <w:rPr>
          <w:i w:val="0"/>
        </w:rPr>
        <w:t xml:space="preserve">2014.10.09 (3. hét), jó általános állapot, vvs: 6,67 T/l, Hb.:155 g/l, Ht.:43,28 l/l, fvs: 7,7 G/l, neutr.: 2,91 G/l. Terápia: 0,470 mg vinkrisztin iv., Prednisolon 5 mg tabletta 1×2 reggelente per os, antiemetikus profilaxis: Cerenia® inj. 1,5 ml sc. </w:t>
      </w:r>
      <w:r w:rsidR="006A5BF8" w:rsidRPr="0087533D">
        <w:rPr>
          <w:i w:val="0"/>
        </w:rPr>
        <w:t>majd</w:t>
      </w:r>
      <w:r w:rsidRPr="0087533D">
        <w:rPr>
          <w:i w:val="0"/>
        </w:rPr>
        <w:t xml:space="preserve"> </w:t>
      </w:r>
      <w:r w:rsidR="006A5BF8" w:rsidRPr="0087533D">
        <w:rPr>
          <w:i w:val="0"/>
        </w:rPr>
        <w:t xml:space="preserve"> a </w:t>
      </w:r>
      <w:r w:rsidRPr="0087533D">
        <w:rPr>
          <w:i w:val="0"/>
        </w:rPr>
        <w:t xml:space="preserve">következő naptól Cerenia® A.U.V. 60 mg tabletta 1×1/2 per os következő naptól, famotidin </w:t>
      </w:r>
    </w:p>
    <w:p w:rsidR="00686AE0" w:rsidRPr="0087533D" w:rsidRDefault="00686AE0" w:rsidP="0087533D">
      <w:pPr>
        <w:pStyle w:val="KicsicmMM"/>
        <w:ind w:firstLine="0"/>
        <w:rPr>
          <w:i w:val="0"/>
        </w:rPr>
      </w:pPr>
      <w:r w:rsidRPr="0087533D">
        <w:rPr>
          <w:i w:val="0"/>
        </w:rPr>
        <w:t>2014.10.16 (4. hét) vvs: 7,19 T/l, Hb.:163 g/l, Ht.:46,47 l/l, fvs.: 10,62 G/l, neutr.: 4,18 G/l, Terápia ÁHOK: ciklofoszfamid 160 mg iv. (Endoxan® 500 mg por oldatos injekcióhoz), 0,471 mg vinkrisztin iv</w:t>
      </w:r>
      <w:r w:rsidR="006A5BF8" w:rsidRPr="0087533D">
        <w:rPr>
          <w:i w:val="0"/>
        </w:rPr>
        <w:t>.</w:t>
      </w:r>
      <w:r w:rsidRPr="0087533D">
        <w:rPr>
          <w:i w:val="0"/>
        </w:rPr>
        <w:t xml:space="preserve"> 200 mg meszna iv. (Uromitexan® 100 mg/ml oldatos injekció), Prednisolon 5 mg </w:t>
      </w:r>
      <w:r w:rsidR="006A5BF8" w:rsidRPr="0087533D">
        <w:rPr>
          <w:i w:val="0"/>
        </w:rPr>
        <w:t>tabletta 1×3 reggelente per os,</w:t>
      </w:r>
      <w:r w:rsidRPr="0087533D">
        <w:rPr>
          <w:i w:val="0"/>
        </w:rPr>
        <w:t xml:space="preserve"> antiemetikus profilaxis, famotidin</w:t>
      </w:r>
    </w:p>
    <w:p w:rsidR="00686AE0" w:rsidRPr="0087533D" w:rsidRDefault="00686AE0" w:rsidP="0087533D">
      <w:pPr>
        <w:pStyle w:val="KicsicmMM"/>
        <w:ind w:firstLine="0"/>
        <w:rPr>
          <w:i w:val="0"/>
        </w:rPr>
      </w:pPr>
      <w:r w:rsidRPr="0087533D">
        <w:rPr>
          <w:i w:val="0"/>
        </w:rPr>
        <w:t>2014.10.20 anorexia, enteritis, hasmenés, hasban kortyogó belek tapinthatóak. Terápia: amoxicillin-klavulánsav (Duomox® 250 mg 3×1 per os), Buscopan comp. inj. A.U.V., montmorillonit (Dia Dog® rágótabletta)</w:t>
      </w:r>
    </w:p>
    <w:p w:rsidR="00686AE0" w:rsidRPr="0087533D" w:rsidRDefault="00686AE0" w:rsidP="0087533D">
      <w:pPr>
        <w:pStyle w:val="KicsicmMM"/>
        <w:ind w:firstLine="0"/>
        <w:rPr>
          <w:i w:val="0"/>
        </w:rPr>
      </w:pPr>
      <w:r w:rsidRPr="0087533D">
        <w:rPr>
          <w:i w:val="0"/>
        </w:rPr>
        <w:t>2014.10.30 (5. hét) vvs: 6,36 T/l, Hb.:150 g/l, Ht.:40,39 l/l, fvs.: 16,15 G/l, neutr.: 11,32 G/l, Terápia: 0,470 mg vinkrisztin iv., antiemetikus profilaxis, famotidin</w:t>
      </w:r>
    </w:p>
    <w:p w:rsidR="00686AE0" w:rsidRPr="0087533D" w:rsidRDefault="00686AE0" w:rsidP="0087533D">
      <w:pPr>
        <w:pStyle w:val="KicsicmMM"/>
        <w:ind w:firstLine="0"/>
        <w:rPr>
          <w:i w:val="0"/>
        </w:rPr>
      </w:pPr>
      <w:r w:rsidRPr="0087533D">
        <w:rPr>
          <w:i w:val="0"/>
        </w:rPr>
        <w:t>2014.11.06 (6. hét) vvs: 6,51 T/l, Hb.:148 g/l, Ht.:41,16 l/l, fvs.: 7,54 G/l, neutr.: 3,03 G/l, Terápia: 0,470 mg vinkrisztin iv., antiemetikus profilaxis, famotidin</w:t>
      </w:r>
    </w:p>
    <w:p w:rsidR="00686AE0" w:rsidRPr="0087533D" w:rsidRDefault="00686AE0" w:rsidP="0087533D">
      <w:pPr>
        <w:pStyle w:val="KicsicmMM"/>
        <w:ind w:firstLine="0"/>
        <w:rPr>
          <w:i w:val="0"/>
        </w:rPr>
      </w:pPr>
      <w:r w:rsidRPr="0087533D">
        <w:rPr>
          <w:i w:val="0"/>
        </w:rPr>
        <w:t>2014.11.09: Anorexia, lethargia, testhőmérésklet:40,4 C°, amoxicillin-klavulánsav Augmentin 500 mg/100 mg) iv.</w:t>
      </w:r>
    </w:p>
    <w:p w:rsidR="00686AE0" w:rsidRPr="0087533D" w:rsidRDefault="00686AE0" w:rsidP="0087533D">
      <w:pPr>
        <w:pStyle w:val="KicsicmMM"/>
        <w:ind w:firstLine="0"/>
        <w:rPr>
          <w:i w:val="0"/>
        </w:rPr>
      </w:pPr>
      <w:r w:rsidRPr="0087533D">
        <w:rPr>
          <w:i w:val="0"/>
        </w:rPr>
        <w:t>2014.11.10. jobban van, evett, testhőmérséklet:38,8 C°, Terápia: 2,5 ml Synulox RTU A.U.V. inj. sc. Augmentin 375 mg 2×1 következő naptól</w:t>
      </w:r>
    </w:p>
    <w:p w:rsidR="00686AE0" w:rsidRPr="0087533D" w:rsidRDefault="00686AE0" w:rsidP="0087533D">
      <w:pPr>
        <w:pStyle w:val="KicsicmMM"/>
        <w:ind w:firstLine="0"/>
        <w:rPr>
          <w:i w:val="0"/>
        </w:rPr>
      </w:pPr>
      <w:r w:rsidRPr="0087533D">
        <w:rPr>
          <w:i w:val="0"/>
        </w:rPr>
        <w:t xml:space="preserve">2014.11.20.(7. hét): vvs: 6,71 T/l, Hb.:154 g/l, Ht.:42,12 l/l, fvs.: 16,92 G/l, neutr.: 11,51 G/l, ÁHOK jó általános állapot, submandibuláris nyirokcsomó duzzadt (fürjtojásnyi) Terápia: ciklofoszfamid 160 mg iv. (Endoxan® 500 mg por oldatos injekcióhoz), 0,471 mg vinkrisztiniv., meszna 200 mg (Uromitexan® 100 mg/ml oldatos injekció), Prednisolon 5 mg tabletta 1×6 reggelente per os, antiemetikus profilaxis, famotidin </w:t>
      </w:r>
    </w:p>
    <w:p w:rsidR="00686AE0" w:rsidRPr="0087533D" w:rsidRDefault="00686AE0" w:rsidP="0087533D">
      <w:pPr>
        <w:pStyle w:val="KicsicmMM"/>
        <w:ind w:firstLine="0"/>
        <w:rPr>
          <w:i w:val="0"/>
        </w:rPr>
      </w:pPr>
      <w:r w:rsidRPr="0087533D">
        <w:rPr>
          <w:i w:val="0"/>
        </w:rPr>
        <w:t>2014.11.27 (8. hét) vvs: 6,05 T/l, Hb.:139 g/l, Ht.:38,5 l/l, fvs.: 9,11 G/l, neutr.: 1,71 G/l, Terápia: 0,470 mg vinkrisztin iv, antiemetikus profilaxis, famotidin</w:t>
      </w:r>
    </w:p>
    <w:p w:rsidR="00686AE0" w:rsidRPr="0087533D" w:rsidRDefault="00686AE0" w:rsidP="0087533D">
      <w:pPr>
        <w:pStyle w:val="KicsicmMM"/>
        <w:ind w:firstLine="0"/>
        <w:rPr>
          <w:i w:val="0"/>
        </w:rPr>
      </w:pPr>
      <w:r w:rsidRPr="0087533D">
        <w:rPr>
          <w:i w:val="0"/>
        </w:rPr>
        <w:lastRenderedPageBreak/>
        <w:t>2014.12.04 (9. hét) vvs: 6,36 T/l, Hb.:146 g/l, Ht.:40,1 l/l, fvs.: 12,55 G/l, neutr.: 7,29 G/l, Terápia: 0,470 mg vinkrisztin iv, antiemetikus profilaxis, famotidin</w:t>
      </w:r>
    </w:p>
    <w:p w:rsidR="00686AE0" w:rsidRPr="0087533D" w:rsidRDefault="00686AE0" w:rsidP="0087533D">
      <w:pPr>
        <w:pStyle w:val="KicsicmMM"/>
        <w:ind w:firstLine="0"/>
        <w:rPr>
          <w:i w:val="0"/>
        </w:rPr>
      </w:pPr>
      <w:r w:rsidRPr="0087533D">
        <w:rPr>
          <w:i w:val="0"/>
        </w:rPr>
        <w:t>2014.12.11 vvs: 5,87 T/l, Hb.:139 g/l, Ht.:37,14 l/l, fvs.: 12,27 G/l, neutr.: 6,75 G/l. ÁHOK: pár napja lethargia, többszöri profúz hányás, fájdalmas has, pancreatitis-re jellemző fájdalom enyhítő testtartás. Terápia: Ringer+Duphalyte iv</w:t>
      </w:r>
      <w:r w:rsidR="006A5BF8" w:rsidRPr="0087533D">
        <w:rPr>
          <w:i w:val="0"/>
        </w:rPr>
        <w:t>.</w:t>
      </w:r>
      <w:r w:rsidRPr="0087533D">
        <w:rPr>
          <w:i w:val="0"/>
        </w:rPr>
        <w:t xml:space="preserve"> Cerenia.</w:t>
      </w:r>
    </w:p>
    <w:p w:rsidR="00686AE0" w:rsidRPr="0087533D" w:rsidRDefault="00686AE0" w:rsidP="0087533D">
      <w:pPr>
        <w:pStyle w:val="KicsicmMM"/>
        <w:ind w:firstLine="0"/>
        <w:rPr>
          <w:i w:val="0"/>
        </w:rPr>
      </w:pPr>
      <w:r w:rsidRPr="0087533D">
        <w:rPr>
          <w:i w:val="0"/>
        </w:rPr>
        <w:t>2014.12.12-16. pancreatitis terápia: iv. Ringer+Duphalyte, linkomycin- spektinomycin (Linco-spectin inj. A. U.V), fájdalomcsillapítás butorphanol 0,2 mg/ttkg (Alvegesic A.U.V), Buscopan comp. inj. A.U.V.</w:t>
      </w:r>
    </w:p>
    <w:p w:rsidR="00686AE0" w:rsidRPr="0087533D" w:rsidRDefault="00686AE0" w:rsidP="0087533D">
      <w:pPr>
        <w:pStyle w:val="KicsicmMM"/>
        <w:ind w:firstLine="0"/>
        <w:rPr>
          <w:i w:val="0"/>
        </w:rPr>
      </w:pPr>
      <w:r w:rsidRPr="0087533D">
        <w:rPr>
          <w:i w:val="0"/>
        </w:rPr>
        <w:t>2014.12.23. (10. hét) panasz és tünetmentes, ÁHOK 16,4 mg doxorubicin iv., ondanszetron iv, antiemetikus profilaxis</w:t>
      </w:r>
    </w:p>
    <w:p w:rsidR="00686AE0" w:rsidRPr="0087533D" w:rsidRDefault="00686AE0" w:rsidP="0087533D">
      <w:pPr>
        <w:pStyle w:val="KicsicmMM"/>
        <w:ind w:firstLine="0"/>
        <w:rPr>
          <w:i w:val="0"/>
        </w:rPr>
      </w:pPr>
      <w:r w:rsidRPr="0087533D">
        <w:rPr>
          <w:i w:val="0"/>
        </w:rPr>
        <w:t>2014.12.30 (11. hét) sápadtabb száj nyálkahártya, vvs: 4,45 T/l, Hb.:105 g/l, Ht.:27,99 l/l, fvs.: 18,7 G/l, neutr.: 13,15 G/l. Terápia: anaemia miatt csökkentett adag vinkrisztin 0,2 mg iv., antiemetikus profilaxis</w:t>
      </w:r>
    </w:p>
    <w:p w:rsidR="00686AE0" w:rsidRPr="0087533D" w:rsidRDefault="00686AE0" w:rsidP="0087533D">
      <w:pPr>
        <w:pStyle w:val="KicsicmMM"/>
        <w:ind w:firstLine="0"/>
        <w:rPr>
          <w:i w:val="0"/>
        </w:rPr>
      </w:pPr>
      <w:r w:rsidRPr="0087533D">
        <w:rPr>
          <w:i w:val="0"/>
        </w:rPr>
        <w:t>2015.01.06. (12. hét) élénk jó étvágyú, 1 kg-t hízott, emésztőszervi panaszai nem voltak, sápadtabb száj nyálkahártya, nyirokcsomók enyhén duzzadtabbak. vvs: 4,95 T/l, Hb</w:t>
      </w:r>
      <w:r w:rsidR="006A5BF8" w:rsidRPr="0087533D">
        <w:rPr>
          <w:i w:val="0"/>
        </w:rPr>
        <w:t>.</w:t>
      </w:r>
      <w:r w:rsidRPr="0087533D">
        <w:rPr>
          <w:i w:val="0"/>
        </w:rPr>
        <w:t>111 g/l, Ht.: 30,48 l/l, fvs.: 14,48  G/l, neutr.: 10,31 G/. Terápia: anaemia miatt csökkentett adag vinkrisztin 0,3 mg iv. antiemetikus profilaxis</w:t>
      </w:r>
    </w:p>
    <w:p w:rsidR="00686AE0" w:rsidRPr="0087533D" w:rsidRDefault="00686AE0" w:rsidP="0087533D">
      <w:pPr>
        <w:pStyle w:val="KicsicmMM"/>
        <w:ind w:firstLine="0"/>
        <w:rPr>
          <w:i w:val="0"/>
        </w:rPr>
      </w:pPr>
      <w:r w:rsidRPr="0087533D">
        <w:rPr>
          <w:i w:val="0"/>
        </w:rPr>
        <w:t xml:space="preserve">2015.01.13 (13. hét) vvs: 4,62 T/l, Hb.:99 g/l, Ht.:27,42 l/l, fvs.: 11,25 G/l, neutr.: 6,11 G/l. ÁHOK: kielégítő általános állapot, nyirokcsomók mérete a fiziológiás felső határa, hasa tapintásra nem fájdalmas. Terápia: ciklofoszfamid 145 mg iv. 0,44 ml vinkrisztin iv., 200 mg meszna iv. antiemetikus profilaxis, famotidin. </w:t>
      </w:r>
    </w:p>
    <w:p w:rsidR="00686AE0" w:rsidRPr="0087533D" w:rsidRDefault="00686AE0" w:rsidP="0087533D">
      <w:pPr>
        <w:pStyle w:val="KicsicmMM"/>
        <w:ind w:firstLine="0"/>
        <w:rPr>
          <w:i w:val="0"/>
        </w:rPr>
      </w:pPr>
      <w:r w:rsidRPr="0087533D">
        <w:rPr>
          <w:i w:val="0"/>
        </w:rPr>
        <w:t>2015.01.20. két napja tartó lázas epizód, Augmentin szed, testhőmérésklet: 40 C°, hasmenése van, has fájdalmas Terápia 2 ml Synulox RTU inj. sc., butorphanol ( Alvegesic A.U.V inj.), szukralfát (Venter® 1000 mg tabletta) 2×2 , pantoprazol (Controloc® 40 mg tabletta 1×1/2).</w:t>
      </w:r>
    </w:p>
    <w:p w:rsidR="00686AE0" w:rsidRPr="0087533D" w:rsidRDefault="00686AE0" w:rsidP="0087533D">
      <w:pPr>
        <w:pStyle w:val="KicsicmMM"/>
        <w:ind w:firstLine="0"/>
        <w:rPr>
          <w:i w:val="0"/>
        </w:rPr>
      </w:pPr>
      <w:r w:rsidRPr="0087533D">
        <w:rPr>
          <w:i w:val="0"/>
        </w:rPr>
        <w:t>2015.01.21. Reggel 39,5 C °, délután 37,7 C°, tünetei megszűntek</w:t>
      </w:r>
    </w:p>
    <w:p w:rsidR="00686AE0" w:rsidRPr="0087533D" w:rsidRDefault="00686AE0" w:rsidP="0087533D">
      <w:pPr>
        <w:pStyle w:val="KicsicmMM"/>
        <w:ind w:firstLine="0"/>
        <w:rPr>
          <w:i w:val="0"/>
        </w:rPr>
      </w:pPr>
      <w:r w:rsidRPr="0087533D">
        <w:rPr>
          <w:i w:val="0"/>
        </w:rPr>
        <w:t>2015.01.27. (14. hét) vvs: 5,01 T/l, Hb.:99 g/l, Ht.:27,82 l/l, fvs.: 12,29 G/l, neutr.: 6,14 G/l Tc:217. ÁHOK Terápia: 0,28 mg vinkrisztin iv, antiemetikus profilaxis.</w:t>
      </w:r>
    </w:p>
    <w:p w:rsidR="00686AE0" w:rsidRPr="0087533D" w:rsidRDefault="00686AE0" w:rsidP="0087533D">
      <w:pPr>
        <w:pStyle w:val="KicsicmMM"/>
        <w:ind w:firstLine="0"/>
        <w:rPr>
          <w:i w:val="0"/>
        </w:rPr>
      </w:pPr>
      <w:r w:rsidRPr="0087533D">
        <w:rPr>
          <w:i w:val="0"/>
        </w:rPr>
        <w:t>2015.02.03 (15. hét) vvs: 7,80 T/l, Hb.:103 g/l, Ht.:41,59 l/l, fvs.: 8,36 G/l, neutr.: 3,15 G/l. Terápia: 0,2 mg vinkrisztin iv.,antiemetikus profilaxis, famotidin.</w:t>
      </w:r>
    </w:p>
    <w:p w:rsidR="00686AE0" w:rsidRPr="0087533D" w:rsidRDefault="00686AE0" w:rsidP="0087533D">
      <w:pPr>
        <w:pStyle w:val="KicsicmMM"/>
        <w:ind w:firstLine="0"/>
        <w:rPr>
          <w:i w:val="0"/>
        </w:rPr>
      </w:pPr>
      <w:r w:rsidRPr="0087533D">
        <w:rPr>
          <w:i w:val="0"/>
        </w:rPr>
        <w:lastRenderedPageBreak/>
        <w:t>2015.02.10. (16. hét) vvs: 6,06 T/l, Hb.:119 g/l, Ht.:32,15 l/l, fvs.: 11,18 G/l, neutr.: 4,18 G/l ÁHOK Terápia: ciklofoszfamid 100 mg iv. 0,3 mg vinkrisztin iv., 100 mg meszna , Prednisolon 5 mg tabletta 1×2 reggelente per os, antiemetikus profilaxis, famotidin.</w:t>
      </w:r>
    </w:p>
    <w:p w:rsidR="00686AE0" w:rsidRPr="0087533D" w:rsidRDefault="00686AE0" w:rsidP="0087533D">
      <w:pPr>
        <w:pStyle w:val="KicsicmMM"/>
        <w:ind w:firstLine="0"/>
        <w:rPr>
          <w:i w:val="0"/>
        </w:rPr>
      </w:pPr>
      <w:r w:rsidRPr="0087533D">
        <w:rPr>
          <w:i w:val="0"/>
        </w:rPr>
        <w:t>2015.02.17 (17. hét) vvs: 6,51 T/l, Hb.:120 g/l, Ht.:33,77  l/l, fvs.: 7,2 G/l, neutr.: 2,77 G/l. Terápia: 0,3 mg vinkrisztin iv.,antiemetikus profilaxis, famotidin.</w:t>
      </w:r>
    </w:p>
    <w:p w:rsidR="00686AE0" w:rsidRPr="0087533D" w:rsidRDefault="00686AE0" w:rsidP="0087533D">
      <w:pPr>
        <w:pStyle w:val="KicsicmMM"/>
        <w:ind w:firstLine="0"/>
        <w:rPr>
          <w:i w:val="0"/>
        </w:rPr>
      </w:pPr>
      <w:r w:rsidRPr="0087533D">
        <w:rPr>
          <w:i w:val="0"/>
        </w:rPr>
        <w:t>2015.03.02 (18. hét) vvs: 7,25 T/l, Hb.:140 g/l, Ht.:36,67 l/l, fvs.: 19,93 G/l, neutr.: 11,61 G/l. Terápia: 0,3 mg vinkrisztin iv., antiemetikus profilaxis.</w:t>
      </w:r>
    </w:p>
    <w:p w:rsidR="00686AE0" w:rsidRPr="0087533D" w:rsidRDefault="00686AE0" w:rsidP="0087533D">
      <w:pPr>
        <w:pStyle w:val="KicsicmMM"/>
        <w:ind w:firstLine="0"/>
        <w:rPr>
          <w:i w:val="0"/>
        </w:rPr>
      </w:pPr>
      <w:r w:rsidRPr="0087533D">
        <w:rPr>
          <w:i w:val="0"/>
        </w:rPr>
        <w:t>2015.03.09 (19. hét) ÁHOK: normális nyirokcsomók tapinthatóak. Terápia: 17 mg doxorubicin iv., Prednisolon 5 mg tabletta 1×2 reggelente per os Endoxan® 50 mg bevont tabletta hét első 3 napján 1×1/2, majd 4 nap szünet, famotidin, maropitánt</w:t>
      </w:r>
    </w:p>
    <w:p w:rsidR="00686AE0" w:rsidRPr="0087533D" w:rsidRDefault="00686AE0" w:rsidP="0087533D">
      <w:pPr>
        <w:pStyle w:val="KicsicmMM"/>
        <w:ind w:firstLine="0"/>
        <w:rPr>
          <w:i w:val="0"/>
        </w:rPr>
      </w:pPr>
      <w:r w:rsidRPr="0087533D">
        <w:rPr>
          <w:i w:val="0"/>
        </w:rPr>
        <w:t>2015.04.01 ÁHOK infúziós kezelést követően rosszul volt 1 hétig, most már jobban van ½ kg-t hízott. Terápia: Prednisolon 5 mg tabletta 1×1,5 reggelente per os, Quamatel® 20 mg 2×1/2 per os, , Endoxan® 50 mg bevont tabletta hét első 3 napján 1×1/2, majd 4 nap szünet</w:t>
      </w:r>
    </w:p>
    <w:p w:rsidR="00686AE0" w:rsidRPr="0087533D" w:rsidRDefault="00686AE0" w:rsidP="0087533D">
      <w:pPr>
        <w:pStyle w:val="KicsicmMM"/>
        <w:rPr>
          <w:i w:val="0"/>
        </w:rPr>
      </w:pPr>
      <w:r w:rsidRPr="0087533D">
        <w:rPr>
          <w:i w:val="0"/>
        </w:rPr>
        <w:t xml:space="preserve">Későbbiekben Samunál 2015-ben időszakonként a krónikus pancreatitis miatt hasfájással, hányás hasmenéssel kísért epizódjai voltak. Kezelésként tramadolt kapott (Contramal cseppek 100mg/ml), valamint antibiotikmot, probiotikumot és hányáscsillapítót. 2015 májusában kardiológiai kivizsgálásra került sor a szívzöreje miatt, ahol kompenzált, kezelést nem igénylő szívelégtelenséget állapítottak meg. Szájon át a ciklofoszfamidot 2016 januárjáig szedte, a prednizolont </w:t>
      </w:r>
      <w:r w:rsidR="006A08F2" w:rsidRPr="0087533D">
        <w:rPr>
          <w:i w:val="0"/>
        </w:rPr>
        <w:t>folyamatosan</w:t>
      </w:r>
      <w:r w:rsidRPr="0087533D">
        <w:rPr>
          <w:i w:val="0"/>
        </w:rPr>
        <w:t xml:space="preserve"> kapta, csak a has fájós időszakokban függesztették fel az adagolását.2016 márciusában a kontroll hasi ultrahang vizsgálaton kifejezett prosztata megnagyobbodást találtak, a citológiai vizsgálat prosztata hyperplasia-t igazolt. Samunál hosszú ideje lymphomára utaló semmilyen elváltozás nem jelentkezett, jelenleg is teljes remisszióban van, krónikus pancreatitis és enteritis miatt szorul időszakos kezelésre.</w:t>
      </w:r>
    </w:p>
    <w:p w:rsidR="00F32DDE" w:rsidRPr="001C4A91" w:rsidRDefault="00F32DDE" w:rsidP="001F0893">
      <w:pPr>
        <w:pStyle w:val="Cmsor2"/>
      </w:pPr>
      <w:bookmarkStart w:id="28" w:name="_Toc470993736"/>
      <w:r w:rsidRPr="001C4A91">
        <w:t>Esetismetetés 2.</w:t>
      </w:r>
      <w:bookmarkEnd w:id="28"/>
    </w:p>
    <w:p w:rsidR="00F32DDE" w:rsidRPr="00017ACE" w:rsidRDefault="00F32DDE" w:rsidP="00017ACE">
      <w:pPr>
        <w:pStyle w:val="KicsicmMM"/>
        <w:rPr>
          <w:i w:val="0"/>
        </w:rPr>
      </w:pPr>
      <w:r w:rsidRPr="00017ACE">
        <w:rPr>
          <w:i w:val="0"/>
        </w:rPr>
        <w:t xml:space="preserve">Az eset felvételre került: Greg’s Veterinary Clinic, Thurmaston, Leicestershire, Egyesült Királyság </w:t>
      </w:r>
      <w:r w:rsidR="002E0280" w:rsidRPr="00017ACE">
        <w:rPr>
          <w:i w:val="0"/>
        </w:rPr>
        <w:t>2015</w:t>
      </w:r>
    </w:p>
    <w:p w:rsidR="00F32DDE" w:rsidRPr="008B4716" w:rsidRDefault="00F32DDE" w:rsidP="00017ACE">
      <w:pPr>
        <w:spacing w:before="120"/>
        <w:rPr>
          <w:rFonts w:cs="Times New Roman"/>
          <w:szCs w:val="24"/>
        </w:rPr>
      </w:pPr>
      <w:r w:rsidRPr="006A5BF8">
        <w:rPr>
          <w:rFonts w:cs="Times New Roman"/>
          <w:b/>
          <w:szCs w:val="24"/>
        </w:rPr>
        <w:t>Anamnézis</w:t>
      </w:r>
      <w:r w:rsidRPr="008B4716">
        <w:rPr>
          <w:rFonts w:cs="Times New Roman"/>
          <w:szCs w:val="24"/>
        </w:rPr>
        <w:t xml:space="preserve">: Harvey nevű, west white highland terrier fajtájú, ivartalanított kan kutya, 2004-ben született. A kórelőzményében atópiás dermatitis és superficiális pyoderma és kétoldali idült otitis externa szerepelt. 2015 szeptemberében vízszerű kétoldali orrváladékozás jelentkezett. Tíz nappal később bágyadtság, letargia, étvágytalanság miatt </w:t>
      </w:r>
      <w:r w:rsidRPr="008B4716">
        <w:rPr>
          <w:rFonts w:cs="Times New Roman"/>
          <w:szCs w:val="24"/>
        </w:rPr>
        <w:lastRenderedPageBreak/>
        <w:t xml:space="preserve">keresték fel a rendelőt. A fizikális vizsgálat során a testhőmérséklet 40 C° volt, a mellkas dorsalis harmadában mindkét oldalt felerősödött alap légzési zörej és nem zenei jellegű járulékos zörejek voltak hallhatóak. A jobb oldali inguinális és a bal axiális tájékon egy-egy tömött tapintatú, nem fájdalmas, szabadon mozgatható, környezetével nem kapcsolódó </w:t>
      </w:r>
      <w:r w:rsidR="006A08F2">
        <w:rPr>
          <w:rFonts w:cs="Times New Roman"/>
          <w:szCs w:val="24"/>
        </w:rPr>
        <w:t>duzzanat</w:t>
      </w:r>
      <w:r w:rsidRPr="008B4716">
        <w:rPr>
          <w:rFonts w:cs="Times New Roman"/>
          <w:szCs w:val="24"/>
        </w:rPr>
        <w:t xml:space="preserve"> volt </w:t>
      </w:r>
      <w:r w:rsidR="006A5BF8">
        <w:rPr>
          <w:rFonts w:cs="Times New Roman"/>
          <w:szCs w:val="24"/>
        </w:rPr>
        <w:t>tapintható.</w:t>
      </w:r>
    </w:p>
    <w:p w:rsidR="00F32DDE" w:rsidRPr="008B4716" w:rsidRDefault="00F32DDE" w:rsidP="00116BC3">
      <w:pPr>
        <w:rPr>
          <w:rFonts w:cs="Times New Roman"/>
          <w:szCs w:val="24"/>
        </w:rPr>
      </w:pPr>
      <w:r w:rsidRPr="006A5BF8">
        <w:rPr>
          <w:rFonts w:cs="Times New Roman"/>
          <w:b/>
          <w:szCs w:val="24"/>
        </w:rPr>
        <w:t>Kivizsgálás</w:t>
      </w:r>
      <w:r w:rsidRPr="008B4716">
        <w:rPr>
          <w:rFonts w:cs="Times New Roman"/>
          <w:szCs w:val="24"/>
        </w:rPr>
        <w:t>: Mindkét elváltozásból vékonytű aspirációs citológiai mintát vettünk és az eredmény megérkezéséig amoxicillin-klavulánsav (Synulox</w:t>
      </w:r>
      <w:r w:rsidR="00E92636" w:rsidRPr="008B4716">
        <w:rPr>
          <w:rFonts w:cs="Times New Roman"/>
          <w:szCs w:val="24"/>
        </w:rPr>
        <w:t>®</w:t>
      </w:r>
      <w:r w:rsidRPr="008B4716">
        <w:rPr>
          <w:rFonts w:cs="Times New Roman"/>
          <w:szCs w:val="24"/>
        </w:rPr>
        <w:t xml:space="preserve"> RTU inj. és </w:t>
      </w:r>
      <w:r w:rsidR="00E92636" w:rsidRPr="008B4716">
        <w:rPr>
          <w:rFonts w:cs="Times New Roman"/>
          <w:szCs w:val="24"/>
        </w:rPr>
        <w:t xml:space="preserve">Synulox® </w:t>
      </w:r>
      <w:r w:rsidRPr="008B4716">
        <w:rPr>
          <w:rFonts w:cs="Times New Roman"/>
          <w:szCs w:val="24"/>
        </w:rPr>
        <w:t xml:space="preserve">tabletta) antibiotikum kúrát rendeltünk. A citológiai kenetekben a sejtek struktúrája elmosódott, morfológiájuk nehezen volt megítélhető. a citológiai vizsgálat során kis és közepes intakt lymphocytákat, plazmasejteket és kevés monocytát sikerült azonosítani, néhányban </w:t>
      </w:r>
      <w:r w:rsidR="006A08F2">
        <w:rPr>
          <w:rFonts w:cs="Times New Roman"/>
          <w:szCs w:val="24"/>
        </w:rPr>
        <w:t xml:space="preserve">fagocitált </w:t>
      </w:r>
      <w:r w:rsidRPr="008B4716">
        <w:rPr>
          <w:rFonts w:cs="Times New Roman"/>
          <w:szCs w:val="24"/>
        </w:rPr>
        <w:t>hemosiderin tartalomm</w:t>
      </w:r>
      <w:r w:rsidR="006A08F2">
        <w:rPr>
          <w:rFonts w:cs="Times New Roman"/>
          <w:szCs w:val="24"/>
        </w:rPr>
        <w:t>al. Kórokozó ágenst azonosítottak</w:t>
      </w:r>
      <w:r w:rsidRPr="008B4716">
        <w:rPr>
          <w:rFonts w:cs="Times New Roman"/>
          <w:szCs w:val="24"/>
        </w:rPr>
        <w:t>. A citológiai minta lymphoid szövet aspirációjának gyanúját keltette, felmerült a lymphoma gyanúja.</w:t>
      </w:r>
    </w:p>
    <w:p w:rsidR="00F32DDE" w:rsidRPr="008B4716" w:rsidRDefault="00F32DDE" w:rsidP="00116BC3">
      <w:pPr>
        <w:rPr>
          <w:rFonts w:eastAsia="Arial CE" w:cs="Times New Roman"/>
          <w:szCs w:val="24"/>
        </w:rPr>
      </w:pPr>
      <w:r w:rsidRPr="008B4716">
        <w:rPr>
          <w:rFonts w:cs="Times New Roman"/>
          <w:szCs w:val="24"/>
        </w:rPr>
        <w:t>2015. októberére gener</w:t>
      </w:r>
      <w:r w:rsidR="006A08F2">
        <w:rPr>
          <w:rFonts w:cs="Times New Roman"/>
          <w:szCs w:val="24"/>
        </w:rPr>
        <w:t>alizált lymphadenopathia fejlődött</w:t>
      </w:r>
      <w:r w:rsidRPr="008B4716">
        <w:rPr>
          <w:rFonts w:cs="Times New Roman"/>
          <w:szCs w:val="24"/>
        </w:rPr>
        <w:t xml:space="preserve"> ki a perifériás testtájéki nyirokcsomók tapinthatóvá váltak. Mindkét oldali submandibularis, retropharyngealis, axillaris, prescapularis, ingunális és popliteális nyirokcsmók </w:t>
      </w:r>
      <w:r w:rsidR="002E0280" w:rsidRPr="008B4716">
        <w:rPr>
          <w:rFonts w:cs="Times New Roman"/>
          <w:szCs w:val="24"/>
        </w:rPr>
        <w:t xml:space="preserve">jelentősen megnagyobbodottak, </w:t>
      </w:r>
      <w:r w:rsidRPr="008B4716">
        <w:rPr>
          <w:rFonts w:cs="Times New Roman"/>
          <w:szCs w:val="24"/>
        </w:rPr>
        <w:t xml:space="preserve">tapinthatóvá váltak. Mértük a fiziológiás háromszorosa, rendellenes alakúak, tömött tapintatúak, nem fájdalmasak, szabadon elmozdíthatóak, felettük a bőr ép volt. A diagnózis felállításához teljes körű kivizsgálásra került sor, vérvétel, mellkasi és hasi röntgenfelvétel készült, hasi ultrahang vizsgálatra valamint az elváltozott nyirokcsomókból biopsziás mintavételre került sor. A vizsgálatok és a műtét teljes anesztézia alatt zajlott. szövettani vizsgálathoz a bal ln. submandibularisból, a bal ln. poplitealisból és a bal ágyéki tájékon található </w:t>
      </w:r>
      <w:r w:rsidR="006A08F2">
        <w:rPr>
          <w:rFonts w:cs="Times New Roman"/>
          <w:szCs w:val="24"/>
        </w:rPr>
        <w:t>duzzanatból vettünk incíziós</w:t>
      </w:r>
      <w:r w:rsidRPr="008B4716">
        <w:rPr>
          <w:rFonts w:cs="Times New Roman"/>
          <w:szCs w:val="24"/>
        </w:rPr>
        <w:t xml:space="preserve"> biopsziás mintákat. A hasról és a mellkasról is latero-laterális és dorso-ventralis irányú röntgenfelvételek készültek. A has oldalirányú röntgen felvételén mérsékelt fokú hepato- és splenomegalia volt látható. A mellkas oldalirányú felvételén a mediastinális nyirokcsomó kis fokú megnagyobbodása volt megfigyelhető. A hasi ultrahang vizsgálat során szabad hasi folyadékgyülem nem volt látható, a máj homogén echoszerkezetű, normál echogenitású volt, a lép megnagyobbodott, echogenitása csökkent, állományában egy 1 cm átmérőjű echoszegény vascularisatio-t nem mutató szolid góc volt látható. Az egyéb hasi szervek és</w:t>
      </w:r>
      <w:r w:rsidR="006A08F2">
        <w:rPr>
          <w:rFonts w:cs="Times New Roman"/>
          <w:szCs w:val="24"/>
        </w:rPr>
        <w:t xml:space="preserve">a </w:t>
      </w:r>
      <w:r w:rsidRPr="008B4716">
        <w:rPr>
          <w:rFonts w:cs="Times New Roman"/>
          <w:szCs w:val="24"/>
        </w:rPr>
        <w:t xml:space="preserve"> mesenteriális nyirokcsomók elváltozása nem volt igazolható a vizsgálattal. Rutin hematológiai és biokémiai vizsgálatra vettünk vérmintát. A minőségi és mennyiségi vérkép közepes fokú nemnregeneratív anémiát jelzett (</w:t>
      </w:r>
      <w:r w:rsidRPr="008B4716">
        <w:rPr>
          <w:rFonts w:eastAsia="Arial CE" w:cs="Times New Roman"/>
          <w:szCs w:val="24"/>
        </w:rPr>
        <w:t xml:space="preserve">vörösvérsejt szám: 3.46 T/l, haemoglobin: 77 g/l, hematokrit: 0,255, MCV: 73,7 fl, MCH: 22,3 pg, MCHC: 30,2 g/dl, abszolút reticulocyta szám: 73,5 G/l). Továbbá leukopenia (fehérvérsejt szám: 4,9 G/l) és lymphopenia (lymphocyta szám: 0,59 G/l) volt látható. A </w:t>
      </w:r>
      <w:r w:rsidRPr="008B4716">
        <w:rPr>
          <w:rFonts w:eastAsia="Arial CE" w:cs="Times New Roman"/>
          <w:szCs w:val="24"/>
        </w:rPr>
        <w:lastRenderedPageBreak/>
        <w:t xml:space="preserve">vérkenet vizsgálata során nem találtak meg abnormális sejtalakokat. A biokémiai paraméterek közül normál szérum összfehérje (66,2g/l) szint mellett hypoalbuminaemia (22.6 g/l) és enyhe fokú hyperglobulinaemia (43,2 g/l) volt észlelhető. Az enzimek közül az ALT (18,0 U/l) és a GGT (0,1 U/l) aktivitása csökkent, az alkalikus foszfatáz aktivitása fokozódott (248,0 U/l). </w:t>
      </w:r>
      <w:r w:rsidR="006A5BF8" w:rsidRPr="008B4716">
        <w:rPr>
          <w:rFonts w:eastAsia="Arial CE" w:cs="Times New Roman"/>
          <w:szCs w:val="24"/>
        </w:rPr>
        <w:t>Az</w:t>
      </w:r>
      <w:r w:rsidRPr="008B4716">
        <w:rPr>
          <w:rFonts w:eastAsia="Arial CE" w:cs="Times New Roman"/>
          <w:szCs w:val="24"/>
        </w:rPr>
        <w:t xml:space="preserve"> elváltozott nyirokcsomók</w:t>
      </w:r>
      <w:r w:rsidR="006A08F2">
        <w:rPr>
          <w:rFonts w:eastAsia="Arial CE" w:cs="Times New Roman"/>
          <w:szCs w:val="24"/>
        </w:rPr>
        <w:t>ból vett szövetminták hisztopat</w:t>
      </w:r>
      <w:r w:rsidRPr="008B4716">
        <w:rPr>
          <w:rFonts w:eastAsia="Arial CE" w:cs="Times New Roman"/>
          <w:szCs w:val="24"/>
        </w:rPr>
        <w:t xml:space="preserve">ológiai vizsgálata definitív diagnózishoz vezetett: </w:t>
      </w:r>
    </w:p>
    <w:p w:rsidR="00F32DDE" w:rsidRPr="008B4716" w:rsidRDefault="00F32DDE" w:rsidP="00116BC3">
      <w:pPr>
        <w:rPr>
          <w:rFonts w:cs="Times New Roman"/>
          <w:szCs w:val="24"/>
        </w:rPr>
      </w:pPr>
      <w:r w:rsidRPr="008B4716">
        <w:rPr>
          <w:rFonts w:eastAsia="Arial CE" w:cs="Times New Roman"/>
          <w:szCs w:val="24"/>
        </w:rPr>
        <w:t>Diffúz lymphoid sejt infiltráció és a nyirokcsomó szöveti struktúrájának felbomlása látható. A sejtek a stroma mentén sorokba rendeződnek. A lymphoid sejtekben anisocytosis és anisokaryosis figyelhető meg. Átlagos méretük közepes vékony eosinophil citoplazma szegéllyel rendelkeznek. A sejtszélek elmosódottak. A sejtmagok kerekdedek vagy oválisak hyperchromaticusak, töb</w:t>
      </w:r>
      <w:r w:rsidR="006A08F2">
        <w:rPr>
          <w:rFonts w:eastAsia="Arial CE" w:cs="Times New Roman"/>
          <w:szCs w:val="24"/>
        </w:rPr>
        <w:t>b amphophilicus nucleolus</w:t>
      </w:r>
      <w:r w:rsidRPr="008B4716">
        <w:rPr>
          <w:rFonts w:eastAsia="Arial CE" w:cs="Times New Roman"/>
          <w:szCs w:val="24"/>
        </w:rPr>
        <w:t xml:space="preserve">. A mitoticus aktivitás átlag 8 mitosis / 1 NNL. A lymphoid tumorsejtek a környező zsírszövetet is infiltrálják. </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Diagnózis: diffúz közepes sejtes lymphoma, közepes malignitású „intermediate grade”</w:t>
      </w:r>
    </w:p>
    <w:p w:rsidR="00F32DDE" w:rsidRPr="008B4716" w:rsidRDefault="00F32DDE" w:rsidP="00116BC3">
      <w:pPr>
        <w:rPr>
          <w:rFonts w:cs="Times New Roman"/>
          <w:szCs w:val="24"/>
        </w:rPr>
      </w:pPr>
      <w:r w:rsidRPr="008B4716">
        <w:rPr>
          <w:rFonts w:cs="Times New Roman"/>
          <w:szCs w:val="24"/>
        </w:rPr>
        <w:t>Immunhisztokémiai vizsgálat eredménye:</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PAX5: A tumorsejtek diffúzan és erős pozitív reakciót mutatnak (B-lymphocyta)</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CD3: minimális szórványos reziduális pozitivitás (T lymphocyta)</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 xml:space="preserve">Immunhisztokémiai diagnózis: diffúz közepes B-sejtes lymphoma, közepes malignitású </w:t>
      </w:r>
      <w:r w:rsidR="00116BC3" w:rsidRPr="008B4716">
        <w:rPr>
          <w:rFonts w:eastAsia="Arial CE" w:cs="Times New Roman"/>
          <w:lang w:val="hu-HU"/>
        </w:rPr>
        <w:t>grade II.</w:t>
      </w:r>
      <w:r w:rsidRPr="008B4716">
        <w:rPr>
          <w:rFonts w:eastAsia="Arial CE" w:cs="Times New Roman"/>
          <w:lang w:val="hu-HU"/>
        </w:rPr>
        <w:t>„intermediate grade”.</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Az eredmények figyelembevételével történt a stádiumba sorolás. Egyszerre minden nyirokcsomó mutatott elváltozást, ezért multricentrikus formáról beszélhetünk. A generalizált ly</w:t>
      </w:r>
      <w:r w:rsidR="006A08F2">
        <w:rPr>
          <w:rFonts w:eastAsia="Arial CE" w:cs="Times New Roman"/>
          <w:lang w:val="hu-HU"/>
        </w:rPr>
        <w:t>m</w:t>
      </w:r>
      <w:r w:rsidRPr="008B4716">
        <w:rPr>
          <w:rFonts w:eastAsia="Arial CE" w:cs="Times New Roman"/>
          <w:lang w:val="hu-HU"/>
        </w:rPr>
        <w:t>phadenophatia mellett, a képalkotó vizsgálatokkal a mediastinális nyirokcsomó valamint a lép duzzanata is igazolható volt. A vérvizsgálat során a biokémiai paraméterek eltérései nem igazoltak szervfunkció zavart. A hyperglobulinaemia hátterében akut gyulladásos folyamat miatt kialakult polyclonalis gammopathia vagy B-sejtes lymphomában előforduló monoklonális gammopathia állhat, ennek eldöntésére szérumfehérje elektroforézis vizsgálat szükséges, sajnos erre nem került sor. A vérképben látott hematológiai eltérések (nemregeneratív anémia, leukopenia) miatt a csontvelő érintettsége (myelophtysis) is felmerült, bár az igazolásához szükséges csontvelő biopsziára nem került sor. A lép és a máj érintettsége miatt IV-es stádiumba volt sorolható az eset, a csontvelő érintettség miatt a V. stádium sem volt kizárható. Mivel a diagnózis felállítás előtt a beteg már klinikai tüneteket mutatott (láz, letargia, gyengeség) az eset a „b” alstádiumba sorolandó. A prognózis a magas fokú stádium és „b” alstádiumba sorolás miatt meglehetősen rossz.</w:t>
      </w:r>
    </w:p>
    <w:p w:rsidR="00F32DDE" w:rsidRPr="008B4716" w:rsidRDefault="00F32DDE" w:rsidP="00116BC3">
      <w:pPr>
        <w:pStyle w:val="Standard"/>
        <w:autoSpaceDE w:val="0"/>
        <w:spacing w:line="360" w:lineRule="auto"/>
        <w:jc w:val="both"/>
        <w:rPr>
          <w:rFonts w:eastAsia="Arial CE" w:cs="Times New Roman"/>
          <w:lang w:val="hu-HU"/>
        </w:rPr>
      </w:pPr>
      <w:r w:rsidRPr="006A5BF8">
        <w:rPr>
          <w:rFonts w:eastAsia="Arial CE" w:cs="Times New Roman"/>
          <w:b/>
          <w:lang w:val="hu-HU"/>
        </w:rPr>
        <w:t>Kezelés</w:t>
      </w:r>
      <w:r w:rsidRPr="008B4716">
        <w:rPr>
          <w:rFonts w:eastAsia="Arial CE" w:cs="Times New Roman"/>
          <w:lang w:val="hu-HU"/>
        </w:rPr>
        <w:t xml:space="preserve">: A diagnózis felállítását követően Harvey tulajdonosaival megbeszélésre került sor </w:t>
      </w:r>
      <w:r w:rsidRPr="008B4716">
        <w:rPr>
          <w:rFonts w:eastAsia="Arial CE" w:cs="Times New Roman"/>
          <w:lang w:val="hu-HU"/>
        </w:rPr>
        <w:lastRenderedPageBreak/>
        <w:t>a terápiás lehetőségekről. A kutya meglehetősen akaratos, nehezen kezelhető, harapós így intravénás gyógyszerbeadás csak szedálás alatt lett volna lehetséges. A tulajdonost tájékoztattuk a kórjóslatról, kezelési lehetőségekről, felvetettük onkológiai állatorvosi központba referálás lehetőségét is. A tulajdonos anyagi és egyéb körülményei miatt elzárkózott a további kemoterá</w:t>
      </w:r>
      <w:r w:rsidR="006A08F2">
        <w:rPr>
          <w:rFonts w:eastAsia="Arial CE" w:cs="Times New Roman"/>
          <w:lang w:val="hu-HU"/>
        </w:rPr>
        <w:t>piás kezelésektől, ezért predniz</w:t>
      </w:r>
      <w:r w:rsidRPr="008B4716">
        <w:rPr>
          <w:rFonts w:eastAsia="Arial CE" w:cs="Times New Roman"/>
          <w:lang w:val="hu-HU"/>
        </w:rPr>
        <w:t xml:space="preserve">olon terápia elindításától reméltünk átmeneti tumor regressziót és az életminőség javulását. </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2015.11.15 Te</w:t>
      </w:r>
      <w:r w:rsidR="006A08F2">
        <w:rPr>
          <w:rFonts w:eastAsia="Arial CE" w:cs="Times New Roman"/>
          <w:lang w:val="hu-HU"/>
        </w:rPr>
        <w:t>rápia: 1 hétig 2 mg/ttkg predniz</w:t>
      </w:r>
      <w:r w:rsidRPr="008B4716">
        <w:rPr>
          <w:rFonts w:eastAsia="Arial CE" w:cs="Times New Roman"/>
          <w:lang w:val="hu-HU"/>
        </w:rPr>
        <w:t xml:space="preserve">olon (Prednisolon 5 mg tabletta) </w:t>
      </w:r>
      <w:r w:rsidR="006A5BF8" w:rsidRPr="008B4716">
        <w:rPr>
          <w:rFonts w:eastAsia="Arial CE" w:cs="Times New Roman"/>
          <w:lang w:val="hu-HU"/>
        </w:rPr>
        <w:t>2×2</w:t>
      </w:r>
      <w:r w:rsidR="006A5BF8">
        <w:rPr>
          <w:rFonts w:eastAsia="Arial CE" w:cs="Times New Roman"/>
          <w:lang w:val="hu-HU"/>
        </w:rPr>
        <w:t xml:space="preserve"> </w:t>
      </w:r>
      <w:r w:rsidRPr="008B4716">
        <w:rPr>
          <w:rFonts w:eastAsia="Arial CE" w:cs="Times New Roman"/>
          <w:lang w:val="hu-HU"/>
        </w:rPr>
        <w:t>1 hétig, majd 1 hétig 1,5 mg/ttkg reggel 2 este 1 tabletta, ezt követően 1 mg/ttkg 2×1 tabletta.</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2015.11.26 kontroll vizsgálat. A tulajdonos javulásról számolt be, illetve a kutya hangosabb horkolását vett</w:t>
      </w:r>
      <w:r w:rsidR="006A5BF8">
        <w:rPr>
          <w:rFonts w:eastAsia="Arial CE" w:cs="Times New Roman"/>
          <w:lang w:val="hu-HU"/>
        </w:rPr>
        <w:t>e</w:t>
      </w:r>
      <w:r w:rsidRPr="008B4716">
        <w:rPr>
          <w:rFonts w:eastAsia="Arial CE" w:cs="Times New Roman"/>
          <w:lang w:val="hu-HU"/>
        </w:rPr>
        <w:t xml:space="preserve"> észre. A beteg bőre </w:t>
      </w:r>
      <w:r w:rsidR="00A04BC8" w:rsidRPr="008B4716">
        <w:rPr>
          <w:rFonts w:eastAsia="Arial CE" w:cs="Times New Roman"/>
          <w:lang w:val="hu-HU"/>
        </w:rPr>
        <w:t>test szerte</w:t>
      </w:r>
      <w:r w:rsidRPr="008B4716">
        <w:rPr>
          <w:rFonts w:eastAsia="Arial CE" w:cs="Times New Roman"/>
          <w:lang w:val="hu-HU"/>
        </w:rPr>
        <w:t xml:space="preserve"> megvastagodott, el nem simuló redőbe emelhető. A kontroll mellkas röntgenen nem látható trachea kompressziót okozó képlet, a mediastinális nyirokcsomó mérete változatlan. A kontroll vérvizsgálat javulást mutatott a hematológiai paraméterekben </w:t>
      </w:r>
      <w:r w:rsidRPr="008B4716">
        <w:rPr>
          <w:rFonts w:cs="Times New Roman"/>
          <w:lang w:val="hu-HU"/>
        </w:rPr>
        <w:t>(</w:t>
      </w:r>
      <w:r w:rsidRPr="008B4716">
        <w:rPr>
          <w:rFonts w:eastAsia="Arial CE" w:cs="Times New Roman"/>
          <w:lang w:val="hu-HU"/>
        </w:rPr>
        <w:t>vörösvérsejt szám: 4,72 T/l, haemoglobin: 103 g/l, hematokrit: 0,343, MCV: 72,7 fl, MCH: 21,8 pg, MCHC: 30,0 g/dl, abszolút reticulocyta szám: 55,2 G/l). A fehérvérsejt szám visszatért a normális tartományba (12,4 G/l), a lymphopenia továbbra is megfigyelhető volt (0,50 G/l), monocytosis (0,87G/l) és thrombocytopenia (109 G/l) alakult ki.  A biokémiai paraméterek közül a hypoalbuminaemia továbbra is fennállt (25,9 g/l) a hyperglobulinaemia megszűnt (39,2 g/l). A szérum alkalikus foszfatáz aktivitása továbbra is emelkedett volt (244,0 U/l) A normálisnál valamivel alacsonyabb szérum kálcium szint volt mérhető (2,34 mmol/l).</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2015.12.10 Kontroll vizsgálat. Elfogadható általános állapot, jó étvágyú élénk. kiterjedt bőrelváltozások alakultak ki, a bőr számos helyen megvastagodott, tömöttebb tapintatú, alopecia, erythema, exsudatio látható. A felső szemhéjak is duzzadtabbak. Terápia: prednisolon</w:t>
      </w:r>
      <w:r w:rsidR="00012254" w:rsidRPr="008B4716">
        <w:rPr>
          <w:rFonts w:eastAsia="Arial CE" w:cs="Times New Roman"/>
          <w:lang w:val="hu-HU"/>
        </w:rPr>
        <w:t xml:space="preserve"> folytatása</w:t>
      </w:r>
      <w:r w:rsidRPr="008B4716">
        <w:rPr>
          <w:rFonts w:eastAsia="Arial CE" w:cs="Times New Roman"/>
          <w:lang w:val="hu-HU"/>
        </w:rPr>
        <w:t>, cefavecin (Convenia®).</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2015.12.22. Jelentős állapotromlás</w:t>
      </w:r>
      <w:r w:rsidR="007F3902" w:rsidRPr="008B4716">
        <w:rPr>
          <w:rFonts w:eastAsia="Arial CE" w:cs="Times New Roman"/>
          <w:lang w:val="hu-HU"/>
        </w:rPr>
        <w:t>, letargia, anorexia</w:t>
      </w:r>
      <w:r w:rsidRPr="008B4716">
        <w:rPr>
          <w:rFonts w:eastAsia="Arial CE" w:cs="Times New Roman"/>
          <w:lang w:val="hu-HU"/>
        </w:rPr>
        <w:t>. A rossz prognózis és nem megfelelő életminőség miatt a tulajdo</w:t>
      </w:r>
      <w:r w:rsidR="00A04BC8">
        <w:rPr>
          <w:rFonts w:eastAsia="Arial CE" w:cs="Times New Roman"/>
          <w:lang w:val="hu-HU"/>
        </w:rPr>
        <w:t>nos az állat euthanasiá</w:t>
      </w:r>
      <w:r w:rsidRPr="008B4716">
        <w:rPr>
          <w:rFonts w:eastAsia="Arial CE" w:cs="Times New Roman"/>
          <w:lang w:val="hu-HU"/>
        </w:rPr>
        <w:t>ja mellett döntött.</w:t>
      </w:r>
    </w:p>
    <w:p w:rsidR="00F32DDE" w:rsidRPr="008B4716" w:rsidRDefault="00F32DDE" w:rsidP="00116BC3">
      <w:pPr>
        <w:pStyle w:val="Standard"/>
        <w:autoSpaceDE w:val="0"/>
        <w:spacing w:line="360" w:lineRule="auto"/>
        <w:jc w:val="both"/>
        <w:rPr>
          <w:rFonts w:eastAsia="Arial CE" w:cs="Times New Roman"/>
          <w:lang w:val="hu-HU"/>
        </w:rPr>
      </w:pPr>
      <w:r w:rsidRPr="008B4716">
        <w:rPr>
          <w:rFonts w:eastAsia="Arial CE" w:cs="Times New Roman"/>
          <w:lang w:val="hu-HU"/>
        </w:rPr>
        <w:t>Harvey esetében a betegség gyors progressziója miatt a diagnózis felállításakor már magas stádiumba soroltuk, „b” alstádiummal ami tovább rontotta a prognózist. A tulajdonos kizárólag szteroid kezelésbe egyezett bele. Az átmeneti enyhe javulás 4 hétig tartott, ami megegyezik a szakirodalomban említett adatokkal.</w:t>
      </w:r>
    </w:p>
    <w:p w:rsidR="00857EE9" w:rsidRPr="001C4A91" w:rsidRDefault="00857EE9" w:rsidP="001F0893">
      <w:pPr>
        <w:pStyle w:val="Cmsor2"/>
      </w:pPr>
      <w:bookmarkStart w:id="29" w:name="_Toc470993737"/>
      <w:r w:rsidRPr="001C4A91">
        <w:t>Macska lymphoma</w:t>
      </w:r>
      <w:r w:rsidR="00A64CA3" w:rsidRPr="001C4A91">
        <w:t xml:space="preserve"> diagnosztikájának</w:t>
      </w:r>
      <w:r w:rsidRPr="001C4A91">
        <w:t xml:space="preserve"> és terápiájának rövid összefoglalása</w:t>
      </w:r>
      <w:bookmarkEnd w:id="29"/>
    </w:p>
    <w:p w:rsidR="00857EE9" w:rsidRPr="008B4716" w:rsidRDefault="00857EE9" w:rsidP="00116BC3">
      <w:pPr>
        <w:rPr>
          <w:rFonts w:cs="Times New Roman"/>
          <w:szCs w:val="24"/>
        </w:rPr>
      </w:pPr>
      <w:r w:rsidRPr="008B4716">
        <w:rPr>
          <w:rFonts w:cs="Times New Roman"/>
          <w:szCs w:val="24"/>
        </w:rPr>
        <w:t xml:space="preserve">A macskák lymphomája számos </w:t>
      </w:r>
      <w:r w:rsidR="00A04BC8" w:rsidRPr="008B4716">
        <w:rPr>
          <w:rFonts w:cs="Times New Roman"/>
          <w:szCs w:val="24"/>
        </w:rPr>
        <w:t>tekintetben</w:t>
      </w:r>
      <w:r w:rsidRPr="008B4716">
        <w:rPr>
          <w:rFonts w:cs="Times New Roman"/>
          <w:szCs w:val="24"/>
        </w:rPr>
        <w:t xml:space="preserve"> különbözik a kutyák lymphomájától. A macskák körében az összes daganatos megbetegedés közel egy harmada hemopoeticus </w:t>
      </w:r>
      <w:r w:rsidRPr="008B4716">
        <w:rPr>
          <w:rFonts w:cs="Times New Roman"/>
          <w:szCs w:val="24"/>
        </w:rPr>
        <w:lastRenderedPageBreak/>
        <w:t>eredetű, a lymphoma aránya ezen belül 50-90%. Kutyákkal ellentétben a retrovirális fertőzés lényeges szerepet játszik a macskák hemopoeticus daganatainak kialakulásában. a macska leukémia vírus (feline leukaemia virus- FeLV) és a macskák immundeficiencia vírus ( feline immunodeficiency virus - FIV) okozta fertőzés sokszorosára emelheti lymohoma kialakulásának esélyét. A FeLV fertőzés betegség kialakulásában játszott szerepének tisztázását követően, a vakcinázás elterjedésével jelentősen csökkent a vírusfertőzéshez köthető esetek száma (</w:t>
      </w:r>
      <w:r w:rsidR="00A04BC8" w:rsidRPr="008B4716">
        <w:rPr>
          <w:rFonts w:cs="Times New Roman"/>
          <w:szCs w:val="24"/>
        </w:rPr>
        <w:t>ún.</w:t>
      </w:r>
      <w:r w:rsidRPr="008B4716">
        <w:rPr>
          <w:rFonts w:cs="Times New Roman"/>
          <w:szCs w:val="24"/>
        </w:rPr>
        <w:t xml:space="preserve"> poszt FeLV éra). a lymphoma macskákban bármely ivarban, korban és fajtába megjelenhet. A fajták közül a sziámi és orientális fajtáknál felülreprezentált az incidencia</w:t>
      </w:r>
      <w:r w:rsidR="00A04BC8">
        <w:rPr>
          <w:rFonts w:cs="Times New Roman"/>
          <w:szCs w:val="24"/>
        </w:rPr>
        <w:t xml:space="preserve">. </w:t>
      </w:r>
      <w:r w:rsidRPr="008B4716">
        <w:rPr>
          <w:rFonts w:cs="Times New Roman"/>
          <w:szCs w:val="24"/>
        </w:rPr>
        <w:t>A kialakulás hátterében környezeti faktorok közül dohányfüst jelenlétének tulajdonítanak kockázati tényezőt. A krónikus gyulladásos folyamatok is vezethetnek lymphoma kialakulásához, például az IBD az alimentáris lymphoma előzménye lehet. Az immunológiai státusszal is találtak összefüggést, immunszuppresszív ciklosporin kezelésben részesülő macskáknál nagyobb a lymphoma kialakulás kockázata.</w:t>
      </w:r>
      <w:r w:rsidR="00C44243" w:rsidRPr="008B4716">
        <w:rPr>
          <w:rFonts w:cs="Times New Roman"/>
          <w:b/>
          <w:szCs w:val="24"/>
          <w:vertAlign w:val="superscript"/>
        </w:rPr>
        <w:t xml:space="preserve"> 44 </w:t>
      </w:r>
      <w:r w:rsidR="001B71D1" w:rsidRPr="008B4716">
        <w:rPr>
          <w:rStyle w:val="Vgjegyzet-hivatkozs"/>
          <w:rFonts w:cs="Times New Roman"/>
          <w:szCs w:val="24"/>
        </w:rPr>
        <w:endnoteReference w:id="46"/>
      </w:r>
    </w:p>
    <w:p w:rsidR="00857EE9" w:rsidRPr="008B4716" w:rsidRDefault="00857EE9" w:rsidP="00116BC3">
      <w:pPr>
        <w:rPr>
          <w:rFonts w:cs="Times New Roman"/>
          <w:szCs w:val="24"/>
        </w:rPr>
      </w:pPr>
      <w:r w:rsidRPr="008B4716">
        <w:rPr>
          <w:rFonts w:cs="Times New Roman"/>
          <w:szCs w:val="24"/>
        </w:rPr>
        <w:t>. A FeLV fertőzéshez társult lymphoma többnyire fiatalabb korban alakul ki és mediastinális forma a jellemző. A FeLV szeronegatív lymphoma jellemzően idősebb macskákat érint és az alimentáris illetve extranodális forma a gyakoribb. A lymphoma okozta változatos tüneteket elsősorban a daganat anatómiai helyeződése határozza meg. Minden forma esetén potenciálisan különböző a prognózis és terápiás lehetőségek. A macskáknál mediastinális, gastrointestinális</w:t>
      </w:r>
      <w:r w:rsidR="00A04BC8">
        <w:rPr>
          <w:rFonts w:cs="Times New Roman"/>
          <w:szCs w:val="24"/>
        </w:rPr>
        <w:t>, nodális multicentrikus, nasali</w:t>
      </w:r>
      <w:r w:rsidRPr="008B4716">
        <w:rPr>
          <w:rFonts w:cs="Times New Roman"/>
          <w:szCs w:val="24"/>
        </w:rPr>
        <w:t xml:space="preserve">s és extranodális lymphoma formákat különböztetünk meg. Az extranodális forma megjelenhet a központi idegrendszerben, vesében, szemben. retrobulbárisan, bőrben és a garatban is. Hypercalcaemia jelentkezhet, mint paraneoplasztikus szindróm de kutyákhoz képest kevésbé gyakori. A diagnózis felállításához aspirációs citológiai minta vagy biopsziás minta szükséges. A mediastinális formához gyakran </w:t>
      </w:r>
      <w:r w:rsidR="00A04BC8">
        <w:rPr>
          <w:rFonts w:cs="Times New Roman"/>
          <w:szCs w:val="24"/>
        </w:rPr>
        <w:t>társul</w:t>
      </w:r>
      <w:r w:rsidRPr="008B4716">
        <w:rPr>
          <w:rFonts w:cs="Times New Roman"/>
          <w:szCs w:val="24"/>
        </w:rPr>
        <w:t xml:space="preserve"> szabad mellkasi folyadékgyülem, aspirációjával nyert minta citológiai vizsgálata szintén diagnózishoz vezet. A nodális multicentrikus lymphoma szövettani jellemzői alapján többnyire non-Hodgkin lymphoma, de Reedberg-Stern-szerű sejt jelenlétével járó Hodgkin-szerű lymphomát is leírtak.  A lymphoid tumor sejtek immunfenotípusa az anatómaiai helyeződéstől és etiológiától is függ. A FeLV retrovírus asszociált lymphomák jellemzősen T-sejtvonal eredetűek, a FIV-hez társult tumorok általában B-sejt immunfenotípusúak. Az immunfenotípus kutyákkal ellentétben nem negatív prognosztikai faktor, a FeLV szeropozitivitás viszont annak számít.</w:t>
      </w:r>
      <w:r w:rsidR="00A04BC8">
        <w:rPr>
          <w:rFonts w:cs="Times New Roman"/>
          <w:b/>
          <w:szCs w:val="24"/>
          <w:vertAlign w:val="superscript"/>
        </w:rPr>
        <w:t xml:space="preserve">45 </w:t>
      </w:r>
      <w:r w:rsidR="00C44243" w:rsidRPr="008B4716">
        <w:rPr>
          <w:rFonts w:cs="Times New Roman"/>
          <w:b/>
          <w:szCs w:val="24"/>
          <w:vertAlign w:val="superscript"/>
        </w:rPr>
        <w:t>4</w:t>
      </w:r>
      <w:r w:rsidR="00A04BC8">
        <w:rPr>
          <w:rFonts w:cs="Times New Roman"/>
          <w:b/>
          <w:szCs w:val="24"/>
          <w:vertAlign w:val="superscript"/>
        </w:rPr>
        <w:t>6</w:t>
      </w:r>
    </w:p>
    <w:p w:rsidR="00E92636" w:rsidRPr="008B4716" w:rsidRDefault="00857EE9" w:rsidP="00116BC3">
      <w:pPr>
        <w:autoSpaceDE w:val="0"/>
        <w:autoSpaceDN w:val="0"/>
        <w:adjustRightInd w:val="0"/>
        <w:rPr>
          <w:rFonts w:cs="Times New Roman"/>
          <w:szCs w:val="24"/>
        </w:rPr>
      </w:pPr>
      <w:r w:rsidRPr="008B4716">
        <w:rPr>
          <w:rFonts w:cs="Times New Roman"/>
          <w:szCs w:val="24"/>
        </w:rPr>
        <w:t xml:space="preserve">A macskák lymphomájának terápiájában a kemoterápia szerepel első helyen. a macskák többnyire jól tolerálják a kemoterápiát, és általában az életminőségük javul a kezelések </w:t>
      </w:r>
      <w:r w:rsidRPr="008B4716">
        <w:rPr>
          <w:rFonts w:cs="Times New Roman"/>
          <w:szCs w:val="24"/>
        </w:rPr>
        <w:lastRenderedPageBreak/>
        <w:t>megkezdését követően. A kemoterápiás protokollokban szereplő citosztatikumok hasonlóak a kutyáknál alkalmazottakhoz: doxorubicin, vinkrisztin, ciklofoszfamid, metotrexát, L-aszparagináz, lomusztin és prednizolon. A legtöbb használt protokoll a kutyáknál is elterjedt CHOP protokoll módosítása. A CHOP alapján összeállított protokollok hatékonynak bizonyultak „intermed</w:t>
      </w:r>
      <w:r w:rsidR="00E92636" w:rsidRPr="008B4716">
        <w:rPr>
          <w:rFonts w:cs="Times New Roman"/>
          <w:szCs w:val="24"/>
        </w:rPr>
        <w:t xml:space="preserve">iate” és „high grade”malignitású </w:t>
      </w:r>
      <w:r w:rsidRPr="008B4716">
        <w:rPr>
          <w:rFonts w:cs="Times New Roman"/>
          <w:szCs w:val="24"/>
        </w:rPr>
        <w:t xml:space="preserve">mediastinális, nodális és renális formák kezelésénél, de „low grade” fokozatnál nem. Doxorubicin önálló szerként történő alkalmazásakor (3 hetente 5 alkalommal) a teljes remisszióba kerülők aránya kevesebb 50%-nál, de egyben a leghosszabb remissziós idővel. A macskák általában kevésbé jól tolerálják a doxorubicint ezért alacsonyabb dózisok használata javasolt. A doxorubicinnal történő kezeléskor a cardiotoxicitás kevésbé jellemző mellékhatás, de nephrotoxicitás gyakran kialakulhat ez limitáló toxicitás. A vesefunkciók és a vizeletsűrűség havonta történő monitorozása szükséges végig a kezelések alatt. A doxorubicin nélküli COP kombinációs protokoll gyakran használt kombináció, a terápiás eredményeket tekintetében CHOP protokollal egyenértékű. </w:t>
      </w:r>
      <w:r w:rsidRPr="008B4716">
        <w:rPr>
          <w:rFonts w:cs="Times New Roman"/>
          <w:color w:val="000000"/>
          <w:szCs w:val="24"/>
        </w:rPr>
        <w:t>A COP protokollban ciklofoszfamidot 3 hetes ciklusban 250 mg/m2 adagban, a vinkrisztint első 4 hétben hetente 0.75 mg/m2 adagban adják, prednizolonnal együtt 50 mg/m</w:t>
      </w:r>
      <w:r w:rsidRPr="008B4716">
        <w:rPr>
          <w:rFonts w:cs="Times New Roman"/>
          <w:color w:val="000000"/>
          <w:szCs w:val="24"/>
          <w:vertAlign w:val="superscript"/>
        </w:rPr>
        <w:t>2</w:t>
      </w:r>
      <w:r w:rsidRPr="008B4716">
        <w:rPr>
          <w:rFonts w:cs="Times New Roman"/>
          <w:color w:val="000000"/>
          <w:szCs w:val="24"/>
        </w:rPr>
        <w:t xml:space="preserve"> kezdő dózisban később folyamatosan csökkentve az adagot. A macskák cirkadián ciklusa miatt a prednizolon este adandó, ha a szájon át történő gyógyszer beadás problémát jelent depó hatású injekciós készítménnyel helyettesíthető. </w:t>
      </w:r>
      <w:r w:rsidRPr="008B4716">
        <w:rPr>
          <w:rFonts w:cs="Times New Roman"/>
          <w:szCs w:val="24"/>
        </w:rPr>
        <w:t xml:space="preserve">Általában elmondható, hogy lymphomás macskák COP vagy CHOP protokoll szerint történő kezeléseik terápiás eredményei egyelőre nem érik el a kutyáknál tapasztalt sikereket. Az </w:t>
      </w:r>
      <w:r w:rsidR="001B71D1" w:rsidRPr="008B4716">
        <w:rPr>
          <w:rFonts w:cs="Times New Roman"/>
          <w:szCs w:val="24"/>
        </w:rPr>
        <w:t>eredményeket</w:t>
      </w:r>
      <w:r w:rsidRPr="008B4716">
        <w:rPr>
          <w:rFonts w:cs="Times New Roman"/>
          <w:szCs w:val="24"/>
        </w:rPr>
        <w:t xml:space="preserve"> illetően a kezelt betegek 50-80%-a reagál a kemoterápiára, a medián remissziós és medián túlélési idő 4-6 hónap.</w:t>
      </w:r>
      <w:r w:rsidR="00C44243" w:rsidRPr="008B4716">
        <w:rPr>
          <w:rFonts w:cs="Times New Roman"/>
          <w:b/>
          <w:szCs w:val="24"/>
          <w:vertAlign w:val="superscript"/>
        </w:rPr>
        <w:t>45</w:t>
      </w:r>
      <w:r w:rsidR="00A04BC8">
        <w:rPr>
          <w:rFonts w:cs="Times New Roman"/>
          <w:b/>
          <w:szCs w:val="24"/>
          <w:vertAlign w:val="superscript"/>
        </w:rPr>
        <w:t xml:space="preserve"> 46</w:t>
      </w:r>
    </w:p>
    <w:p w:rsidR="00E92636" w:rsidRPr="001C4A91" w:rsidRDefault="00E92636" w:rsidP="001F0893">
      <w:pPr>
        <w:pStyle w:val="Cmsor2"/>
      </w:pPr>
      <w:bookmarkStart w:id="30" w:name="_Toc470993738"/>
      <w:r w:rsidRPr="001C4A91">
        <w:t>Esetismertetés 3.</w:t>
      </w:r>
      <w:bookmarkEnd w:id="30"/>
      <w:r w:rsidRPr="001C4A91">
        <w:t xml:space="preserve"> </w:t>
      </w:r>
    </w:p>
    <w:p w:rsidR="00E92636" w:rsidRPr="00017ACE" w:rsidRDefault="00E92636" w:rsidP="00017ACE">
      <w:pPr>
        <w:pStyle w:val="KicsicmMM"/>
        <w:rPr>
          <w:i w:val="0"/>
        </w:rPr>
      </w:pPr>
      <w:r w:rsidRPr="00017ACE">
        <w:rPr>
          <w:i w:val="0"/>
        </w:rPr>
        <w:t>Eset felvételre került: Endrődi Állatorvosi Rendelő, Veszprém, 2015</w:t>
      </w:r>
    </w:p>
    <w:p w:rsidR="00E92636" w:rsidRPr="008B4716" w:rsidRDefault="00E92636" w:rsidP="00017ACE">
      <w:pPr>
        <w:spacing w:before="120"/>
        <w:rPr>
          <w:rFonts w:cs="Times New Roman"/>
          <w:szCs w:val="24"/>
        </w:rPr>
      </w:pPr>
      <w:r w:rsidRPr="008B4716">
        <w:rPr>
          <w:rFonts w:cs="Times New Roman"/>
          <w:b/>
          <w:szCs w:val="24"/>
        </w:rPr>
        <w:t>Anamnézis</w:t>
      </w:r>
      <w:r w:rsidRPr="008B4716">
        <w:rPr>
          <w:rFonts w:cs="Times New Roman"/>
          <w:szCs w:val="24"/>
        </w:rPr>
        <w:t>: Debora nevű, nőstény intakt, bengáli fajtájú macska, 2013-ban született.</w:t>
      </w:r>
      <w:r w:rsidR="00A04BC8">
        <w:rPr>
          <w:rFonts w:cs="Times New Roman"/>
          <w:szCs w:val="24"/>
        </w:rPr>
        <w:t>(25. ábra)</w:t>
      </w:r>
      <w:r w:rsidRPr="008B4716">
        <w:rPr>
          <w:rFonts w:cs="Times New Roman"/>
          <w:szCs w:val="24"/>
        </w:rPr>
        <w:t xml:space="preserve"> Tenyésztőnél született FIV, FeLV és corona vírus mentes, szűrt alomban. Kizárólag házban él, nem jár ki. A kórkép megjelenése előtt semmilyen betegség nem szerepel a kórelőzményében, fiatal egészséges macska volt. A korábban végzett FIV és FeLV ELISA tesztek eredménye negatív volt. 2015 májusában a tulajdonosa, aki egyben a rendelő állatorvosi asszisztense is a macskán az áll alatti nyirokcsomók duzzanatát vette észre, ezt követően hozta be kivizsgálásra.</w:t>
      </w:r>
    </w:p>
    <w:p w:rsidR="00E92636" w:rsidRPr="008B4716" w:rsidRDefault="00E92636" w:rsidP="00116BC3">
      <w:pPr>
        <w:rPr>
          <w:rFonts w:cs="Times New Roman"/>
          <w:szCs w:val="24"/>
        </w:rPr>
      </w:pPr>
      <w:r w:rsidRPr="008B4716">
        <w:rPr>
          <w:rFonts w:cs="Times New Roman"/>
          <w:b/>
          <w:szCs w:val="24"/>
        </w:rPr>
        <w:lastRenderedPageBreak/>
        <w:t>Kivizsgálás</w:t>
      </w:r>
      <w:r w:rsidRPr="008B4716">
        <w:rPr>
          <w:rFonts w:cs="Times New Roman"/>
          <w:szCs w:val="24"/>
        </w:rPr>
        <w:t>: Jó általános állapotú és jó kondíciójú macska. A fizikális vizsgálat során a perifériás nyirokcsomók duzzanatán kívül, egyéb elváltozás nem volt megfigyelhető, és ezt leszámítva panaszmentes volt. A differenciál diagnózis felállításakor a kutyáknál leírt kórformák mellett macskáknál a gyakran előforduló jóindulatú nyirokcsomó hyperplasiára is gondolni kell. A macska ébren nehezen volt v</w:t>
      </w:r>
      <w:r w:rsidR="00A04BC8">
        <w:rPr>
          <w:rFonts w:cs="Times New Roman"/>
          <w:szCs w:val="24"/>
        </w:rPr>
        <w:t xml:space="preserve">izsgálható és kezelhető, ezért </w:t>
      </w:r>
      <w:r w:rsidRPr="008B4716">
        <w:rPr>
          <w:rFonts w:cs="Times New Roman"/>
          <w:szCs w:val="24"/>
        </w:rPr>
        <w:t>szedálás alatt (dexmedetedomidin és butorphanol kombináció) végeztük el a beavat</w:t>
      </w:r>
      <w:r w:rsidR="00A04BC8">
        <w:rPr>
          <w:rFonts w:cs="Times New Roman"/>
          <w:szCs w:val="24"/>
        </w:rPr>
        <w:t>kozásokat. H</w:t>
      </w:r>
      <w:r w:rsidRPr="008B4716">
        <w:rPr>
          <w:rFonts w:cs="Times New Roman"/>
          <w:szCs w:val="24"/>
        </w:rPr>
        <w:t xml:space="preserve">asi ultrahang vizsgálatra, röntgenfelvételre, vérvizsgálatra és az elváltozott nyirokcsomókból aspirációs citológiai mintavételre került sor. A hasi ultrahang során normál méretű  lép volt látható, melynek echoszekezete diffúzán inhomogénnek tűnt normál echogenitás mellett. A többi hasi szerven nem figyeltünk meg semmilyen kóros elváltozást. A macskáról készült oldalirányú teljes testet ábrázoló </w:t>
      </w:r>
      <w:r w:rsidR="00A04BC8" w:rsidRPr="008B4716">
        <w:rPr>
          <w:rFonts w:cs="Times New Roman"/>
          <w:szCs w:val="24"/>
        </w:rPr>
        <w:t>ún.</w:t>
      </w:r>
      <w:r w:rsidRPr="008B4716">
        <w:rPr>
          <w:rFonts w:cs="Times New Roman"/>
          <w:szCs w:val="24"/>
        </w:rPr>
        <w:t xml:space="preserve"> katzogram röntgenfelvételen sem a mellkasban sem a hasban nem láttunk kóros folyamatra utaló jeleket. A vérvizsgálat eredményei közül a hematológiai értékekben egyedül a csökkent abszolút lymphocyta szám (1,3 G/l) volt az egyetlen eltérés, a biokémiai paraméterek közül pedig enyhe fokú hypocholesterinaemián (2,0 mmol/l) kívül egyéb elváltozás nem volt megfigyelhető. a vérkenet vizsgálatakor abnormális morfológiájú sejtet nem találtak. Minden további érték a normál referencia tartományon belül volt, beleértve a szérum amyloid A koncentrációt is (4 mg/l). A FIV és FeLV szerológiai tesztek eredményei ismét negatívak lettek. Aspirációs citológiai mintát a submandib</w:t>
      </w:r>
      <w:r w:rsidR="00116BC3" w:rsidRPr="008B4716">
        <w:rPr>
          <w:rFonts w:cs="Times New Roman"/>
          <w:szCs w:val="24"/>
        </w:rPr>
        <w:t>ularis nyirokcsomókból vettünk.</w:t>
      </w:r>
    </w:p>
    <w:p w:rsidR="00E92636" w:rsidRPr="008B4716" w:rsidRDefault="00E92636" w:rsidP="00116BC3">
      <w:pPr>
        <w:rPr>
          <w:rFonts w:cs="Times New Roman"/>
          <w:szCs w:val="24"/>
        </w:rPr>
      </w:pPr>
      <w:r w:rsidRPr="008B4716">
        <w:rPr>
          <w:rFonts w:cs="Times New Roman"/>
          <w:szCs w:val="24"/>
        </w:rPr>
        <w:t>Citológiai lelet:</w:t>
      </w:r>
      <w:r w:rsidR="00116BC3" w:rsidRPr="008B4716">
        <w:rPr>
          <w:rFonts w:cs="Times New Roman"/>
          <w:szCs w:val="24"/>
        </w:rPr>
        <w:t xml:space="preserve"> </w:t>
      </w:r>
      <w:r w:rsidRPr="008B4716">
        <w:rPr>
          <w:rFonts w:cs="Times New Roman"/>
          <w:szCs w:val="24"/>
        </w:rPr>
        <w:t xml:space="preserve">Középnagy lymphocyták mellett a szokásosnál nagyobb számban kifejezett Golgi-zónával rendelkező plasmasejtek és hízósjetek, néhány nagyobb méretű, szemecskézett kromatinállományú, 1-2 nucleolussal rendelkező lymphoblastok láthatók. A kenetek egyes részeiben kifejezetten sok nagy méretű és </w:t>
      </w:r>
      <w:r w:rsidR="006A5BF8">
        <w:rPr>
          <w:rFonts w:cs="Times New Roman"/>
          <w:szCs w:val="24"/>
        </w:rPr>
        <w:t>több amorf alakú macronucleolus</w:t>
      </w:r>
      <w:r w:rsidRPr="008B4716">
        <w:rPr>
          <w:rFonts w:cs="Times New Roman"/>
          <w:szCs w:val="24"/>
        </w:rPr>
        <w:t>, valamint mitotikus sejtek és számos lymphoglandularis test is megfigyelhető.</w:t>
      </w:r>
    </w:p>
    <w:p w:rsidR="00E92636" w:rsidRPr="008B4716" w:rsidRDefault="00E92636" w:rsidP="006A5BF8">
      <w:pPr>
        <w:rPr>
          <w:rFonts w:cs="Times New Roman"/>
          <w:szCs w:val="24"/>
        </w:rPr>
      </w:pPr>
      <w:r w:rsidRPr="008B4716">
        <w:rPr>
          <w:rFonts w:cs="Times New Roman"/>
          <w:szCs w:val="24"/>
        </w:rPr>
        <w:t>Diagnózis: 1. Immunológiailag aktív nyirokcsomó. 2. A nagy számban látható malignitás jeleit mutató lmypoblastok miatt lymphoma gyanúja merül fel.</w:t>
      </w:r>
    </w:p>
    <w:p w:rsidR="00E92636" w:rsidRPr="008B4716" w:rsidRDefault="00E92636" w:rsidP="00116BC3">
      <w:pPr>
        <w:rPr>
          <w:rFonts w:cs="Times New Roman"/>
          <w:szCs w:val="24"/>
        </w:rPr>
      </w:pPr>
      <w:r w:rsidRPr="008B4716">
        <w:rPr>
          <w:rFonts w:cs="Times New Roman"/>
          <w:szCs w:val="24"/>
        </w:rPr>
        <w:t>A diagnózis pontosításához a bal oldali submandibularis nyirokcsomó teljes kimetszését végeztük, amit kórszövettani vizsgálatra a Mátrix Állatorvosi Kórszövettani laboratóriumába küldtünk.</w:t>
      </w:r>
    </w:p>
    <w:p w:rsidR="00E92636" w:rsidRPr="008B4716" w:rsidRDefault="00E92636" w:rsidP="00116BC3">
      <w:pPr>
        <w:rPr>
          <w:rFonts w:cs="Times New Roman"/>
          <w:szCs w:val="24"/>
        </w:rPr>
      </w:pPr>
      <w:r w:rsidRPr="008B4716">
        <w:rPr>
          <w:rFonts w:cs="Times New Roman"/>
          <w:szCs w:val="24"/>
        </w:rPr>
        <w:t xml:space="preserve">Szövettani lelet: Hematoxilin eosin festés </w:t>
      </w:r>
    </w:p>
    <w:p w:rsidR="00E92636" w:rsidRPr="008B4716" w:rsidRDefault="00E92636" w:rsidP="00116BC3">
      <w:pPr>
        <w:rPr>
          <w:rFonts w:cs="Times New Roman"/>
          <w:szCs w:val="24"/>
        </w:rPr>
      </w:pPr>
      <w:r w:rsidRPr="008B4716">
        <w:rPr>
          <w:rFonts w:cs="Times New Roman"/>
          <w:szCs w:val="24"/>
        </w:rPr>
        <w:t xml:space="preserve">A beküldött nyirokcsomóban diffúz lymphoid sejtproliferatio figyelhető meg, mely a nyirokcsomó valamennyi részét érinti, tokinfiltratio azonban nem jellemzi. A proliferálódó sejtek középnagy-nagy méretű, alacsony-közepes chromatin-tartalmú, heterochromasiás </w:t>
      </w:r>
      <w:r w:rsidRPr="008B4716">
        <w:rPr>
          <w:rFonts w:cs="Times New Roman"/>
          <w:szCs w:val="24"/>
        </w:rPr>
        <w:lastRenderedPageBreak/>
        <w:t>maggal, a nagyobb, világosabb sejtekben prominens nucleolussal bírnak. A mitoticus aktivitás m</w:t>
      </w:r>
      <w:r w:rsidR="00116BC3" w:rsidRPr="008B4716">
        <w:rPr>
          <w:rFonts w:cs="Times New Roman"/>
          <w:szCs w:val="24"/>
        </w:rPr>
        <w:t>agas (átlag 5-6 mitosis/1 NNL).</w:t>
      </w:r>
    </w:p>
    <w:p w:rsidR="00E92636" w:rsidRPr="008B4716" w:rsidRDefault="00017ACE" w:rsidP="006A5BF8">
      <w:pPr>
        <w:rPr>
          <w:rFonts w:cs="Times New Roman"/>
          <w:szCs w:val="24"/>
        </w:rPr>
      </w:pPr>
      <w:r>
        <w:rPr>
          <w:rFonts w:cs="Times New Roman"/>
          <w:szCs w:val="24"/>
        </w:rPr>
        <w:t>Diagnózis Lymphoma</w:t>
      </w:r>
    </w:p>
    <w:p w:rsidR="00E92636" w:rsidRPr="008B4716" w:rsidRDefault="00E92636" w:rsidP="00116BC3">
      <w:pPr>
        <w:rPr>
          <w:rFonts w:cs="Times New Roman"/>
          <w:szCs w:val="24"/>
        </w:rPr>
      </w:pPr>
      <w:r w:rsidRPr="008B4716">
        <w:rPr>
          <w:rFonts w:cs="Times New Roman"/>
          <w:szCs w:val="24"/>
        </w:rPr>
        <w:t>Immunhisztokémiai vizsgálat eredménye:</w:t>
      </w:r>
    </w:p>
    <w:p w:rsidR="00E92636" w:rsidRPr="008B4716" w:rsidRDefault="00E92636" w:rsidP="00116BC3">
      <w:pPr>
        <w:rPr>
          <w:rFonts w:cs="Times New Roman"/>
          <w:szCs w:val="24"/>
        </w:rPr>
      </w:pPr>
      <w:r w:rsidRPr="008B4716">
        <w:rPr>
          <w:rFonts w:cs="Times New Roman"/>
          <w:szCs w:val="24"/>
        </w:rPr>
        <w:t>CD79a: A daganat sejtek expresszálják az antigént.</w:t>
      </w:r>
    </w:p>
    <w:p w:rsidR="00E92636" w:rsidRPr="008B4716" w:rsidRDefault="00E92636" w:rsidP="00116BC3">
      <w:pPr>
        <w:rPr>
          <w:rFonts w:cs="Times New Roman"/>
          <w:szCs w:val="24"/>
        </w:rPr>
      </w:pPr>
      <w:r w:rsidRPr="008B4716">
        <w:rPr>
          <w:rFonts w:cs="Times New Roman"/>
          <w:szCs w:val="24"/>
        </w:rPr>
        <w:t>CD3: A folliculusoknak megfelelő képletek széli területein figyelhető meg pozitivitás.</w:t>
      </w:r>
    </w:p>
    <w:p w:rsidR="006C781D" w:rsidRDefault="00E92636" w:rsidP="006C781D">
      <w:pPr>
        <w:rPr>
          <w:rFonts w:cs="Times New Roman"/>
          <w:szCs w:val="24"/>
        </w:rPr>
      </w:pPr>
      <w:r w:rsidRPr="008B4716">
        <w:rPr>
          <w:rFonts w:cs="Times New Roman"/>
          <w:szCs w:val="24"/>
        </w:rPr>
        <w:t>Ki67: A germinatív centrumoknak megfelelő területeken és a diffúz régiókban átlag 50-60%-os pozitivitás látható.</w:t>
      </w:r>
    </w:p>
    <w:p w:rsidR="00E92636" w:rsidRPr="008B4716" w:rsidRDefault="00E92636" w:rsidP="006C781D">
      <w:pPr>
        <w:rPr>
          <w:rFonts w:cs="Times New Roman"/>
          <w:szCs w:val="24"/>
        </w:rPr>
      </w:pPr>
      <w:r w:rsidRPr="008B4716">
        <w:rPr>
          <w:rFonts w:cs="Times New Roman"/>
          <w:szCs w:val="24"/>
        </w:rPr>
        <w:t>Immunhisztokémiai diagnózis Follicularis centrum sejtes lymphoma, grade-II.</w:t>
      </w:r>
    </w:p>
    <w:p w:rsidR="00E92636" w:rsidRPr="008B4716" w:rsidRDefault="00E92636" w:rsidP="00116BC3">
      <w:pPr>
        <w:rPr>
          <w:rFonts w:cs="Times New Roman"/>
          <w:szCs w:val="24"/>
        </w:rPr>
      </w:pPr>
      <w:r w:rsidRPr="008B4716">
        <w:rPr>
          <w:rFonts w:cs="Times New Roman"/>
          <w:b/>
          <w:szCs w:val="24"/>
        </w:rPr>
        <w:t>Kezelés</w:t>
      </w:r>
      <w:r w:rsidRPr="008B4716">
        <w:rPr>
          <w:rFonts w:cs="Times New Roman"/>
          <w:szCs w:val="24"/>
        </w:rPr>
        <w:t xml:space="preserve">: A beteget onkológiai konzultációra, Budapestre az Állatorvosi Hematológiai és Onkológiai (ÁHOK) központba referáltuk. A beteg további onkológiai szakellátását Dr. Vajdovich Péter végezte. Ébren nem vizsgálható vagy kezelhető, szedálásra minden alkalommal medetedomodin (Sedator® A.U.V. 1 mg/ml) vagy dexmedetomidin (Dexdomitor® A.U.V. 0,5 mg/ml) és butorphanol (Alvegesic A.U.V. 10 mg/ml) kombinációt alkalmaztunk, aminek hatását atipamezol (Atipam® A.U.V. Antisedan® A.U.V. ) beadásával fordítottunk vissza. A szájon át történő gyógyszer beadás komoly nehézségeket okozott így csak parenterális úton adott gyógyszerezés volt kivitelezhető. Hányás csillapításra a kezelés napján és a következő napon maropitánt injekciót (Cerenia® A.U.V inj.) adtunk minden alkalommal. A naponta szájon át beadandó prednisolon tabletta helyett, elnyújtott hatású metil-prednizolon-acetát tartalmú injekciót alkalmaztunk (Depo Medron® A.U.V 40 mg/ml). A kezelési terápia az </w:t>
      </w:r>
      <w:r w:rsidR="00A04BC8" w:rsidRPr="008B4716">
        <w:rPr>
          <w:rFonts w:cs="Times New Roman"/>
          <w:szCs w:val="24"/>
        </w:rPr>
        <w:t>ún.</w:t>
      </w:r>
      <w:r w:rsidRPr="008B4716">
        <w:rPr>
          <w:rFonts w:cs="Times New Roman"/>
          <w:szCs w:val="24"/>
        </w:rPr>
        <w:t xml:space="preserve"> „low dose” COP protokollon alapult. A protokollban három hetes ciklusokban ciklofoszfamid (250 mg/m2) és vinkrisztin (0,75 mg/m2) intravénás adása és folyamatos prednisolon adagolása szerepel. Az indukciós kezelés hetente beadott vinkrisztin kezeléssel kiegészíthető. A szakirodalom ajánlása szerint a teljes remissziót követően a fenntartó kezelést egy évig célszerű folytatni. Minden kezelést szedálást követően a vérkép ellenőrzésével folytattuk. Amennyiben az összfehérvérsejt szám 3,5 G/l alatti és/vagy a neutrophil szám 1,5 G/l alatti a kezelést el kell halasztani. Az intravénás gyógyszer beadás minden esetben vénakanülön keresztül történt. A vénakanülbe 5ml Salsol-os átmosást követően adtuk be a vinkrisztint minden esetben 2 ml-re hígítva, amit újabb 5 ml Salsol-os átmosás követet.</w:t>
      </w:r>
    </w:p>
    <w:p w:rsidR="00E92636" w:rsidRPr="009C52B5" w:rsidRDefault="00E92636" w:rsidP="009C52B5">
      <w:pPr>
        <w:pStyle w:val="KicsicmMM"/>
        <w:ind w:firstLine="0"/>
        <w:rPr>
          <w:i w:val="0"/>
        </w:rPr>
      </w:pPr>
      <w:r w:rsidRPr="009C52B5">
        <w:rPr>
          <w:i w:val="0"/>
        </w:rPr>
        <w:t xml:space="preserve">2015.06.11 ÁHOK: </w:t>
      </w:r>
      <w:r w:rsidR="00EF7226" w:rsidRPr="009C52B5">
        <w:rPr>
          <w:i w:val="0"/>
        </w:rPr>
        <w:t>J</w:t>
      </w:r>
      <w:r w:rsidRPr="009C52B5">
        <w:rPr>
          <w:i w:val="0"/>
        </w:rPr>
        <w:t xml:space="preserve">ó általános állapot, generalizált lymphadenopathia, submandibularis nyirokcsomó szerecsendió nagyságú. Hasi ultrahang vizsgálat: lép közepes méretű, normál echoszerkezetű, máj normál méretű és szerkezetű. Vékonybélfal normál vastagságú, rétegei </w:t>
      </w:r>
      <w:r w:rsidRPr="009C52B5">
        <w:rPr>
          <w:i w:val="0"/>
        </w:rPr>
        <w:lastRenderedPageBreak/>
        <w:t xml:space="preserve">jól </w:t>
      </w:r>
      <w:r w:rsidR="00A04BC8" w:rsidRPr="009C52B5">
        <w:rPr>
          <w:i w:val="0"/>
        </w:rPr>
        <w:t>elkülönülve</w:t>
      </w:r>
      <w:r w:rsidRPr="009C52B5">
        <w:rPr>
          <w:i w:val="0"/>
        </w:rPr>
        <w:t xml:space="preserve"> ábrázolódnak. Mindkét oldali vese ép. Bal vese mellett 0,5 cm átmérőjű nyirokcsomó. Húgyhólyag telt, falvasta</w:t>
      </w:r>
      <w:r w:rsidR="006A5BF8" w:rsidRPr="009C52B5">
        <w:rPr>
          <w:i w:val="0"/>
        </w:rPr>
        <w:t xml:space="preserve">gsága </w:t>
      </w:r>
      <w:r w:rsidR="00A04BC8" w:rsidRPr="009C52B5">
        <w:rPr>
          <w:i w:val="0"/>
        </w:rPr>
        <w:t>teltségének</w:t>
      </w:r>
      <w:r w:rsidR="006A5BF8" w:rsidRPr="009C52B5">
        <w:rPr>
          <w:i w:val="0"/>
        </w:rPr>
        <w:t xml:space="preserve"> megfelelő,echo</w:t>
      </w:r>
      <w:r w:rsidRPr="009C52B5">
        <w:rPr>
          <w:i w:val="0"/>
        </w:rPr>
        <w:t>mentes tartalom. Hematológia: Hematológia: vvs: 9,26 T/l, Hb.: 140 g/l, Ht.:0,403 l/l, fvs: 8,55 G/l, neutr.: 4,84 G/l.: lymph.: 2,54 G/l, Thrc.: 279 G/l. Terápia: 20 mg metil-prednizolon sc., 60 mg ciklofoszfamid iv.(Endoxan® 500 mg por oldatos injekcióhoz), 0,20 mg vinkrisztin iv. (Vincristin Liquid Richter 1 mg/1 ml koncentrátum oldatos injekcióhoz), 100 mg meszna iv. (Uromitexan® 100 mg/ml oldatos injekció)</w:t>
      </w:r>
    </w:p>
    <w:p w:rsidR="00E92636" w:rsidRPr="009C52B5" w:rsidRDefault="00E92636" w:rsidP="009C52B5">
      <w:pPr>
        <w:pStyle w:val="KicsicmMM"/>
        <w:ind w:firstLine="0"/>
        <w:rPr>
          <w:i w:val="0"/>
        </w:rPr>
      </w:pPr>
      <w:r w:rsidRPr="009C52B5">
        <w:rPr>
          <w:i w:val="0"/>
        </w:rPr>
        <w:t>2015.06.</w:t>
      </w:r>
      <w:r w:rsidR="006A5BF8" w:rsidRPr="009C52B5">
        <w:rPr>
          <w:i w:val="0"/>
        </w:rPr>
        <w:t>18 0</w:t>
      </w:r>
      <w:r w:rsidRPr="009C52B5">
        <w:rPr>
          <w:i w:val="0"/>
        </w:rPr>
        <w:t>,2 mg vinkrisztin iv., 20 mg metil-prednizolon sc.</w:t>
      </w:r>
    </w:p>
    <w:p w:rsidR="00E92636" w:rsidRPr="009C52B5" w:rsidRDefault="00E92636" w:rsidP="009C52B5">
      <w:pPr>
        <w:pStyle w:val="KicsicmMM"/>
        <w:ind w:firstLine="0"/>
        <w:rPr>
          <w:i w:val="0"/>
        </w:rPr>
      </w:pPr>
      <w:r w:rsidRPr="009C52B5">
        <w:rPr>
          <w:i w:val="0"/>
        </w:rPr>
        <w:t>2015.06.25 0,2 mg vinkrisztin iv</w:t>
      </w:r>
      <w:r w:rsidR="006A5BF8" w:rsidRPr="009C52B5">
        <w:rPr>
          <w:i w:val="0"/>
        </w:rPr>
        <w:t>.</w:t>
      </w:r>
      <w:r w:rsidRPr="009C52B5">
        <w:rPr>
          <w:i w:val="0"/>
        </w:rPr>
        <w:t xml:space="preserve"> 20 mg metil-prednizolon sc.</w:t>
      </w:r>
    </w:p>
    <w:p w:rsidR="00E92636" w:rsidRPr="009C52B5" w:rsidRDefault="00E92636" w:rsidP="009C52B5">
      <w:pPr>
        <w:pStyle w:val="KicsicmMM"/>
        <w:ind w:firstLine="0"/>
        <w:rPr>
          <w:i w:val="0"/>
        </w:rPr>
      </w:pPr>
      <w:r w:rsidRPr="009C52B5">
        <w:rPr>
          <w:i w:val="0"/>
        </w:rPr>
        <w:t>2015.07.02 ÁHOK Jó általános állapot, nincs panasza. Nyirokcsomók normál méretűek. Eddigi kezeléseket jól viselte. Hematológia</w:t>
      </w:r>
      <w:r w:rsidR="006A5BF8" w:rsidRPr="009C52B5">
        <w:rPr>
          <w:i w:val="0"/>
        </w:rPr>
        <w:t>: vvs</w:t>
      </w:r>
      <w:r w:rsidRPr="009C52B5">
        <w:rPr>
          <w:i w:val="0"/>
        </w:rPr>
        <w:t xml:space="preserve">: 10,73 T/l, Hb.: 164g/l, Ht.:0,488 l/l, fvs: 6,47 G/l, neutr.: 2,43 G/l.: lymph.: 2,73 G/l, Thrc.: 222 G/l. Terápia: 60 mg ciklofoszfamid, 100 mg meszna iv., 0,20 mg vinkrisztin iv., </w:t>
      </w:r>
    </w:p>
    <w:p w:rsidR="00E92636" w:rsidRPr="009C52B5" w:rsidRDefault="00E92636" w:rsidP="009C52B5">
      <w:pPr>
        <w:pStyle w:val="KicsicmMM"/>
        <w:ind w:firstLine="0"/>
        <w:rPr>
          <w:i w:val="0"/>
        </w:rPr>
      </w:pPr>
      <w:r w:rsidRPr="009C52B5">
        <w:rPr>
          <w:i w:val="0"/>
        </w:rPr>
        <w:t xml:space="preserve">2015.07.09 </w:t>
      </w:r>
      <w:r w:rsidR="00EF7226" w:rsidRPr="009C52B5">
        <w:rPr>
          <w:i w:val="0"/>
        </w:rPr>
        <w:t>Bágyadt, étvágytal</w:t>
      </w:r>
      <w:r w:rsidRPr="009C52B5">
        <w:rPr>
          <w:i w:val="0"/>
        </w:rPr>
        <w:t>a</w:t>
      </w:r>
      <w:r w:rsidR="00EF7226" w:rsidRPr="009C52B5">
        <w:rPr>
          <w:i w:val="0"/>
        </w:rPr>
        <w:t>n</w:t>
      </w:r>
      <w:r w:rsidRPr="009C52B5">
        <w:rPr>
          <w:i w:val="0"/>
        </w:rPr>
        <w:t>. Vinkrisztin adag csökkentése. 0,15mg vinkrisztin iv</w:t>
      </w:r>
      <w:r w:rsidR="006C781D" w:rsidRPr="009C52B5">
        <w:rPr>
          <w:i w:val="0"/>
        </w:rPr>
        <w:t>.</w:t>
      </w:r>
      <w:r w:rsidRPr="009C52B5">
        <w:rPr>
          <w:i w:val="0"/>
        </w:rPr>
        <w:t xml:space="preserve"> 20 mg metil-prednizolon sc.,</w:t>
      </w:r>
    </w:p>
    <w:p w:rsidR="00E92636" w:rsidRPr="009C52B5" w:rsidRDefault="00E92636" w:rsidP="009C52B5">
      <w:pPr>
        <w:pStyle w:val="KicsicmMM"/>
        <w:ind w:firstLine="0"/>
        <w:rPr>
          <w:i w:val="0"/>
        </w:rPr>
      </w:pPr>
      <w:r w:rsidRPr="009C52B5">
        <w:rPr>
          <w:i w:val="0"/>
        </w:rPr>
        <w:t xml:space="preserve">2015.07.16 </w:t>
      </w:r>
      <w:r w:rsidRPr="009C52B5">
        <w:rPr>
          <w:rFonts w:eastAsia="Arial CE"/>
          <w:i w:val="0"/>
        </w:rPr>
        <w:t>Terápia:</w:t>
      </w:r>
      <w:r w:rsidRPr="009C52B5">
        <w:rPr>
          <w:i w:val="0"/>
        </w:rPr>
        <w:t>0,2 mg vinkrisztin iv., 20 mg metil-prednizolon sc</w:t>
      </w:r>
      <w:r w:rsidR="00EF7226" w:rsidRPr="009C52B5">
        <w:rPr>
          <w:i w:val="0"/>
        </w:rPr>
        <w:t>.</w:t>
      </w:r>
    </w:p>
    <w:p w:rsidR="00E92636" w:rsidRPr="009C52B5" w:rsidRDefault="00E92636" w:rsidP="009C52B5">
      <w:pPr>
        <w:pStyle w:val="KicsicmMM"/>
        <w:ind w:firstLine="0"/>
        <w:rPr>
          <w:i w:val="0"/>
        </w:rPr>
      </w:pPr>
      <w:r w:rsidRPr="009C52B5">
        <w:rPr>
          <w:i w:val="0"/>
        </w:rPr>
        <w:t>2015.07.23. ÁHOK: Jó általános állapot, panaszmentes, nyirokcsomók fiziológiás méretűek. Hematológia</w:t>
      </w:r>
      <w:r w:rsidR="006A5BF8" w:rsidRPr="009C52B5">
        <w:rPr>
          <w:i w:val="0"/>
        </w:rPr>
        <w:t>: vvs</w:t>
      </w:r>
      <w:r w:rsidRPr="009C52B5">
        <w:rPr>
          <w:i w:val="0"/>
        </w:rPr>
        <w:t>: 8,41 T/l, Hb.: 142 g/l, Ht.:0,37 l/l, fvs: 8,12 G/l, neutr.: 5,84 G/l.: lymph.: 1,81 G/l, Thrc.: 337G/l. Terápia: 10 mg metil-prednizolon sc, 60 mg ciklofoszfamid, 100 mg meszna iv., 0,20 mg vinkrisztin iv.</w:t>
      </w:r>
    </w:p>
    <w:p w:rsidR="00E92636" w:rsidRPr="009C52B5" w:rsidRDefault="00E92636" w:rsidP="009C52B5">
      <w:pPr>
        <w:pStyle w:val="KicsicmMM"/>
        <w:ind w:firstLine="0"/>
        <w:rPr>
          <w:i w:val="0"/>
        </w:rPr>
      </w:pPr>
      <w:r w:rsidRPr="009C52B5">
        <w:rPr>
          <w:i w:val="0"/>
        </w:rPr>
        <w:t>2015.07.30 0,2 mg vinkrisztin iv</w:t>
      </w:r>
      <w:r w:rsidR="006A5BF8" w:rsidRPr="009C52B5">
        <w:rPr>
          <w:i w:val="0"/>
        </w:rPr>
        <w:t>.</w:t>
      </w:r>
    </w:p>
    <w:p w:rsidR="00E92636" w:rsidRPr="009C52B5" w:rsidRDefault="00E92636" w:rsidP="009C52B5">
      <w:pPr>
        <w:pStyle w:val="KicsicmMM"/>
        <w:ind w:firstLine="0"/>
        <w:rPr>
          <w:i w:val="0"/>
        </w:rPr>
      </w:pPr>
      <w:r w:rsidRPr="009C52B5">
        <w:rPr>
          <w:i w:val="0"/>
        </w:rPr>
        <w:t>2015.08.06 0,2 mg vinkrisztin iv</w:t>
      </w:r>
      <w:r w:rsidR="006A5BF8" w:rsidRPr="009C52B5">
        <w:rPr>
          <w:i w:val="0"/>
        </w:rPr>
        <w:t>.</w:t>
      </w:r>
    </w:p>
    <w:p w:rsidR="00EF7226" w:rsidRPr="009C52B5" w:rsidRDefault="00E92636" w:rsidP="009C52B5">
      <w:pPr>
        <w:pStyle w:val="KicsicmMM"/>
        <w:ind w:firstLine="0"/>
        <w:rPr>
          <w:i w:val="0"/>
        </w:rPr>
      </w:pPr>
      <w:r w:rsidRPr="009C52B5">
        <w:rPr>
          <w:i w:val="0"/>
        </w:rPr>
        <w:t>2015.08.13 Vizelet ürítéskor erőlködik, stranguria, pollakisuria, dysuria. A vizelet színe vöröses, tesztcsíkkal történő vizsgálata heamaturiát jelez. Ciklofoszfamid beadása elhalasztva. Terápia: 0,2 mg vinkrisztin iv.,</w:t>
      </w:r>
      <w:r w:rsidRPr="009C52B5">
        <w:rPr>
          <w:rFonts w:eastAsia="Arial CE"/>
          <w:i w:val="0"/>
        </w:rPr>
        <w:t xml:space="preserve"> folyadékterápia Ringer oldat iv. 0,1 mg/ttkg dexametazon sc. (Dexadreson inj. A.U.V 2 mg/ml), cefavecin sc. (0,4 ml Convenia A.U.V.)</w:t>
      </w:r>
      <w:r w:rsidR="00EF7226" w:rsidRPr="009C52B5">
        <w:rPr>
          <w:rFonts w:eastAsia="Arial CE"/>
          <w:i w:val="0"/>
        </w:rPr>
        <w:t>.</w:t>
      </w:r>
    </w:p>
    <w:p w:rsidR="00E92636" w:rsidRPr="009C52B5" w:rsidRDefault="00E92636" w:rsidP="009C52B5">
      <w:pPr>
        <w:pStyle w:val="KicsicmMM"/>
        <w:ind w:firstLine="0"/>
        <w:rPr>
          <w:i w:val="0"/>
        </w:rPr>
      </w:pPr>
      <w:r w:rsidRPr="009C52B5">
        <w:rPr>
          <w:rFonts w:eastAsia="Arial CE"/>
          <w:i w:val="0"/>
        </w:rPr>
        <w:t>2015.08.</w:t>
      </w:r>
      <w:r w:rsidR="006A5BF8" w:rsidRPr="009C52B5">
        <w:rPr>
          <w:rFonts w:eastAsia="Arial CE"/>
          <w:i w:val="0"/>
        </w:rPr>
        <w:t>20 0</w:t>
      </w:r>
      <w:r w:rsidRPr="009C52B5">
        <w:rPr>
          <w:i w:val="0"/>
        </w:rPr>
        <w:t>,2 mg vinkrisztin iv.</w:t>
      </w:r>
    </w:p>
    <w:p w:rsidR="00E92636" w:rsidRPr="009C52B5" w:rsidRDefault="00E92636" w:rsidP="009C52B5">
      <w:pPr>
        <w:pStyle w:val="KicsicmMM"/>
        <w:ind w:firstLine="0"/>
        <w:rPr>
          <w:i w:val="0"/>
        </w:rPr>
      </w:pPr>
      <w:r w:rsidRPr="009C52B5">
        <w:rPr>
          <w:rFonts w:eastAsia="Arial CE"/>
          <w:i w:val="0"/>
        </w:rPr>
        <w:t>2015.09.17 ÁHOK:</w:t>
      </w:r>
      <w:r w:rsidRPr="009C52B5">
        <w:rPr>
          <w:i w:val="0"/>
        </w:rPr>
        <w:t xml:space="preserve"> </w:t>
      </w:r>
      <w:r w:rsidR="00A04BC8" w:rsidRPr="009C52B5">
        <w:rPr>
          <w:i w:val="0"/>
        </w:rPr>
        <w:t>Elfogadható</w:t>
      </w:r>
      <w:r w:rsidRPr="009C52B5">
        <w:rPr>
          <w:i w:val="0"/>
        </w:rPr>
        <w:t xml:space="preserve"> általános állapot. Hematológia:vvs: 8,00 T/l, Hb.: 131 g/l, Ht.:0,368 l/l, fvs: 5,86 G/l, neutr.: 4,18 G/l.: lymph.: 1,23 G/l, Thrc.: 348G/l. Terápia: 60 mg ciklofoszfamid, 60 mg meszna iv., 0,20 mg vinkrisztin iv.</w:t>
      </w:r>
    </w:p>
    <w:p w:rsidR="00E92636" w:rsidRPr="009C52B5" w:rsidRDefault="00E92636" w:rsidP="009C52B5">
      <w:pPr>
        <w:pStyle w:val="KicsicmMM"/>
        <w:ind w:firstLine="0"/>
        <w:rPr>
          <w:i w:val="0"/>
        </w:rPr>
      </w:pPr>
      <w:r w:rsidRPr="009C52B5">
        <w:rPr>
          <w:rFonts w:eastAsia="Arial CE"/>
          <w:i w:val="0"/>
        </w:rPr>
        <w:lastRenderedPageBreak/>
        <w:t xml:space="preserve">2015.12.16 Ovariectomia. </w:t>
      </w:r>
      <w:r w:rsidRPr="009C52B5">
        <w:rPr>
          <w:i w:val="0"/>
        </w:rPr>
        <w:t xml:space="preserve">Vérvizsgálat: vvs: 7,34 T/l, Hb.: 108 g/l, Ht.:0,409 l/l, fvs: 7,8G/l, neutr.: 4,8 G/l.: lymph.: 1,70 G/l, Thrc.: 352G/l.  A vérplazma biokémiai paraméteriben </w:t>
      </w:r>
      <w:r w:rsidR="002C7E9A" w:rsidRPr="009C52B5">
        <w:rPr>
          <w:i w:val="0"/>
        </w:rPr>
        <w:t>a laktát dehidrogenáz (1038 U/l) és kreatinin kináz (310 U/l) enzimek aktivitás fokozódás volt kóros.</w:t>
      </w:r>
    </w:p>
    <w:p w:rsidR="00222663" w:rsidRPr="001F0893" w:rsidRDefault="009C52B5" w:rsidP="001F0893">
      <w:pPr>
        <w:pStyle w:val="Standard"/>
        <w:autoSpaceDE w:val="0"/>
        <w:spacing w:line="360" w:lineRule="auto"/>
        <w:jc w:val="both"/>
        <w:rPr>
          <w:rFonts w:eastAsia="Arial CE" w:cs="Times New Roman"/>
          <w:lang w:val="hu-HU"/>
        </w:rPr>
      </w:pPr>
      <w:r>
        <w:rPr>
          <w:rFonts w:cs="Times New Roman"/>
          <w:noProof/>
          <w:lang w:val="hu-HU" w:eastAsia="hu-HU" w:bidi="ar-SA"/>
        </w:rPr>
        <mc:AlternateContent>
          <mc:Choice Requires="wpg">
            <w:drawing>
              <wp:anchor distT="0" distB="0" distL="114300" distR="114300" simplePos="0" relativeHeight="251731968" behindDoc="0" locked="0" layoutInCell="1" allowOverlap="1">
                <wp:simplePos x="0" y="0"/>
                <wp:positionH relativeFrom="margin">
                  <wp:align>center</wp:align>
                </wp:positionH>
                <wp:positionV relativeFrom="paragraph">
                  <wp:posOffset>3894455</wp:posOffset>
                </wp:positionV>
                <wp:extent cx="5390515" cy="4305935"/>
                <wp:effectExtent l="133350" t="0" r="153035" b="170815"/>
                <wp:wrapTopAndBottom/>
                <wp:docPr id="82" name="Csoportba foglalás 82"/>
                <wp:cNvGraphicFramePr/>
                <a:graphic xmlns:a="http://schemas.openxmlformats.org/drawingml/2006/main">
                  <a:graphicData uri="http://schemas.microsoft.com/office/word/2010/wordprocessingGroup">
                    <wpg:wgp>
                      <wpg:cNvGrpSpPr/>
                      <wpg:grpSpPr>
                        <a:xfrm>
                          <a:off x="0" y="0"/>
                          <a:ext cx="5390515" cy="4305935"/>
                          <a:chOff x="0" y="0"/>
                          <a:chExt cx="5390707" cy="4306066"/>
                        </a:xfrm>
                      </wpg:grpSpPr>
                      <pic:pic xmlns:pic="http://schemas.openxmlformats.org/drawingml/2006/picture">
                        <pic:nvPicPr>
                          <pic:cNvPr id="49" name="Kép 49"/>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265791"/>
                            <a:ext cx="5390707" cy="404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0" name="Szövegdoboz 50"/>
                        <wps:cNvSpPr txBox="1"/>
                        <wps:spPr>
                          <a:xfrm>
                            <a:off x="1886201" y="0"/>
                            <a:ext cx="1619250" cy="152400"/>
                          </a:xfrm>
                          <a:prstGeom prst="rect">
                            <a:avLst/>
                          </a:prstGeom>
                          <a:solidFill>
                            <a:prstClr val="white"/>
                          </a:solidFill>
                          <a:ln>
                            <a:noFill/>
                          </a:ln>
                          <a:effectLst/>
                        </wps:spPr>
                        <wps:txbx>
                          <w:txbxContent>
                            <w:p w:rsidR="00E37035" w:rsidRPr="00D51285" w:rsidRDefault="00E37035" w:rsidP="006C781D">
                              <w:pPr>
                                <w:pStyle w:val="Kpalrs"/>
                                <w:jc w:val="center"/>
                                <w:rPr>
                                  <w:rFonts w:eastAsia="Arial CE" w:cs="Times New Roman"/>
                                  <w:noProof/>
                                  <w:kern w:val="3"/>
                                  <w:sz w:val="24"/>
                                  <w:szCs w:val="24"/>
                                </w:rPr>
                              </w:pPr>
                              <w:r>
                                <w:rPr>
                                  <w:rFonts w:eastAsia="Arial CE" w:cs="Times New Roman"/>
                                  <w:noProof/>
                                </w:rPr>
                                <w:t>25</w:t>
                              </w:r>
                              <w:r>
                                <w:t>. ábra Debora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Csoportba foglalás 82" o:spid="_x0000_s1101" style="position:absolute;left:0;text-align:left;margin-left:0;margin-top:306.65pt;width:424.45pt;height:339.05pt;z-index:251731968;mso-position-horizontal:center;mso-position-horizontal-relative:margin;mso-width-relative:margin;mso-height-relative:margin" coordsize="53907,43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">
                <v:shape id="Kép 49" o:spid="_x0000_s1102" type="#_x0000_t75" style="position:absolute;top:2657;width:53907;height:4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4IrEAAAA2wAAAA8AAABkcnMvZG93bnJldi54bWxEj81uwjAQhO+V+g7WVuIGThGibYhBUSV+&#10;1J5KUc6reEkC8TrYBsLb40pIPY5m55udbNGbVlzI+caygtdRAoK4tLrhSsHudzl8B+EDssbWMim4&#10;kYfF/Pkpw1TbK//QZRsqESHsU1RQh9ClUvqyJoN+ZDvi6O2tMxiidJXUDq8Rblo5TpKpNNhwbKix&#10;o8+ayuP2bOIb+brMD7vpRPsiSNuuvovT15tSg5c+n4EI1If/40d6oxVMPuBvSw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4IrEAAAA2wAAAA8AAAAAAAAAAAAAAAAA&#10;nwIAAGRycy9kb3ducmV2LnhtbFBLBQYAAAAABAAEAPcAAACQAwAAAAA=&#10;" filled="t" fillcolor="#ededed" stroked="t" strokecolor="white" strokeweight="7pt">
                  <v:stroke endcap="square"/>
                  <v:imagedata r:id="rId72" o:title=""/>
                  <v:shadow on="t" color="black" opacity="26214f" origin="-.5,-.5" offset="0,.5mm"/>
                  <v:path arrowok="t"/>
                </v:shape>
                <v:shape id="Szövegdoboz 50" o:spid="_x0000_s1103" type="#_x0000_t202" style="position:absolute;left:18862;width:161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E37035" w:rsidRPr="00D51285" w:rsidRDefault="00E37035" w:rsidP="006C781D">
                        <w:pPr>
                          <w:pStyle w:val="Kpalrs"/>
                          <w:jc w:val="center"/>
                          <w:rPr>
                            <w:rFonts w:eastAsia="Arial CE" w:cs="Times New Roman"/>
                            <w:noProof/>
                            <w:kern w:val="3"/>
                            <w:sz w:val="24"/>
                            <w:szCs w:val="24"/>
                          </w:rPr>
                        </w:pPr>
                        <w:r>
                          <w:rPr>
                            <w:rFonts w:eastAsia="Arial CE" w:cs="Times New Roman"/>
                            <w:noProof/>
                          </w:rPr>
                          <w:t>25</w:t>
                        </w:r>
                        <w:r>
                          <w:t>. ábra Debora</w:t>
                        </w:r>
                      </w:p>
                    </w:txbxContent>
                  </v:textbox>
                </v:shape>
                <w10:wrap type="topAndBottom" anchorx="margin"/>
              </v:group>
            </w:pict>
          </mc:Fallback>
        </mc:AlternateContent>
      </w:r>
      <w:r w:rsidR="00E92636" w:rsidRPr="008B4716">
        <w:rPr>
          <w:rFonts w:cs="Times New Roman"/>
          <w:lang w:val="hu-HU"/>
        </w:rPr>
        <w:t>Debora a kezeléseket kezdetben jól tolerálta. Későbbiekben a jelentkező étvágytalanságot mirtazapin (</w:t>
      </w:r>
      <w:r w:rsidR="00E92636" w:rsidRPr="008B4716">
        <w:rPr>
          <w:rFonts w:cs="Times New Roman"/>
          <w:color w:val="383838"/>
          <w:shd w:val="clear" w:color="auto" w:fill="FFFFFF"/>
          <w:lang w:val="hu-HU"/>
        </w:rPr>
        <w:t>Mirzaten® 15 mg filmtabletta, hetente 2×1/4) illetve diazepam (Sedoxen®) adásával sikerült kezelni. A hányinger csillapítására otthon maropitánt injekciót kapott szükség esetén. A kezelések során jelentősen vesz</w:t>
      </w:r>
      <w:r w:rsidR="00EF7226" w:rsidRPr="008B4716">
        <w:rPr>
          <w:rFonts w:cs="Times New Roman"/>
          <w:color w:val="383838"/>
          <w:shd w:val="clear" w:color="auto" w:fill="FFFFFF"/>
          <w:lang w:val="hu-HU"/>
        </w:rPr>
        <w:t>í</w:t>
      </w:r>
      <w:r w:rsidR="00E92636" w:rsidRPr="008B4716">
        <w:rPr>
          <w:rFonts w:cs="Times New Roman"/>
          <w:color w:val="383838"/>
          <w:shd w:val="clear" w:color="auto" w:fill="FFFFFF"/>
          <w:lang w:val="hu-HU"/>
        </w:rPr>
        <w:t xml:space="preserve">tett súlyából, és hosszú ideig kedvetlen, bágyadt volt. A hosszantartó nagy adagú kortikoszteroid kezelés következtében bőre elvékonyodott, rugalmatlanná vált. A macskáknál hosszú ideig tartó depó hatású kortikoszteroiddal történő kezeléskor gyakran alakulhat ki diabetes mellitus. A vér glükóz koncentrációját rendszeresen ellenőriztük a vérvételek során glükométerrel, valamint a fruktózamin koncentráció alakulását is figyelemmel követtük. Szerencsére esetünkben ez a komplikáció nem alakul ki. A ciklofoszfamid adása miatt egy epizód steril haemorrhágiás cystitis alakult ki, ami a gyógyszerezésre jól reagált. </w:t>
      </w:r>
      <w:r w:rsidR="00EF7226" w:rsidRPr="008B4716">
        <w:rPr>
          <w:rFonts w:cs="Times New Roman"/>
          <w:color w:val="383838"/>
          <w:shd w:val="clear" w:color="auto" w:fill="FFFFFF"/>
          <w:lang w:val="hu-HU"/>
        </w:rPr>
        <w:t xml:space="preserve">Az </w:t>
      </w:r>
      <w:r w:rsidR="00E92636" w:rsidRPr="008B4716">
        <w:rPr>
          <w:rFonts w:cs="Times New Roman"/>
          <w:color w:val="383838"/>
          <w:shd w:val="clear" w:color="auto" w:fill="FFFFFF"/>
          <w:lang w:val="hu-HU"/>
        </w:rPr>
        <w:t xml:space="preserve">ajánlott egy éves fenntartó kezelést </w:t>
      </w:r>
      <w:r w:rsidR="008B4716" w:rsidRPr="008B4716">
        <w:rPr>
          <w:rFonts w:cs="Times New Roman"/>
          <w:color w:val="383838"/>
          <w:shd w:val="clear" w:color="auto" w:fill="FFFFFF"/>
          <w:lang w:val="hu-HU"/>
        </w:rPr>
        <w:t>végig vitelét</w:t>
      </w:r>
      <w:r w:rsidR="00E92636" w:rsidRPr="008B4716">
        <w:rPr>
          <w:rFonts w:cs="Times New Roman"/>
          <w:color w:val="383838"/>
          <w:shd w:val="clear" w:color="auto" w:fill="FFFFFF"/>
          <w:lang w:val="hu-HU"/>
        </w:rPr>
        <w:t xml:space="preserve"> a tulajdonos nem vállalta. A macska a kemoterápiás kezeléseket követően összeszedte magát és v</w:t>
      </w:r>
      <w:r w:rsidR="009D6E5F">
        <w:rPr>
          <w:rFonts w:cs="Times New Roman"/>
          <w:color w:val="383838"/>
          <w:shd w:val="clear" w:color="auto" w:fill="FFFFFF"/>
          <w:lang w:val="hu-HU"/>
        </w:rPr>
        <w:t>isszanyerte korábbi testsúlyát. Azóta lymphomára</w:t>
      </w:r>
      <w:r w:rsidR="00E92636" w:rsidRPr="008B4716">
        <w:rPr>
          <w:rFonts w:cs="Times New Roman"/>
          <w:color w:val="383838"/>
          <w:shd w:val="clear" w:color="auto" w:fill="FFFFFF"/>
          <w:lang w:val="hu-HU"/>
        </w:rPr>
        <w:t xml:space="preserve"> utaló semmilyen </w:t>
      </w:r>
      <w:r w:rsidR="00E92636" w:rsidRPr="008B4716">
        <w:rPr>
          <w:rFonts w:cs="Times New Roman"/>
          <w:color w:val="383838"/>
          <w:shd w:val="clear" w:color="auto" w:fill="FFFFFF"/>
          <w:lang w:val="hu-HU"/>
        </w:rPr>
        <w:lastRenderedPageBreak/>
        <w:t>tünetet nem mutatott, továbbra is teljes remisszióban van, tünet és panasz mentes</w:t>
      </w:r>
      <w:r w:rsidR="00B75612">
        <w:rPr>
          <w:rFonts w:cs="Times New Roman"/>
          <w:color w:val="383838"/>
          <w:shd w:val="clear" w:color="auto" w:fill="FFFFFF"/>
          <w:lang w:val="hu-HU"/>
        </w:rPr>
        <w:t>, boldog macska</w:t>
      </w:r>
      <w:r w:rsidR="00E92636" w:rsidRPr="008B4716">
        <w:rPr>
          <w:rFonts w:cs="Times New Roman"/>
          <w:color w:val="383838"/>
          <w:shd w:val="clear" w:color="auto" w:fill="FFFFFF"/>
          <w:lang w:val="hu-HU"/>
        </w:rPr>
        <w:t>.</w:t>
      </w:r>
    </w:p>
    <w:p w:rsidR="00222663" w:rsidRPr="001C4A91" w:rsidRDefault="00222663" w:rsidP="001F0893">
      <w:pPr>
        <w:pStyle w:val="Cmsor2"/>
      </w:pPr>
      <w:bookmarkStart w:id="31" w:name="_Toc470993739"/>
      <w:r w:rsidRPr="001C4A91">
        <w:t>Összefoglalás</w:t>
      </w:r>
      <w:bookmarkEnd w:id="31"/>
    </w:p>
    <w:p w:rsidR="00222663" w:rsidRPr="0070287A" w:rsidRDefault="00222663" w:rsidP="00222663">
      <w:pPr>
        <w:rPr>
          <w:rFonts w:cs="Times New Roman"/>
          <w:szCs w:val="24"/>
        </w:rPr>
      </w:pPr>
      <w:r w:rsidRPr="0070287A">
        <w:rPr>
          <w:rFonts w:cs="Times New Roman"/>
          <w:szCs w:val="24"/>
        </w:rPr>
        <w:t>A szakdolgozat</w:t>
      </w:r>
      <w:r>
        <w:rPr>
          <w:rFonts w:cs="Times New Roman"/>
          <w:szCs w:val="24"/>
        </w:rPr>
        <w:t>om</w:t>
      </w:r>
      <w:r w:rsidRPr="0070287A">
        <w:rPr>
          <w:rFonts w:cs="Times New Roman"/>
          <w:szCs w:val="24"/>
        </w:rPr>
        <w:t xml:space="preserve"> témája a daganat-ellenes gyógyszeres terápia részleteinek ismertetése a kisállat gyógyászatban. Napjainkra a modern életvitel és a jelentősen meghosszabbodott élettartam velejárója a daganatos megbetegedések egyre növekvő szám</w:t>
      </w:r>
      <w:r>
        <w:rPr>
          <w:rFonts w:cs="Times New Roman"/>
          <w:szCs w:val="24"/>
        </w:rPr>
        <w:t>a. Az állatorvosi onkológiában i</w:t>
      </w:r>
      <w:r w:rsidRPr="0070287A">
        <w:rPr>
          <w:rFonts w:cs="Times New Roman"/>
          <w:szCs w:val="24"/>
        </w:rPr>
        <w:t>s egyre több beteg kerül kezelésre, továbbá a tulajdonosok igényei is egyre nagyobbak daganatos betegségben szenvedő kedvenceik gyógykezelésével kapcsolatban. A szakdolgozat elején az onkoló</w:t>
      </w:r>
      <w:r w:rsidR="000F7658">
        <w:rPr>
          <w:rFonts w:cs="Times New Roman"/>
          <w:szCs w:val="24"/>
        </w:rPr>
        <w:t>giai sebészet, mint a legrégebb óta</w:t>
      </w:r>
      <w:r w:rsidRPr="0070287A">
        <w:rPr>
          <w:rFonts w:cs="Times New Roman"/>
          <w:szCs w:val="24"/>
        </w:rPr>
        <w:t xml:space="preserve"> és leggyakrabban alkalmazott gyógymód alapelvei kerültek ismertetésre. A sugárkezelés,</w:t>
      </w:r>
      <w:r>
        <w:rPr>
          <w:rFonts w:cs="Times New Roman"/>
          <w:szCs w:val="24"/>
        </w:rPr>
        <w:t xml:space="preserve"> mint a</w:t>
      </w:r>
      <w:r w:rsidRPr="0070287A">
        <w:rPr>
          <w:rFonts w:cs="Times New Roman"/>
          <w:szCs w:val="24"/>
        </w:rPr>
        <w:t xml:space="preserve"> daganat terápia jelentős és hatékony területe, az </w:t>
      </w:r>
      <w:r>
        <w:rPr>
          <w:rFonts w:cs="Times New Roman"/>
          <w:szCs w:val="24"/>
        </w:rPr>
        <w:t>állatorvoslásban</w:t>
      </w:r>
      <w:r w:rsidRPr="0070287A">
        <w:rPr>
          <w:rFonts w:cs="Times New Roman"/>
          <w:szCs w:val="24"/>
        </w:rPr>
        <w:t xml:space="preserve"> napjainkban Magyarországon egyelőre nem hozzáférhető. A daganatok gyógykezelésében a sebészet és a radioterápia mellett a kemoterápia a komplex multimodalis onkoterápia alapvető fontosságú területe.</w:t>
      </w:r>
      <w:r>
        <w:rPr>
          <w:rFonts w:cs="Times New Roman"/>
          <w:szCs w:val="24"/>
        </w:rPr>
        <w:t xml:space="preserve"> A szakdolgozat a kemoterápia elméleti alapjait tárgyalja. A kemoterápia fogalmának meghatározása, történetének rövid tárgyalása, valamint a citosztatikumok hatásmechanizmusa kerül ismertetésre. Az egyes állatorvoslásban használt kemoterápiás gyógyszerek klinikai és farmakológiai tulajdonságai is összefoglalásra kerülnek. A szakdolgozat az elméleti ismereteket követően az állatorvosi klinikai gyakorlatban történő kemoterápiás kezelések kivitelezésének részleteit tárgyalja. A kemoterápia alkalmazásának általános szempontjai mellett, a citosztatikus gyógyszerek előkészítésével és beadásával kapcsolatos tudnivalókat is tárgyalja a dolgozat. Külön rész foglalkozik a kemoterápia során jelentkező toxikus mellékhatások megelőzésével és kezelésével. A citosztatikumok veszélyes anyagoknak minősülnek, nem csak a beteg számára jelentenek egészségügyi kockázatot. A veszélyes készítményekkel történő expozíció és a környezeti kontamináció megelőzésére hozott biztonsági rendszabályok ismerete minden kezelésben résztvevőnek elengedhetetlen. Az állatorvosi onkológia </w:t>
      </w:r>
      <w:r w:rsidR="004A6229">
        <w:rPr>
          <w:rFonts w:cs="Times New Roman"/>
          <w:szCs w:val="24"/>
        </w:rPr>
        <w:t>multidiszciplináris tudomány,</w:t>
      </w:r>
      <w:r>
        <w:rPr>
          <w:rFonts w:cs="Times New Roman"/>
          <w:szCs w:val="24"/>
        </w:rPr>
        <w:t xml:space="preserve"> így számos esetben a különböző </w:t>
      </w:r>
      <w:r w:rsidR="004A6229">
        <w:rPr>
          <w:rFonts w:cs="Times New Roman"/>
          <w:szCs w:val="24"/>
        </w:rPr>
        <w:t xml:space="preserve">állatorvosi </w:t>
      </w:r>
      <w:r>
        <w:rPr>
          <w:rFonts w:cs="Times New Roman"/>
          <w:szCs w:val="24"/>
        </w:rPr>
        <w:t xml:space="preserve">területek művelőinek együttműködése szükséges a sikerhez. A szakdolgozat végén három saját eset kórtörténete szerepel. Mindhárom esetben lymphoma volt a diagnózis, melynek elsődleges választandó kezelése minden esetben a kemoterápia. Az esetismertetések során bemutatom az elvégzett diagnosztikai és terápiás lépéseket. A három eset közül kettőnél alkalmazott kemoterápia sikerhez vezetett, mindkét beteg hosszú ideje semmilyen lymphomára utaló tünetet nem mutat, teljes remisszióban vannak. A szakirodalomban leírt medián túlélési időt mindkettő eset meghaladta. A terápia során </w:t>
      </w:r>
      <w:r>
        <w:rPr>
          <w:rFonts w:cs="Times New Roman"/>
          <w:szCs w:val="24"/>
        </w:rPr>
        <w:lastRenderedPageBreak/>
        <w:t>jelentkező mellékhatások minden esetben kezelhetőnek bizonyultak. A kezelt beteg állatok tulajdonosai jó döntésnek tartják, hogy a kemoterápiát választották, és örülnek, hogy még sok időt tölthetnek együtt kedvencükkel.</w:t>
      </w:r>
    </w:p>
    <w:p w:rsidR="00222663" w:rsidRPr="001C4A91" w:rsidRDefault="00222663" w:rsidP="001F0893">
      <w:pPr>
        <w:pStyle w:val="Cmsor2"/>
      </w:pPr>
      <w:bookmarkStart w:id="32" w:name="_Toc470993740"/>
      <w:r w:rsidRPr="001C4A91">
        <w:t>Summary</w:t>
      </w:r>
      <w:bookmarkEnd w:id="32"/>
    </w:p>
    <w:p w:rsidR="00222663" w:rsidRPr="000F7658" w:rsidRDefault="00222663" w:rsidP="000F7658">
      <w:pPr>
        <w:spacing w:after="240"/>
        <w:rPr>
          <w:b/>
          <w:lang w:val="en-GB"/>
        </w:rPr>
      </w:pPr>
      <w:r w:rsidRPr="000F7658">
        <w:rPr>
          <w:b/>
          <w:lang w:val="en-GB"/>
        </w:rPr>
        <w:t>Possibilities of anti-cancer drug therapy in the small animal practice</w:t>
      </w:r>
    </w:p>
    <w:p w:rsidR="00222663" w:rsidRPr="00224588" w:rsidRDefault="00222663" w:rsidP="00222663">
      <w:pPr>
        <w:rPr>
          <w:rFonts w:cs="Times New Roman"/>
          <w:szCs w:val="24"/>
          <w:lang w:val="en-GB"/>
        </w:rPr>
      </w:pPr>
      <w:r w:rsidRPr="00224588">
        <w:rPr>
          <w:rFonts w:cs="Times New Roman"/>
          <w:szCs w:val="24"/>
          <w:lang w:val="en-GB"/>
        </w:rPr>
        <w:t xml:space="preserve">The purpose of my thesis was to provide a review about the details of anti-cancer chemotherapy used in the small animal practice. The modern life style and the prolonged life expectancy have been accompanied by the increasing number of cancer cases. In the veterinarian oncology more and more cases have been treated with cancer and furthermore the needs of the pet owners have been increased regarding to the treatment. As the oldest and most frequently used treatment modality the surgical oncology still plays an essential role in the treatment of tumors. The radiotherapy is, an important and effective therapeutic modality of the cancer therapy, unfortunately it is not available yet in Hungary. According to the modern concept of the multimodal </w:t>
      </w:r>
      <w:r w:rsidR="000F7658">
        <w:rPr>
          <w:rFonts w:cs="Times New Roman"/>
          <w:szCs w:val="24"/>
          <w:lang w:val="en-GB"/>
        </w:rPr>
        <w:t>cancer</w:t>
      </w:r>
      <w:r w:rsidRPr="00224588">
        <w:rPr>
          <w:rFonts w:cs="Times New Roman"/>
          <w:szCs w:val="24"/>
          <w:lang w:val="en-GB"/>
        </w:rPr>
        <w:t xml:space="preserve"> therapy it includes the </w:t>
      </w:r>
      <w:r w:rsidR="000F7658">
        <w:rPr>
          <w:rFonts w:cs="Times New Roman"/>
          <w:szCs w:val="24"/>
          <w:lang w:val="en-GB"/>
        </w:rPr>
        <w:t xml:space="preserve">combination of </w:t>
      </w:r>
      <w:r w:rsidRPr="00224588">
        <w:rPr>
          <w:rFonts w:cs="Times New Roman"/>
          <w:szCs w:val="24"/>
          <w:lang w:val="en-GB"/>
        </w:rPr>
        <w:t xml:space="preserve">surgery, radiotherapy and the chemotherapy. In the thesis reviews the definition of the chemotherapy, the short history of the chemotherapy, and mechanism of the action of the cell toxicity. The clinical and pharmacological attributes of the specific chemotherapeutic agents have been summarized. Following the theoretical part the clinical use of the chemotherapy have been demonstrated. The general aspects of the clinical use </w:t>
      </w:r>
      <w:r w:rsidR="007B61AB">
        <w:rPr>
          <w:rFonts w:cs="Times New Roman"/>
          <w:szCs w:val="24"/>
          <w:lang w:val="en-GB"/>
        </w:rPr>
        <w:t>of the chemotherapeutic drugs and</w:t>
      </w:r>
      <w:r w:rsidRPr="00224588">
        <w:rPr>
          <w:rFonts w:cs="Times New Roman"/>
          <w:szCs w:val="24"/>
          <w:lang w:val="en-GB"/>
        </w:rPr>
        <w:t xml:space="preserve"> the </w:t>
      </w:r>
      <w:r w:rsidR="007B61AB">
        <w:rPr>
          <w:rFonts w:cs="Times New Roman"/>
          <w:szCs w:val="24"/>
          <w:lang w:val="en-GB"/>
        </w:rPr>
        <w:t xml:space="preserve">recommended </w:t>
      </w:r>
      <w:r w:rsidRPr="00224588">
        <w:rPr>
          <w:rFonts w:cs="Times New Roman"/>
          <w:szCs w:val="24"/>
          <w:lang w:val="en-GB"/>
        </w:rPr>
        <w:t xml:space="preserve">safe technique of the drug </w:t>
      </w:r>
      <w:r w:rsidR="000F7658">
        <w:rPr>
          <w:rFonts w:cs="Times New Roman"/>
          <w:szCs w:val="24"/>
          <w:lang w:val="en-GB"/>
        </w:rPr>
        <w:t xml:space="preserve">handling, </w:t>
      </w:r>
      <w:r w:rsidRPr="00224588">
        <w:rPr>
          <w:rFonts w:cs="Times New Roman"/>
          <w:szCs w:val="24"/>
          <w:lang w:val="en-GB"/>
        </w:rPr>
        <w:t xml:space="preserve">preparation and administration have been described. Also the prevention and the management of the toxic side effects have been discussed. All the chemotherapeutic agents are considered to be hazardous materials so they mean health risk not only for the patient but for all the participants in the </w:t>
      </w:r>
      <w:r w:rsidR="007B61AB">
        <w:rPr>
          <w:rFonts w:cs="Times New Roman"/>
          <w:szCs w:val="24"/>
          <w:lang w:val="en-GB"/>
        </w:rPr>
        <w:t>chemo</w:t>
      </w:r>
      <w:r w:rsidRPr="00224588">
        <w:rPr>
          <w:rFonts w:cs="Times New Roman"/>
          <w:szCs w:val="24"/>
          <w:lang w:val="en-GB"/>
        </w:rPr>
        <w:t>therapy. Knowing the safety rules of the prevention of drug exposure and environmental contamination is crucial</w:t>
      </w:r>
      <w:r w:rsidR="007B61AB">
        <w:rPr>
          <w:rFonts w:cs="Times New Roman"/>
          <w:szCs w:val="24"/>
          <w:lang w:val="en-GB"/>
        </w:rPr>
        <w:t xml:space="preserve"> for</w:t>
      </w:r>
      <w:r w:rsidRPr="00224588">
        <w:rPr>
          <w:rFonts w:cs="Times New Roman"/>
          <w:szCs w:val="24"/>
          <w:lang w:val="en-GB"/>
        </w:rPr>
        <w:t xml:space="preserve"> all the workers. The veterinarian oncology </w:t>
      </w:r>
      <w:r w:rsidR="007B61AB">
        <w:rPr>
          <w:rFonts w:cs="Times New Roman"/>
          <w:szCs w:val="24"/>
          <w:lang w:val="en-GB"/>
        </w:rPr>
        <w:t xml:space="preserve">is a multidisciplinary </w:t>
      </w:r>
      <w:r w:rsidR="004A6229">
        <w:rPr>
          <w:rFonts w:cs="Times New Roman"/>
          <w:szCs w:val="24"/>
          <w:lang w:val="en-GB"/>
        </w:rPr>
        <w:t xml:space="preserve">branch </w:t>
      </w:r>
      <w:r w:rsidR="007B61AB">
        <w:rPr>
          <w:rFonts w:cs="Times New Roman"/>
          <w:szCs w:val="24"/>
          <w:lang w:val="en-GB"/>
        </w:rPr>
        <w:t xml:space="preserve">of </w:t>
      </w:r>
      <w:r w:rsidR="004A6229">
        <w:rPr>
          <w:rFonts w:cs="Times New Roman"/>
          <w:szCs w:val="24"/>
          <w:lang w:val="en-GB"/>
        </w:rPr>
        <w:t>veterinarian</w:t>
      </w:r>
      <w:r w:rsidR="007B61AB">
        <w:rPr>
          <w:rFonts w:cs="Times New Roman"/>
          <w:szCs w:val="24"/>
          <w:lang w:val="en-GB"/>
        </w:rPr>
        <w:t xml:space="preserve"> science</w:t>
      </w:r>
      <w:r w:rsidRPr="00224588">
        <w:rPr>
          <w:rFonts w:cs="Times New Roman"/>
          <w:szCs w:val="24"/>
          <w:lang w:val="en-GB"/>
        </w:rPr>
        <w:t>, so in many cases the co-operation of different veterinarian specialist is necessary to achieve success. There are three case histories</w:t>
      </w:r>
      <w:r w:rsidR="007B61AB">
        <w:rPr>
          <w:rFonts w:cs="Times New Roman"/>
          <w:szCs w:val="24"/>
          <w:lang w:val="en-GB"/>
        </w:rPr>
        <w:t xml:space="preserve"> discussed</w:t>
      </w:r>
      <w:r w:rsidRPr="00224588">
        <w:rPr>
          <w:rFonts w:cs="Times New Roman"/>
          <w:szCs w:val="24"/>
          <w:lang w:val="en-GB"/>
        </w:rPr>
        <w:t xml:space="preserve"> in the end.  The diagnosis in all of the three cases was lymphoma. In </w:t>
      </w:r>
      <w:r w:rsidR="002D30AC">
        <w:rPr>
          <w:rFonts w:cs="Times New Roman"/>
          <w:szCs w:val="24"/>
          <w:lang w:val="en-GB"/>
        </w:rPr>
        <w:t xml:space="preserve">the </w:t>
      </w:r>
      <w:r w:rsidRPr="00224588">
        <w:rPr>
          <w:rFonts w:cs="Times New Roman"/>
          <w:szCs w:val="24"/>
          <w:lang w:val="en-GB"/>
        </w:rPr>
        <w:t xml:space="preserve">case of lymphoma always the chemotherapy is the first choice of treatment. All the </w:t>
      </w:r>
      <w:r w:rsidR="000F7658">
        <w:rPr>
          <w:rFonts w:cs="Times New Roman"/>
          <w:szCs w:val="24"/>
          <w:lang w:val="en-GB"/>
        </w:rPr>
        <w:t xml:space="preserve">performed </w:t>
      </w:r>
      <w:r w:rsidR="007B61AB">
        <w:rPr>
          <w:rFonts w:cs="Times New Roman"/>
          <w:szCs w:val="24"/>
          <w:lang w:val="en-GB"/>
        </w:rPr>
        <w:t>diagnostic and therapeutic procedures</w:t>
      </w:r>
      <w:r w:rsidRPr="00224588">
        <w:rPr>
          <w:rFonts w:cs="Times New Roman"/>
          <w:szCs w:val="24"/>
          <w:lang w:val="en-GB"/>
        </w:rPr>
        <w:t xml:space="preserve"> have been reviewed. Chemo</w:t>
      </w:r>
      <w:r w:rsidR="007F2393">
        <w:rPr>
          <w:rFonts w:cs="Times New Roman"/>
          <w:szCs w:val="24"/>
          <w:lang w:val="en-GB"/>
        </w:rPr>
        <w:t xml:space="preserve">therapy was used as </w:t>
      </w:r>
      <w:r w:rsidR="007B61AB">
        <w:rPr>
          <w:rFonts w:cs="Times New Roman"/>
          <w:szCs w:val="24"/>
          <w:lang w:val="en-GB"/>
        </w:rPr>
        <w:t xml:space="preserve">a </w:t>
      </w:r>
      <w:r w:rsidR="007F2393">
        <w:rPr>
          <w:rFonts w:cs="Times New Roman"/>
          <w:szCs w:val="24"/>
          <w:lang w:val="en-GB"/>
        </w:rPr>
        <w:t xml:space="preserve">treatment </w:t>
      </w:r>
      <w:r w:rsidR="005B5B22">
        <w:rPr>
          <w:rFonts w:cs="Times New Roman"/>
          <w:szCs w:val="24"/>
          <w:lang w:val="en-GB"/>
        </w:rPr>
        <w:t xml:space="preserve">option </w:t>
      </w:r>
      <w:r w:rsidR="007F2393">
        <w:rPr>
          <w:rFonts w:cs="Times New Roman"/>
          <w:szCs w:val="24"/>
          <w:lang w:val="en-GB"/>
        </w:rPr>
        <w:t>in</w:t>
      </w:r>
      <w:r w:rsidRPr="00224588">
        <w:rPr>
          <w:rFonts w:cs="Times New Roman"/>
          <w:szCs w:val="24"/>
          <w:lang w:val="en-GB"/>
        </w:rPr>
        <w:t xml:space="preserve"> two cases and </w:t>
      </w:r>
      <w:r w:rsidR="007F2393">
        <w:rPr>
          <w:rFonts w:cs="Times New Roman"/>
          <w:szCs w:val="24"/>
          <w:lang w:val="en-GB"/>
        </w:rPr>
        <w:t xml:space="preserve">the outcomes were really </w:t>
      </w:r>
      <w:r w:rsidR="000F7658">
        <w:rPr>
          <w:rFonts w:cs="Times New Roman"/>
          <w:szCs w:val="24"/>
          <w:lang w:val="en-GB"/>
        </w:rPr>
        <w:t>favourable</w:t>
      </w:r>
      <w:r w:rsidRPr="00224588">
        <w:rPr>
          <w:rFonts w:cs="Times New Roman"/>
          <w:szCs w:val="24"/>
          <w:lang w:val="en-GB"/>
        </w:rPr>
        <w:t xml:space="preserve">. These two patients have not shown any sign of lymphoma until now, both of </w:t>
      </w:r>
      <w:r w:rsidRPr="00224588">
        <w:rPr>
          <w:rFonts w:cs="Times New Roman"/>
          <w:szCs w:val="24"/>
          <w:lang w:val="en-GB"/>
        </w:rPr>
        <w:lastRenderedPageBreak/>
        <w:t xml:space="preserve">them are still in complete remission. Their survival times have exceeded the median survival time mentioned in the literature. All the toxic side effects presented during therapies proved manageable, and they did not affect significantly </w:t>
      </w:r>
      <w:r w:rsidR="007B61AB">
        <w:rPr>
          <w:rFonts w:cs="Times New Roman"/>
          <w:szCs w:val="24"/>
          <w:lang w:val="en-GB"/>
        </w:rPr>
        <w:t>the life quality</w:t>
      </w:r>
      <w:r w:rsidRPr="00224588">
        <w:rPr>
          <w:rFonts w:cs="Times New Roman"/>
          <w:szCs w:val="24"/>
          <w:lang w:val="en-GB"/>
        </w:rPr>
        <w:t xml:space="preserve">. The owners of the pets treated with chemotherapy considered a good choice </w:t>
      </w:r>
      <w:r w:rsidR="007B61AB">
        <w:rPr>
          <w:rFonts w:cs="Times New Roman"/>
          <w:szCs w:val="24"/>
          <w:lang w:val="en-GB"/>
        </w:rPr>
        <w:t xml:space="preserve">choosing </w:t>
      </w:r>
      <w:r w:rsidRPr="00224588">
        <w:rPr>
          <w:rFonts w:cs="Times New Roman"/>
          <w:szCs w:val="24"/>
          <w:lang w:val="en-GB"/>
        </w:rPr>
        <w:t>chemotherapy. The owners are really happy they could spend much more time with their pets.</w:t>
      </w:r>
    </w:p>
    <w:p w:rsidR="0028622A" w:rsidRDefault="0028622A" w:rsidP="001F0893">
      <w:pPr>
        <w:pStyle w:val="Cmsor1"/>
      </w:pPr>
      <w:bookmarkStart w:id="33" w:name="_Toc470993741"/>
      <w:r w:rsidRPr="001C4A91">
        <w:t>Köszönetnyilvánítás</w:t>
      </w:r>
      <w:bookmarkEnd w:id="33"/>
    </w:p>
    <w:p w:rsidR="009E72B8" w:rsidRDefault="00A82F9F" w:rsidP="0029407B">
      <w:pPr>
        <w:spacing w:after="240"/>
      </w:pPr>
      <w:r>
        <w:t xml:space="preserve">Legelőszőr barátnőmnek </w:t>
      </w:r>
      <w:r w:rsidR="006F4BCD">
        <w:t xml:space="preserve">Bonyai Viktóriának </w:t>
      </w:r>
      <w:r>
        <w:t>szeretném megköszönni a szakdolgozat készítés során nyújtott támogatását, biztatását, és a szerkesztésben nyújtott segítségét. Köszönöm a családomnak türelmüket és támogatásukat. Köszönöm témavezetőmnek Dr. Vajdovich Péternek a dolgozattal kapcsolatosan adott tanácsait, segítségét és, hogy az esetbemutatásokhoz szükséges</w:t>
      </w:r>
      <w:r w:rsidR="0029407B">
        <w:t xml:space="preserve"> adatokat rendelkezésemre bocsá</w:t>
      </w:r>
      <w:r>
        <w:t xml:space="preserve">totta. Köszönöm az Álllatorvostudományi Egyetem Hutyra Ferenc Könyvtár munkatársainak a szakirodalmi kutatásban nyújtott segítségét. Köszönöm volt munkahelyem a veszprémi Endrődi Állatorvosi Rendelő </w:t>
      </w:r>
      <w:r w:rsidR="00FE3B6E">
        <w:t xml:space="preserve">minden </w:t>
      </w:r>
      <w:r>
        <w:t>dolgozó</w:t>
      </w:r>
      <w:r w:rsidR="00FE3B6E">
        <w:t>já</w:t>
      </w:r>
      <w:r>
        <w:t>nak az együ</w:t>
      </w:r>
      <w:r w:rsidR="0029407B">
        <w:t xml:space="preserve">tt végzett </w:t>
      </w:r>
      <w:r w:rsidR="006F4BCD">
        <w:t>munkát. Külön köszönettel tartozom</w:t>
      </w:r>
      <w:r>
        <w:t xml:space="preserve"> Dr. Kocsis Gábor </w:t>
      </w:r>
      <w:r w:rsidR="002D30AC">
        <w:t>állatorvos</w:t>
      </w:r>
      <w:r w:rsidR="0029407B">
        <w:t xml:space="preserve"> </w:t>
      </w:r>
      <w:r w:rsidR="006F4BCD">
        <w:t>kollégámnak,</w:t>
      </w:r>
      <w:r w:rsidR="0029407B">
        <w:t xml:space="preserve"> és</w:t>
      </w:r>
      <w:r>
        <w:t xml:space="preserve"> </w:t>
      </w:r>
      <w:r w:rsidR="006F4BCD">
        <w:t>Fülöp Ramóna állatorvosi aszisztensenek aki egyben az esetismertetésben szereplő Debora ne</w:t>
      </w:r>
      <w:r w:rsidR="0029407B">
        <w:t>vű bengáli macska gazdája</w:t>
      </w:r>
      <w:r w:rsidR="00FE3B6E">
        <w:t xml:space="preserve"> is</w:t>
      </w:r>
      <w:r w:rsidR="006F4BCD">
        <w:t xml:space="preserve">, hogy az esetek feldolgozásához </w:t>
      </w:r>
      <w:r w:rsidR="000F7658">
        <w:t>rendelkezésemre</w:t>
      </w:r>
      <w:r w:rsidR="006F4BCD">
        <w:t xml:space="preserve"> bocs</w:t>
      </w:r>
      <w:r w:rsidR="0029407B">
        <w:t>á</w:t>
      </w:r>
      <w:r w:rsidR="006F4BCD">
        <w:t xml:space="preserve">tották a szükséges adatokat. Köszönöm a bemutatott esetekben szereplő állatok gazdáinak a kezelések során mutatott türelmüket, megértésüket illetve minden erőfeszítésüket és áldozatvállalásukat, amiket beteg kedvenceik gyógyulásáért hoztak. Köszönöm Bonyai Gábornak és párjának a dolgozat szerkesztésében nyűjtott segítséget. </w:t>
      </w:r>
      <w:r w:rsidR="00FE3B6E">
        <w:t>Hálás köszönetem Prof. Dr. Miriam Kleiternek a Bécsi Állatorvostudományi Egyetem Radioonkológiai Központ vezetőjének, hogy illusztrációhoz a fény</w:t>
      </w:r>
      <w:r w:rsidR="0029407B">
        <w:t>képeket a rendelkezésemre bocsá</w:t>
      </w:r>
      <w:r w:rsidR="00FE3B6E">
        <w:t>totta.</w:t>
      </w:r>
    </w:p>
    <w:p w:rsidR="00FE3B6E" w:rsidRPr="009E72B8" w:rsidRDefault="00FE3B6E" w:rsidP="006F4BCD">
      <w:r>
        <w:t>Veszprém. 2016. december. 31.</w:t>
      </w:r>
    </w:p>
    <w:p w:rsidR="007F145A" w:rsidRPr="008B4716" w:rsidRDefault="007F145A" w:rsidP="00116BC3">
      <w:pPr>
        <w:rPr>
          <w:rFonts w:eastAsia="Times New Roman" w:cs="Times New Roman"/>
          <w:b/>
          <w:bCs/>
          <w:i/>
          <w:szCs w:val="24"/>
          <w:lang w:eastAsia="hu-HU"/>
        </w:rPr>
      </w:pPr>
      <w:r w:rsidRPr="008B4716">
        <w:rPr>
          <w:rFonts w:cs="Times New Roman"/>
          <w:szCs w:val="24"/>
        </w:rPr>
        <w:br w:type="page"/>
      </w:r>
    </w:p>
    <w:p w:rsidR="00366445" w:rsidRPr="001C4A91" w:rsidRDefault="00366445" w:rsidP="001F0893">
      <w:pPr>
        <w:pStyle w:val="Cmsor1"/>
      </w:pPr>
      <w:bookmarkStart w:id="34" w:name="_Toc470993742"/>
      <w:r w:rsidRPr="001C4A91">
        <w:lastRenderedPageBreak/>
        <w:t>Irodalomjegyzék</w:t>
      </w:r>
      <w:bookmarkEnd w:id="34"/>
    </w:p>
    <w:sectPr w:rsidR="00366445" w:rsidRPr="001C4A91" w:rsidSect="00900DE6">
      <w:footerReference w:type="default" r:id="rId73"/>
      <w:footerReference w:type="first" r:id="rId74"/>
      <w:endnotePr>
        <w:numFmt w:val="decimal"/>
      </w:endnotePr>
      <w:pgSz w:w="11906" w:h="16838"/>
      <w:pgMar w:top="1418" w:right="1418" w:bottom="1418" w:left="1418"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89F" w:rsidRDefault="0028289F" w:rsidP="00F547BD">
      <w:pPr>
        <w:spacing w:line="240" w:lineRule="auto"/>
      </w:pPr>
      <w:r>
        <w:separator/>
      </w:r>
    </w:p>
  </w:endnote>
  <w:endnote w:type="continuationSeparator" w:id="0">
    <w:p w:rsidR="0028289F" w:rsidRDefault="0028289F" w:rsidP="00F547BD">
      <w:pPr>
        <w:spacing w:line="240" w:lineRule="auto"/>
      </w:pPr>
      <w:r>
        <w:continuationSeparator/>
      </w:r>
    </w:p>
  </w:endnote>
  <w:endnote w:id="1">
    <w:p w:rsidR="00E37035" w:rsidRDefault="00E37035" w:rsidP="009E72B8">
      <w:pPr>
        <w:pStyle w:val="KicsicmMM"/>
        <w:spacing w:line="240" w:lineRule="auto"/>
        <w:ind w:firstLine="0"/>
        <w:rPr>
          <w:i w:val="0"/>
        </w:rPr>
      </w:pPr>
      <w:r w:rsidRPr="00B03A00">
        <w:rPr>
          <w:rStyle w:val="Vgjegyzet-hivatkozs"/>
          <w:rFonts w:cstheme="minorHAnsi"/>
          <w:i w:val="0"/>
          <w:vertAlign w:val="baseline"/>
        </w:rPr>
        <w:endnoteRef/>
      </w:r>
      <w:r w:rsidRPr="00B03A00">
        <w:rPr>
          <w:rFonts w:cstheme="minorHAnsi"/>
          <w:i w:val="0"/>
        </w:rPr>
        <w:t xml:space="preserve"> .</w:t>
      </w:r>
      <w:r w:rsidRPr="00B03A00">
        <w:rPr>
          <w:i w:val="0"/>
        </w:rPr>
        <w:t xml:space="preserve"> World Health Organization, International Agency for Research on Cancer; szerk.</w:t>
      </w:r>
      <w:r w:rsidRPr="00D06BB5">
        <w:rPr>
          <w:i w:val="0"/>
        </w:rPr>
        <w:t xml:space="preserve"> </w:t>
      </w:r>
      <w:r w:rsidRPr="008D0F5B">
        <w:rPr>
          <w:i w:val="0"/>
          <w:smallCaps/>
        </w:rPr>
        <w:t xml:space="preserve">Stewart B.W. , Wild C.P., </w:t>
      </w:r>
      <w:r w:rsidRPr="00B03A00">
        <w:rPr>
          <w:i w:val="0"/>
        </w:rPr>
        <w:t xml:space="preserve">2014: World Cancer Report 2014 [pdf] </w:t>
      </w:r>
      <w:r>
        <w:rPr>
          <w:i w:val="0"/>
        </w:rPr>
        <w:t>URL:</w:t>
      </w:r>
    </w:p>
    <w:p w:rsidR="00E37035" w:rsidRPr="00B03A00" w:rsidRDefault="00E37035" w:rsidP="000B75DA">
      <w:pPr>
        <w:pStyle w:val="KicsicmMM"/>
        <w:spacing w:before="0" w:line="240" w:lineRule="auto"/>
        <w:ind w:firstLine="0"/>
        <w:rPr>
          <w:i w:val="0"/>
        </w:rPr>
      </w:pPr>
      <w:hyperlink r:id="rId1" w:history="1">
        <w:r w:rsidRPr="00B03A00">
          <w:rPr>
            <w:rStyle w:val="Hiperhivatkozs"/>
            <w:i w:val="0"/>
          </w:rPr>
          <w:t>http://publications.iarc.fr/Non-Series-Publications/World-Cancer-Reports/World-Cancer-Report-2014</w:t>
        </w:r>
      </w:hyperlink>
      <w:r w:rsidRPr="00B03A00">
        <w:rPr>
          <w:i w:val="0"/>
        </w:rPr>
        <w:t xml:space="preserve"> Letöltve: 2016.10.26</w:t>
      </w:r>
    </w:p>
  </w:endnote>
  <w:endnote w:id="2">
    <w:p w:rsidR="00E37035" w:rsidRDefault="00E37035" w:rsidP="009E72B8">
      <w:pPr>
        <w:pStyle w:val="KicsicmMM"/>
        <w:spacing w:line="240" w:lineRule="auto"/>
        <w:ind w:firstLine="0"/>
        <w:rPr>
          <w:i w:val="0"/>
        </w:rPr>
      </w:pPr>
      <w:r w:rsidRPr="00B03A00">
        <w:rPr>
          <w:rStyle w:val="Vgjegyzet-hivatkozs"/>
          <w:rFonts w:cstheme="minorHAnsi"/>
          <w:i w:val="0"/>
          <w:vertAlign w:val="baseline"/>
        </w:rPr>
        <w:endnoteRef/>
      </w:r>
      <w:r w:rsidRPr="00B03A00">
        <w:rPr>
          <w:rFonts w:cstheme="minorHAnsi"/>
          <w:i w:val="0"/>
        </w:rPr>
        <w:t xml:space="preserve"> </w:t>
      </w:r>
      <w:r w:rsidRPr="008D0F5B">
        <w:rPr>
          <w:i w:val="0"/>
          <w:smallCaps/>
        </w:rPr>
        <w:t>Tompa Anna</w:t>
      </w:r>
      <w:r>
        <w:rPr>
          <w:i w:val="0"/>
        </w:rPr>
        <w:t xml:space="preserve"> , 2011: A Daganatos betegségek előfordulása hazai és a nemzetközi helyzet ismertetése</w:t>
      </w:r>
      <w:r w:rsidRPr="00B03A00">
        <w:rPr>
          <w:i w:val="0"/>
        </w:rPr>
        <w:t xml:space="preserve">. Magyar Tudomány A Magyar Tudományos Akadémia folyóirata </w:t>
      </w:r>
      <w:r>
        <w:rPr>
          <w:i w:val="0"/>
        </w:rPr>
        <w:t>URL:</w:t>
      </w:r>
    </w:p>
    <w:p w:rsidR="00E37035" w:rsidRPr="00B03A00" w:rsidRDefault="00E37035" w:rsidP="000B75DA">
      <w:pPr>
        <w:pStyle w:val="KicsicmMM"/>
        <w:spacing w:before="0" w:line="240" w:lineRule="auto"/>
        <w:ind w:firstLine="0"/>
        <w:rPr>
          <w:i w:val="0"/>
        </w:rPr>
      </w:pPr>
      <w:hyperlink r:id="rId2" w:history="1">
        <w:r w:rsidRPr="00B03A00">
          <w:rPr>
            <w:rStyle w:val="Hiperhivatkozs"/>
            <w:i w:val="0"/>
          </w:rPr>
          <w:t>http://www.matud.iif.hu/2011/11/06.</w:t>
        </w:r>
      </w:hyperlink>
      <w:r w:rsidRPr="00B03A00">
        <w:rPr>
          <w:i w:val="0"/>
        </w:rPr>
        <w:t xml:space="preserve"> Megtekintve: 2016.11.05</w:t>
      </w:r>
    </w:p>
  </w:endnote>
  <w:endnote w:id="3">
    <w:p w:rsidR="00E37035" w:rsidRPr="00B03A00" w:rsidRDefault="00E37035" w:rsidP="009E72B8">
      <w:pPr>
        <w:pStyle w:val="KicsicmMM"/>
        <w:spacing w:line="240" w:lineRule="auto"/>
        <w:ind w:firstLine="0"/>
        <w:rPr>
          <w:i w:val="0"/>
        </w:rPr>
      </w:pPr>
      <w:r w:rsidRPr="00B03A00">
        <w:rPr>
          <w:rStyle w:val="Vgjegyzet-hivatkozs"/>
          <w:rFonts w:cstheme="minorHAnsi"/>
          <w:i w:val="0"/>
          <w:vertAlign w:val="baseline"/>
        </w:rPr>
        <w:endnoteRef/>
      </w:r>
      <w:r w:rsidRPr="00B03A00">
        <w:rPr>
          <w:rFonts w:cstheme="minorHAnsi"/>
          <w:i w:val="0"/>
        </w:rPr>
        <w:t xml:space="preserve"> </w:t>
      </w:r>
      <w:r w:rsidRPr="008D0F5B">
        <w:rPr>
          <w:i w:val="0"/>
          <w:smallCaps/>
        </w:rPr>
        <w:t>Ehrhart N. P., Withrow S. J.</w:t>
      </w:r>
      <w:r>
        <w:rPr>
          <w:i w:val="0"/>
        </w:rPr>
        <w:t xml:space="preserve"> ,</w:t>
      </w:r>
      <w:r w:rsidRPr="00B03A00">
        <w:rPr>
          <w:i w:val="0"/>
        </w:rPr>
        <w:t xml:space="preserve"> 2013, Biopsy Principles</w:t>
      </w:r>
      <w:r>
        <w:rPr>
          <w:i w:val="0"/>
        </w:rPr>
        <w:t xml:space="preserve"> </w:t>
      </w:r>
      <w:r w:rsidRPr="00B03A00">
        <w:rPr>
          <w:i w:val="0"/>
        </w:rPr>
        <w:t xml:space="preserve">In: </w:t>
      </w:r>
      <w:r w:rsidRPr="008D0F5B">
        <w:rPr>
          <w:i w:val="0"/>
          <w:smallCaps/>
        </w:rPr>
        <w:t xml:space="preserve">Withrow S. J. , Vail D. M., Page R. L. </w:t>
      </w:r>
      <w:r>
        <w:rPr>
          <w:i w:val="0"/>
        </w:rPr>
        <w:t>(Eds.)</w:t>
      </w:r>
      <w:r w:rsidRPr="00B03A00">
        <w:rPr>
          <w:i w:val="0"/>
        </w:rPr>
        <w:t>: Withrow</w:t>
      </w:r>
      <w:r>
        <w:rPr>
          <w:i w:val="0"/>
        </w:rPr>
        <w:t xml:space="preserve"> and Macewen’s Small Animal Clinical Oncology 5th Edition, </w:t>
      </w:r>
      <w:r w:rsidRPr="00B03A00">
        <w:rPr>
          <w:i w:val="0"/>
        </w:rPr>
        <w:t>USA</w:t>
      </w:r>
      <w:r w:rsidRPr="00081C04">
        <w:rPr>
          <w:color w:val="231F20"/>
          <w:sz w:val="16"/>
          <w:szCs w:val="16"/>
        </w:rPr>
        <w:t xml:space="preserve"> </w:t>
      </w:r>
      <w:r w:rsidRPr="00CB25BD">
        <w:rPr>
          <w:i w:val="0"/>
        </w:rPr>
        <w:t>St. Louis</w:t>
      </w:r>
      <w:r w:rsidRPr="00081C04">
        <w:rPr>
          <w:i w:val="0"/>
        </w:rPr>
        <w:t>,</w:t>
      </w:r>
      <w:r w:rsidRPr="00B03A00">
        <w:rPr>
          <w:i w:val="0"/>
        </w:rPr>
        <w:t xml:space="preserve"> Elsevier Saunders, p. 143-147</w:t>
      </w:r>
    </w:p>
  </w:endnote>
  <w:endnote w:id="4">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8D0F5B">
        <w:rPr>
          <w:i w:val="0"/>
          <w:smallCaps/>
        </w:rPr>
        <w:t>Gaál, Csaba,</w:t>
      </w:r>
      <w:r w:rsidRPr="00B03A00">
        <w:rPr>
          <w:i w:val="0"/>
        </w:rPr>
        <w:t xml:space="preserve"> 2012, Onkológiai sebészet In: </w:t>
      </w:r>
      <w:r w:rsidRPr="008D0F5B">
        <w:rPr>
          <w:i w:val="0"/>
          <w:smallCaps/>
        </w:rPr>
        <w:t>Gaál, Csaba:</w:t>
      </w:r>
      <w:r w:rsidRPr="00B03A00">
        <w:rPr>
          <w:i w:val="0"/>
        </w:rPr>
        <w:t xml:space="preserve"> Sebészet 8. kiadás Mo. Medicina Könyvkiadó p. 634. oldal</w:t>
      </w:r>
    </w:p>
  </w:endnote>
  <w:endnote w:id="5">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8D0F5B">
        <w:rPr>
          <w:i w:val="0"/>
          <w:smallCaps/>
        </w:rPr>
        <w:t xml:space="preserve">Farese J. P., Withrow S. J., </w:t>
      </w:r>
      <w:r w:rsidRPr="00B03A00">
        <w:rPr>
          <w:i w:val="0"/>
        </w:rPr>
        <w:t xml:space="preserve">2013, Surgical Oncology In: </w:t>
      </w:r>
      <w:r w:rsidRPr="008D0F5B">
        <w:rPr>
          <w:i w:val="0"/>
          <w:smallCaps/>
        </w:rPr>
        <w:t>Withrow S. J. , Vail D. M., Page R. L.</w:t>
      </w:r>
      <w:r>
        <w:rPr>
          <w:i w:val="0"/>
        </w:rPr>
        <w:t xml:space="preserve"> (Eds.)</w:t>
      </w:r>
      <w:r w:rsidRPr="00B03A00">
        <w:rPr>
          <w:i w:val="0"/>
        </w:rPr>
        <w:t>: Withrow</w:t>
      </w:r>
      <w:r>
        <w:rPr>
          <w:i w:val="0"/>
        </w:rPr>
        <w:t xml:space="preserve"> and Macewen’s Small Animal Clinical Oncology 5th Edition, </w:t>
      </w:r>
      <w:r w:rsidRPr="00B03A00">
        <w:rPr>
          <w:i w:val="0"/>
        </w:rPr>
        <w:t>USA</w:t>
      </w:r>
      <w:r w:rsidRPr="00081C04">
        <w:rPr>
          <w:color w:val="231F20"/>
          <w:sz w:val="16"/>
          <w:szCs w:val="16"/>
        </w:rPr>
        <w:t xml:space="preserve"> </w:t>
      </w:r>
      <w:r w:rsidRPr="00CB25BD">
        <w:rPr>
          <w:i w:val="0"/>
        </w:rPr>
        <w:t>St. Louis</w:t>
      </w:r>
      <w:r w:rsidRPr="00081C04">
        <w:rPr>
          <w:i w:val="0"/>
        </w:rPr>
        <w:t>,</w:t>
      </w:r>
      <w:r w:rsidRPr="00B03A00">
        <w:rPr>
          <w:i w:val="0"/>
        </w:rPr>
        <w:t xml:space="preserve"> Elsevier Saunders p. 149-154</w:t>
      </w:r>
    </w:p>
  </w:endnote>
  <w:endnote w:id="6">
    <w:p w:rsidR="00E37035"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8D0F5B">
        <w:rPr>
          <w:i w:val="0"/>
          <w:smallCaps/>
        </w:rPr>
        <w:t>Péter Antal:,</w:t>
      </w:r>
      <w:r w:rsidRPr="00B03A00">
        <w:rPr>
          <w:i w:val="0"/>
        </w:rPr>
        <w:t xml:space="preserve"> 2011: II./3.2 fejezet Daganatos</w:t>
      </w:r>
      <w:r>
        <w:rPr>
          <w:i w:val="0"/>
        </w:rPr>
        <w:t xml:space="preserve"> betegségek sebészi kezelése - Sebészeti onkológia. In: </w:t>
      </w:r>
      <w:r w:rsidRPr="008D0F5B">
        <w:rPr>
          <w:i w:val="0"/>
          <w:smallCaps/>
        </w:rPr>
        <w:t>Dank Magdolna</w:t>
      </w:r>
      <w:r w:rsidRPr="00B03A00">
        <w:rPr>
          <w:i w:val="0"/>
        </w:rPr>
        <w:t>: Onkológia; Mo, Kiadó: Semmelweis Egyetem Radiológiai és Onkoterápiás Klinika Semmelweis Kiadó, URL:</w:t>
      </w:r>
    </w:p>
    <w:p w:rsidR="00E37035" w:rsidRPr="00B03A00" w:rsidRDefault="00E37035" w:rsidP="000B75DA">
      <w:pPr>
        <w:pStyle w:val="KicsicmMM"/>
        <w:spacing w:before="0" w:line="240" w:lineRule="auto"/>
        <w:ind w:firstLine="0"/>
        <w:rPr>
          <w:i w:val="0"/>
        </w:rPr>
      </w:pPr>
      <w:hyperlink r:id="rId3" w:history="1">
        <w:r w:rsidRPr="00B03A00">
          <w:rPr>
            <w:rStyle w:val="Hiperhivatkozs"/>
            <w:i w:val="0"/>
          </w:rPr>
          <w:t>http://www.tankonyvtar.hu/hu/tartalom/tamop425/0019_2A_Onkologia/O_II_3_2_1_1.html</w:t>
        </w:r>
      </w:hyperlink>
      <w:r w:rsidRPr="00B03A00">
        <w:rPr>
          <w:i w:val="0"/>
        </w:rPr>
        <w:t xml:space="preserve"> Letöltve:2016.11.07</w:t>
      </w:r>
    </w:p>
  </w:endnote>
  <w:endnote w:id="7">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8D0F5B">
        <w:rPr>
          <w:i w:val="0"/>
          <w:smallCaps/>
        </w:rPr>
        <w:t>Gaál, Csaba,</w:t>
      </w:r>
      <w:r w:rsidRPr="00B03A00">
        <w:rPr>
          <w:i w:val="0"/>
        </w:rPr>
        <w:t xml:space="preserve"> 2012, A sebészet fejlődésének szakaszai In: </w:t>
      </w:r>
      <w:r w:rsidRPr="008D0F5B">
        <w:rPr>
          <w:i w:val="0"/>
          <w:smallCaps/>
        </w:rPr>
        <w:t>Gaál, Csaba</w:t>
      </w:r>
      <w:r w:rsidRPr="00B03A00">
        <w:rPr>
          <w:i w:val="0"/>
        </w:rPr>
        <w:t>: Sebészet 8. kiadás, Mo. Medicina Könyvkiadó Zrt. p. 8.</w:t>
      </w:r>
    </w:p>
  </w:endnote>
  <w:endnote w:id="8">
    <w:p w:rsidR="00E37035" w:rsidRPr="00B03A00" w:rsidRDefault="00E37035" w:rsidP="0006721D">
      <w:pPr>
        <w:pStyle w:val="KicsicmMM"/>
        <w:spacing w:line="240" w:lineRule="auto"/>
        <w:ind w:firstLine="0"/>
        <w:rPr>
          <w:i w:val="0"/>
        </w:rPr>
      </w:pPr>
      <w:r w:rsidRPr="00B03A00">
        <w:rPr>
          <w:rStyle w:val="Vgjegyzet-hivatkozs"/>
          <w:i w:val="0"/>
          <w:vertAlign w:val="baseline"/>
        </w:rPr>
        <w:endnoteRef/>
      </w:r>
      <w:r w:rsidRPr="00B03A00">
        <w:rPr>
          <w:i w:val="0"/>
        </w:rPr>
        <w:t xml:space="preserve"> </w:t>
      </w:r>
      <w:sdt>
        <w:sdtPr>
          <w:rPr>
            <w:i w:val="0"/>
          </w:rPr>
          <w:id w:val="-715350926"/>
          <w:docPartObj>
            <w:docPartGallery w:val="Bibliographies"/>
            <w:docPartUnique/>
          </w:docPartObj>
        </w:sdtPr>
        <w:sdtContent>
          <w:r w:rsidRPr="00E770AE">
            <w:rPr>
              <w:i w:val="0"/>
              <w:smallCaps/>
            </w:rPr>
            <w:t>Gaál, Csaba</w:t>
          </w:r>
          <w:r w:rsidRPr="00B03A00">
            <w:rPr>
              <w:i w:val="0"/>
            </w:rPr>
            <w:t xml:space="preserve">, 2012, Onkológiai sebészet In: </w:t>
          </w:r>
          <w:r w:rsidRPr="00E770AE">
            <w:rPr>
              <w:i w:val="0"/>
              <w:smallCaps/>
            </w:rPr>
            <w:t>Gaál, Csaba</w:t>
          </w:r>
          <w:r w:rsidRPr="00B03A00">
            <w:rPr>
              <w:i w:val="0"/>
            </w:rPr>
            <w:t xml:space="preserve">: Sebészet 8. kiadás, Mo. Medicina Könyvkiadó Zrt. p. 636-639. </w:t>
          </w:r>
        </w:sdtContent>
      </w:sdt>
    </w:p>
  </w:endnote>
  <w:endnote w:id="9">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Pr>
          <w:i w:val="0"/>
        </w:rPr>
        <w:t xml:space="preserve"> </w:t>
      </w:r>
      <w:r w:rsidRPr="00E770AE">
        <w:rPr>
          <w:i w:val="0"/>
          <w:smallCaps/>
        </w:rPr>
        <w:t>LaRue S. M., Gordon I.K.</w:t>
      </w:r>
      <w:r>
        <w:rPr>
          <w:i w:val="0"/>
        </w:rPr>
        <w:t xml:space="preserve"> </w:t>
      </w:r>
      <w:r w:rsidRPr="00B03A00">
        <w:rPr>
          <w:i w:val="0"/>
        </w:rPr>
        <w:t>, 2013, Radiation Therapy In</w:t>
      </w:r>
      <w:r w:rsidRPr="008D0F5B">
        <w:rPr>
          <w:i w:val="0"/>
          <w:smallCaps/>
        </w:rPr>
        <w:t xml:space="preserve">: Withrow S. J. , Vail D. M., Page R. L. </w:t>
      </w:r>
      <w:r>
        <w:rPr>
          <w:i w:val="0"/>
        </w:rPr>
        <w:t>(Eds.)</w:t>
      </w:r>
      <w:r w:rsidRPr="00B03A00">
        <w:rPr>
          <w:i w:val="0"/>
        </w:rPr>
        <w:t>: Withrow</w:t>
      </w:r>
      <w:r>
        <w:rPr>
          <w:i w:val="0"/>
        </w:rPr>
        <w:t xml:space="preserve"> and Macewen’s Small Animal Clinical Oncology 5th Edition, </w:t>
      </w:r>
      <w:r w:rsidRPr="00B03A00">
        <w:rPr>
          <w:i w:val="0"/>
        </w:rPr>
        <w:t>USA</w:t>
      </w:r>
      <w:r w:rsidRPr="00081C04">
        <w:rPr>
          <w:color w:val="231F20"/>
          <w:sz w:val="16"/>
          <w:szCs w:val="16"/>
        </w:rPr>
        <w:t xml:space="preserve"> </w:t>
      </w:r>
      <w:r w:rsidRPr="00CB25BD">
        <w:rPr>
          <w:i w:val="0"/>
        </w:rPr>
        <w:t>St. Louis</w:t>
      </w:r>
      <w:r w:rsidRPr="00081C04">
        <w:rPr>
          <w:i w:val="0"/>
        </w:rPr>
        <w:t>,</w:t>
      </w:r>
      <w:r w:rsidRPr="00B03A00">
        <w:rPr>
          <w:i w:val="0"/>
        </w:rPr>
        <w:t xml:space="preserve"> Elsevier Saunders p. 180-195. </w:t>
      </w:r>
    </w:p>
  </w:endnote>
  <w:endnote w:id="10">
    <w:p w:rsidR="00E37035"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Hideghéty Katalin,</w:t>
      </w:r>
      <w:r w:rsidRPr="00B03A00">
        <w:rPr>
          <w:i w:val="0"/>
        </w:rPr>
        <w:t xml:space="preserve"> 2011, II./3.4. Fejezet: Daganatos betegségek sug</w:t>
      </w:r>
      <w:r>
        <w:rPr>
          <w:i w:val="0"/>
        </w:rPr>
        <w:t>árkezelésének alapelvei. In:</w:t>
      </w:r>
      <w:r w:rsidRPr="00B03A00">
        <w:rPr>
          <w:i w:val="0"/>
        </w:rPr>
        <w:t xml:space="preserve"> </w:t>
      </w:r>
      <w:r w:rsidRPr="00E770AE">
        <w:rPr>
          <w:i w:val="0"/>
          <w:smallCaps/>
        </w:rPr>
        <w:t>Dank Magdolna</w:t>
      </w:r>
      <w:r w:rsidRPr="00B03A00">
        <w:rPr>
          <w:i w:val="0"/>
        </w:rPr>
        <w:t>: Onkológia; Mo. Kiadó: Semmelweis Egyetem Radiológiai és Onkoterápiás Klinika, Semmelweis Kiadó; URL:</w:t>
      </w:r>
    </w:p>
    <w:p w:rsidR="00E37035" w:rsidRPr="00B03A00" w:rsidRDefault="00E37035" w:rsidP="000B75DA">
      <w:pPr>
        <w:pStyle w:val="KicsicmMM"/>
        <w:spacing w:before="0" w:line="240" w:lineRule="auto"/>
        <w:ind w:firstLine="0"/>
        <w:rPr>
          <w:i w:val="0"/>
        </w:rPr>
      </w:pPr>
      <w:hyperlink r:id="rId4" w:history="1">
        <w:r w:rsidRPr="00B03A00">
          <w:rPr>
            <w:rStyle w:val="Hiperhivatkozs"/>
            <w:i w:val="0"/>
          </w:rPr>
          <w:t>http://www.tankonyvtar.hu/hu/tartalom/tamop425/0019_2A_Onkologia/O_II_3_4_1_1.html</w:t>
        </w:r>
      </w:hyperlink>
      <w:r w:rsidRPr="00B03A00">
        <w:rPr>
          <w:i w:val="0"/>
        </w:rPr>
        <w:t xml:space="preserve"> Letöltve:2016.11.05</w:t>
      </w:r>
    </w:p>
  </w:endnote>
  <w:endnote w:id="11">
    <w:p w:rsidR="00E37035"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Bérczi Viktor</w:t>
      </w:r>
      <w:r w:rsidRPr="00B03A00">
        <w:rPr>
          <w:i w:val="0"/>
        </w:rPr>
        <w:t>, 2011, II./3.5.3. Fejezet Fókuszált ultrahang sebészet, hyperthermi</w:t>
      </w:r>
      <w:r>
        <w:rPr>
          <w:i w:val="0"/>
        </w:rPr>
        <w:t>a, photodinámiás kezelés In:</w:t>
      </w:r>
      <w:r w:rsidRPr="00B03A00">
        <w:rPr>
          <w:i w:val="0"/>
        </w:rPr>
        <w:t xml:space="preserve"> </w:t>
      </w:r>
      <w:r w:rsidRPr="00E770AE">
        <w:rPr>
          <w:i w:val="0"/>
          <w:smallCaps/>
        </w:rPr>
        <w:t>Dank Magdolna</w:t>
      </w:r>
      <w:r w:rsidRPr="00B03A00">
        <w:rPr>
          <w:i w:val="0"/>
        </w:rPr>
        <w:t>: Onkológia; Mo. Kiadó: Semmelweis Egyetem Radiológiai és Onkoterápiás Klinika Semmelweis Kiadó; URL:</w:t>
      </w:r>
    </w:p>
    <w:p w:rsidR="00E37035" w:rsidRPr="00B03A00" w:rsidRDefault="00E37035" w:rsidP="000B75DA">
      <w:pPr>
        <w:pStyle w:val="KicsicmMM"/>
        <w:spacing w:before="0" w:line="240" w:lineRule="auto"/>
        <w:ind w:firstLine="0"/>
        <w:rPr>
          <w:i w:val="0"/>
        </w:rPr>
      </w:pPr>
      <w:hyperlink r:id="rId5" w:history="1">
        <w:r w:rsidRPr="00B03A00">
          <w:rPr>
            <w:rStyle w:val="Hiperhivatkozs"/>
            <w:i w:val="0"/>
          </w:rPr>
          <w:t>http://www.tankonyvtar.hu/hu/tartalom/tamop425/0019_2A_Onkologia/O_II_3_5_3_1_1.html</w:t>
        </w:r>
      </w:hyperlink>
      <w:r w:rsidRPr="00B03A00">
        <w:rPr>
          <w:i w:val="0"/>
        </w:rPr>
        <w:t xml:space="preserve"> Letöltve:2016.11.05</w:t>
      </w:r>
    </w:p>
  </w:endnote>
  <w:endnote w:id="12">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Ludwig Endre,</w:t>
      </w:r>
      <w:r w:rsidRPr="00B03A00">
        <w:rPr>
          <w:i w:val="0"/>
        </w:rPr>
        <w:t xml:space="preserve"> 2011, 12. fejezet - Antimikrobás kemoterápia In: </w:t>
      </w:r>
      <w:r w:rsidRPr="00E770AE">
        <w:rPr>
          <w:i w:val="0"/>
          <w:smallCaps/>
        </w:rPr>
        <w:t>Gyires Klára Fürst Zsuzsanna,</w:t>
      </w:r>
      <w:r w:rsidRPr="00B03A00">
        <w:rPr>
          <w:i w:val="0"/>
        </w:rPr>
        <w:t xml:space="preserve"> A farmakológia alapjai; Mo. Medicina Könyvkiadó, p. 900</w:t>
      </w:r>
    </w:p>
  </w:endnote>
  <w:endnote w:id="13">
    <w:p w:rsidR="00E37035" w:rsidRPr="00B03A00" w:rsidRDefault="00E37035" w:rsidP="009E72B8">
      <w:pPr>
        <w:pStyle w:val="KicsicmMM"/>
        <w:spacing w:line="240" w:lineRule="auto"/>
        <w:ind w:firstLine="0"/>
        <w:rPr>
          <w:i w:val="0"/>
          <w:color w:val="auto"/>
        </w:rPr>
      </w:pPr>
      <w:r w:rsidRPr="00B03A00">
        <w:rPr>
          <w:rStyle w:val="Vgjegyzet-hivatkozs"/>
          <w:i w:val="0"/>
          <w:color w:val="auto"/>
          <w:vertAlign w:val="baseline"/>
        </w:rPr>
        <w:endnoteRef/>
      </w:r>
      <w:r>
        <w:rPr>
          <w:i w:val="0"/>
          <w:color w:val="auto"/>
        </w:rPr>
        <w:t xml:space="preserve"> </w:t>
      </w:r>
      <w:r w:rsidRPr="00E770AE">
        <w:rPr>
          <w:i w:val="0"/>
          <w:smallCaps/>
          <w:color w:val="auto"/>
        </w:rPr>
        <w:t>Morrison W. B.,</w:t>
      </w:r>
      <w:r>
        <w:rPr>
          <w:i w:val="0"/>
          <w:color w:val="auto"/>
        </w:rPr>
        <w:t xml:space="preserve"> </w:t>
      </w:r>
      <w:r w:rsidRPr="00B03A00">
        <w:rPr>
          <w:i w:val="0"/>
          <w:color w:val="auto"/>
        </w:rPr>
        <w:t xml:space="preserve">2010, Cancer chemotherapy: An annotated history, </w:t>
      </w:r>
      <w:r w:rsidRPr="00B03A00">
        <w:rPr>
          <w:bCs/>
          <w:i w:val="0"/>
          <w:color w:val="auto"/>
        </w:rPr>
        <w:t>Journal of Veterinary Internal Medicine</w:t>
      </w:r>
      <w:r>
        <w:rPr>
          <w:i w:val="0"/>
          <w:color w:val="auto"/>
        </w:rPr>
        <w:t xml:space="preserve">; </w:t>
      </w:r>
      <w:r w:rsidRPr="00E770AE">
        <w:rPr>
          <w:color w:val="auto"/>
        </w:rPr>
        <w:t>24</w:t>
      </w:r>
      <w:r>
        <w:rPr>
          <w:i w:val="0"/>
          <w:color w:val="auto"/>
        </w:rPr>
        <w:t xml:space="preserve">, p. </w:t>
      </w:r>
      <w:r w:rsidRPr="00B03A00">
        <w:rPr>
          <w:i w:val="0"/>
          <w:color w:val="auto"/>
        </w:rPr>
        <w:t>1249–1262</w:t>
      </w:r>
    </w:p>
  </w:endnote>
  <w:endnote w:id="14">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bCs/>
          <w:i w:val="0"/>
          <w:smallCaps/>
        </w:rPr>
        <w:t>Gustafson D. L., Page R. L.</w:t>
      </w:r>
      <w:r w:rsidRPr="00E770AE">
        <w:rPr>
          <w:i w:val="0"/>
          <w:smallCaps/>
        </w:rPr>
        <w:t>,</w:t>
      </w:r>
      <w:r w:rsidRPr="00B03A00">
        <w:rPr>
          <w:i w:val="0"/>
        </w:rPr>
        <w:t xml:space="preserve"> 2013, Cancer Chemotherapy In</w:t>
      </w:r>
      <w:r w:rsidRPr="00E770AE">
        <w:rPr>
          <w:i w:val="0"/>
          <w:smallCaps/>
        </w:rPr>
        <w:t xml:space="preserve">: Withrow S. J. , Vail D. M., Page R. L. </w:t>
      </w:r>
      <w:r>
        <w:rPr>
          <w:i w:val="0"/>
        </w:rPr>
        <w:t>(Eds.)</w:t>
      </w:r>
      <w:r w:rsidRPr="00B03A00">
        <w:rPr>
          <w:i w:val="0"/>
        </w:rPr>
        <w:t>: Withrow</w:t>
      </w:r>
      <w:r>
        <w:rPr>
          <w:i w:val="0"/>
        </w:rPr>
        <w:t xml:space="preserve"> and Macewen’s Small Animal Clinical Oncology 5th Edition, </w:t>
      </w:r>
      <w:r w:rsidRPr="00B03A00">
        <w:rPr>
          <w:i w:val="0"/>
        </w:rPr>
        <w:t>USA</w:t>
      </w:r>
      <w:r w:rsidRPr="009F0523">
        <w:rPr>
          <w:i w:val="0"/>
        </w:rPr>
        <w:t xml:space="preserve"> </w:t>
      </w:r>
      <w:r w:rsidRPr="00CB25BD">
        <w:rPr>
          <w:i w:val="0"/>
        </w:rPr>
        <w:t>St. Louis</w:t>
      </w:r>
      <w:r w:rsidRPr="00081C04">
        <w:rPr>
          <w:i w:val="0"/>
        </w:rPr>
        <w:t>,</w:t>
      </w:r>
      <w:r w:rsidRPr="00B03A00">
        <w:rPr>
          <w:i w:val="0"/>
        </w:rPr>
        <w:t xml:space="preserve"> Elsevier Saunders, p. 157-173</w:t>
      </w:r>
    </w:p>
  </w:endnote>
  <w:endnote w:id="15">
    <w:p w:rsidR="00E37035" w:rsidRDefault="00E37035" w:rsidP="009E72B8">
      <w:pPr>
        <w:pStyle w:val="KicsicmMM"/>
        <w:spacing w:line="240" w:lineRule="auto"/>
        <w:ind w:firstLine="0"/>
        <w:rPr>
          <w:i w:val="0"/>
        </w:rPr>
      </w:pPr>
      <w:r w:rsidRPr="00B03A00">
        <w:rPr>
          <w:rStyle w:val="Vgjegyzet-hivatkozs"/>
          <w:i w:val="0"/>
          <w:vertAlign w:val="baseline"/>
        </w:rPr>
        <w:endnoteRef/>
      </w:r>
      <w:r w:rsidRPr="00E770AE">
        <w:rPr>
          <w:i w:val="0"/>
          <w:smallCaps/>
        </w:rPr>
        <w:t>Bíró Kriszta, Dank Magdolna,</w:t>
      </w:r>
      <w:r w:rsidRPr="00B03A00">
        <w:rPr>
          <w:i w:val="0"/>
        </w:rPr>
        <w:t xml:space="preserve"> 2011, </w:t>
      </w:r>
      <w:r w:rsidRPr="00B03A00">
        <w:rPr>
          <w:bCs/>
          <w:i w:val="0"/>
          <w:iCs/>
        </w:rPr>
        <w:t xml:space="preserve">II./3.3.1. Kemoterápia </w:t>
      </w:r>
      <w:r>
        <w:rPr>
          <w:i w:val="0"/>
        </w:rPr>
        <w:t xml:space="preserve">In: </w:t>
      </w:r>
      <w:r w:rsidRPr="00E770AE">
        <w:rPr>
          <w:i w:val="0"/>
          <w:smallCaps/>
        </w:rPr>
        <w:t>Dank Magdolna</w:t>
      </w:r>
      <w:r w:rsidRPr="00B03A00">
        <w:rPr>
          <w:i w:val="0"/>
        </w:rPr>
        <w:t xml:space="preserve">: Onkológia; Mo. Kiadó: Semmelweis Egyetem Radiológiai és Onkoterápiás Klinika, Semmelweis Kiadó; </w:t>
      </w:r>
      <w:r>
        <w:rPr>
          <w:i w:val="0"/>
        </w:rPr>
        <w:t>URL:</w:t>
      </w:r>
    </w:p>
    <w:p w:rsidR="00E37035" w:rsidRPr="00B03A00" w:rsidRDefault="00E37035" w:rsidP="000B75DA">
      <w:pPr>
        <w:pStyle w:val="KicsicmMM"/>
        <w:spacing w:before="0" w:line="240" w:lineRule="auto"/>
        <w:ind w:firstLine="0"/>
        <w:rPr>
          <w:i w:val="0"/>
        </w:rPr>
      </w:pPr>
      <w:hyperlink r:id="rId6" w:history="1">
        <w:r w:rsidRPr="00B03A00">
          <w:rPr>
            <w:rStyle w:val="Hiperhivatkozs"/>
            <w:i w:val="0"/>
          </w:rPr>
          <w:t>http://www.tankonyvtar.hu/hu/tartalom/tamop425/0019_2A_Onkologia/O_II_3_3_1_1_1.html</w:t>
        </w:r>
      </w:hyperlink>
      <w:r w:rsidRPr="00B03A00">
        <w:rPr>
          <w:i w:val="0"/>
        </w:rPr>
        <w:t xml:space="preserve"> Letöltve:2016.11.05</w:t>
      </w:r>
    </w:p>
  </w:endnote>
  <w:endnote w:id="16">
    <w:p w:rsidR="00E37035"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Jeney András, Kralovánszky Judit</w:t>
      </w:r>
      <w:r w:rsidRPr="00B03A00">
        <w:rPr>
          <w:i w:val="0"/>
        </w:rPr>
        <w:t xml:space="preserve">, 2011, </w:t>
      </w:r>
      <w:r w:rsidRPr="00B03A00">
        <w:rPr>
          <w:bCs/>
          <w:i w:val="0"/>
          <w:iCs/>
        </w:rPr>
        <w:t xml:space="preserve">I./8. Az onkofarmakológia alapvonalai </w:t>
      </w:r>
      <w:r>
        <w:rPr>
          <w:i w:val="0"/>
        </w:rPr>
        <w:t>In:</w:t>
      </w:r>
      <w:r w:rsidRPr="00B03A00">
        <w:rPr>
          <w:i w:val="0"/>
        </w:rPr>
        <w:t xml:space="preserve"> </w:t>
      </w:r>
      <w:r w:rsidRPr="00E770AE">
        <w:rPr>
          <w:i w:val="0"/>
          <w:smallCaps/>
        </w:rPr>
        <w:t>Dank Magdolna:</w:t>
      </w:r>
      <w:r w:rsidRPr="00B03A00">
        <w:rPr>
          <w:i w:val="0"/>
        </w:rPr>
        <w:t xml:space="preserve"> Onkológia; Mo. Kiadó: Semmelweis Egyetem Radiológiai és Onkoterápiás Klinika, Semmelweis Kiadó; </w:t>
      </w:r>
      <w:r>
        <w:rPr>
          <w:i w:val="0"/>
        </w:rPr>
        <w:t>URL:</w:t>
      </w:r>
    </w:p>
    <w:p w:rsidR="00E37035" w:rsidRPr="00B03A00" w:rsidRDefault="00E37035" w:rsidP="000B75DA">
      <w:pPr>
        <w:pStyle w:val="KicsicmMM"/>
        <w:spacing w:before="0" w:line="240" w:lineRule="auto"/>
        <w:ind w:firstLine="0"/>
        <w:rPr>
          <w:i w:val="0"/>
        </w:rPr>
      </w:pPr>
      <w:hyperlink r:id="rId7" w:history="1">
        <w:r w:rsidRPr="00B03A00">
          <w:rPr>
            <w:rStyle w:val="Hiperhivatkozs"/>
            <w:i w:val="0"/>
          </w:rPr>
          <w:t>http://www.tankonyvtar.hu/hu/tartalom/tamop425/0019_2A_Onkologia/O_I_8_1_1.html</w:t>
        </w:r>
      </w:hyperlink>
      <w:r w:rsidRPr="00B03A00">
        <w:rPr>
          <w:i w:val="0"/>
        </w:rPr>
        <w:t xml:space="preserve"> Letöltve:2016.11.05</w:t>
      </w:r>
    </w:p>
  </w:endnote>
  <w:endnote w:id="17">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Jeney András, Kralovánszky Judit,</w:t>
      </w:r>
      <w:r w:rsidRPr="00B03A00">
        <w:rPr>
          <w:i w:val="0"/>
        </w:rPr>
        <w:t xml:space="preserve"> 2011, 15. fejezet - A Daganatos megbetegedések gyógyszerei In: </w:t>
      </w:r>
      <w:r w:rsidRPr="008D0F5B">
        <w:rPr>
          <w:i w:val="0"/>
          <w:smallCaps/>
        </w:rPr>
        <w:t>Gyires Klára Fürst Zsuzsanna</w:t>
      </w:r>
      <w:r w:rsidRPr="00B03A00">
        <w:rPr>
          <w:i w:val="0"/>
        </w:rPr>
        <w:t>, A farmakológia alapjai; Mo. Medicina Könyvkiadó p. 1055-1083</w:t>
      </w:r>
    </w:p>
  </w:endnote>
  <w:endnote w:id="18">
    <w:p w:rsidR="00E37035" w:rsidRDefault="00E37035" w:rsidP="009E72B8">
      <w:pPr>
        <w:pStyle w:val="KicsicmMM"/>
        <w:spacing w:line="240" w:lineRule="auto"/>
        <w:ind w:firstLine="0"/>
        <w:rPr>
          <w:rFonts w:cstheme="minorBidi"/>
          <w:bCs/>
          <w:i w:val="0"/>
          <w:color w:val="auto"/>
        </w:rPr>
      </w:pPr>
      <w:r w:rsidRPr="00B03A00">
        <w:rPr>
          <w:rFonts w:cstheme="minorBidi"/>
          <w:bCs/>
          <w:i w:val="0"/>
        </w:rPr>
        <w:endnoteRef/>
      </w:r>
      <w:r w:rsidRPr="00B03A00">
        <w:rPr>
          <w:rFonts w:cstheme="minorBidi"/>
          <w:bCs/>
          <w:i w:val="0"/>
        </w:rPr>
        <w:t xml:space="preserve"> </w:t>
      </w:r>
      <w:r w:rsidRPr="00E770AE">
        <w:rPr>
          <w:rFonts w:cstheme="minorHAnsi"/>
          <w:bCs/>
          <w:i w:val="0"/>
          <w:smallCaps/>
        </w:rPr>
        <w:t>Balázs Margit,</w:t>
      </w:r>
      <w:r w:rsidRPr="00B03A00">
        <w:rPr>
          <w:rFonts w:cstheme="minorBidi"/>
          <w:bCs/>
          <w:i w:val="0"/>
        </w:rPr>
        <w:t xml:space="preserve"> 2011, 5. fejezet – Sejtosztódás In: Sejtbiológia, </w:t>
      </w:r>
      <w:r w:rsidRPr="00E770AE">
        <w:rPr>
          <w:rFonts w:cstheme="minorHAnsi"/>
          <w:bCs/>
          <w:i w:val="0"/>
          <w:smallCaps/>
        </w:rPr>
        <w:t>Balázs Margit,</w:t>
      </w:r>
      <w:r w:rsidRPr="00B03A00">
        <w:rPr>
          <w:rFonts w:cstheme="minorBidi"/>
          <w:bCs/>
          <w:i w:val="0"/>
          <w:color w:val="auto"/>
        </w:rPr>
        <w:t xml:space="preserve"> Debreceni Egyetem, </w:t>
      </w:r>
      <w:r>
        <w:rPr>
          <w:rFonts w:cstheme="minorBidi"/>
          <w:bCs/>
          <w:i w:val="0"/>
          <w:color w:val="auto"/>
        </w:rPr>
        <w:t>URL:</w:t>
      </w:r>
    </w:p>
    <w:p w:rsidR="00E37035" w:rsidRPr="00B03A00" w:rsidRDefault="00E37035" w:rsidP="000B75DA">
      <w:pPr>
        <w:pStyle w:val="KicsicmMM"/>
        <w:spacing w:before="0" w:line="240" w:lineRule="auto"/>
        <w:ind w:firstLine="0"/>
        <w:rPr>
          <w:rFonts w:cstheme="minorBidi"/>
          <w:bCs/>
          <w:i w:val="0"/>
          <w:color w:val="auto"/>
        </w:rPr>
      </w:pPr>
      <w:hyperlink r:id="rId8" w:history="1">
        <w:r w:rsidRPr="00B03A00">
          <w:rPr>
            <w:rStyle w:val="Hiperhivatkozs"/>
            <w:i w:val="0"/>
          </w:rPr>
          <w:t>http://www.tankonyvtar.hu/hu/tartalom/tamop425/0019_1A_Sejtbiologia/ch05.html#id501028</w:t>
        </w:r>
      </w:hyperlink>
      <w:r>
        <w:rPr>
          <w:rFonts w:cstheme="minorBidi"/>
          <w:bCs/>
          <w:i w:val="0"/>
          <w:color w:val="auto"/>
        </w:rPr>
        <w:t xml:space="preserve"> </w:t>
      </w:r>
      <w:r w:rsidRPr="00B03A00">
        <w:rPr>
          <w:rFonts w:cstheme="minorBidi"/>
          <w:bCs/>
          <w:i w:val="0"/>
        </w:rPr>
        <w:t>Megtekintve: 2016.11.12</w:t>
      </w:r>
    </w:p>
  </w:endnote>
  <w:endnote w:id="19">
    <w:p w:rsidR="00E37035" w:rsidRDefault="00E37035" w:rsidP="009E72B8">
      <w:pPr>
        <w:pStyle w:val="KicsicmMM"/>
        <w:spacing w:line="240" w:lineRule="auto"/>
        <w:ind w:firstLine="0"/>
        <w:rPr>
          <w:rFonts w:cstheme="minorBidi"/>
          <w:bCs/>
          <w:i w:val="0"/>
        </w:rPr>
      </w:pPr>
      <w:r w:rsidRPr="00B03A00">
        <w:rPr>
          <w:rFonts w:cstheme="minorBidi"/>
          <w:bCs/>
          <w:i w:val="0"/>
        </w:rPr>
        <w:endnoteRef/>
      </w:r>
      <w:r w:rsidRPr="00B03A00">
        <w:rPr>
          <w:rFonts w:cstheme="minorBidi"/>
          <w:bCs/>
          <w:i w:val="0"/>
        </w:rPr>
        <w:t xml:space="preserve"> </w:t>
      </w:r>
      <w:r w:rsidRPr="00E770AE">
        <w:rPr>
          <w:rFonts w:cstheme="minorHAnsi"/>
          <w:bCs/>
          <w:i w:val="0"/>
          <w:smallCaps/>
        </w:rPr>
        <w:t>Pálfia Zsolt,</w:t>
      </w:r>
      <w:r w:rsidRPr="00B03A00">
        <w:rPr>
          <w:rFonts w:cstheme="minorBidi"/>
          <w:bCs/>
          <w:i w:val="0"/>
        </w:rPr>
        <w:t xml:space="preserve"> 2013, A 12. fejezet - Sejtosztódás I. In: </w:t>
      </w:r>
      <w:r w:rsidRPr="00E770AE">
        <w:rPr>
          <w:rFonts w:cstheme="minorHAnsi"/>
          <w:bCs/>
          <w:i w:val="0"/>
          <w:smallCaps/>
        </w:rPr>
        <w:t>Sass Miklós, Laskay Gábor</w:t>
      </w:r>
      <w:r w:rsidRPr="00B03A00">
        <w:rPr>
          <w:rFonts w:cstheme="minorBidi"/>
          <w:bCs/>
          <w:i w:val="0"/>
        </w:rPr>
        <w:t xml:space="preserve"> Molekuláris sejtbiológia, Eötvös Loránd Tudományegyetem, </w:t>
      </w:r>
      <w:r>
        <w:rPr>
          <w:rFonts w:cstheme="minorBidi"/>
          <w:bCs/>
          <w:i w:val="0"/>
        </w:rPr>
        <w:t>URL:</w:t>
      </w:r>
    </w:p>
    <w:p w:rsidR="00E37035" w:rsidRPr="00B03A00" w:rsidRDefault="00E37035" w:rsidP="000B75DA">
      <w:pPr>
        <w:pStyle w:val="KicsicmMM"/>
        <w:spacing w:before="0" w:line="240" w:lineRule="auto"/>
        <w:ind w:firstLine="0"/>
        <w:rPr>
          <w:rFonts w:cstheme="minorBidi"/>
          <w:bCs/>
          <w:i w:val="0"/>
        </w:rPr>
      </w:pPr>
      <w:hyperlink r:id="rId9" w:history="1">
        <w:r w:rsidRPr="00B03A00">
          <w:rPr>
            <w:rStyle w:val="Hiperhivatkozs"/>
            <w:i w:val="0"/>
          </w:rPr>
          <w:t>http://www.tankonyvtar.hu/hu/tartalom/tamop412A/2011_0025_bio_5/ch12.html</w:t>
        </w:r>
      </w:hyperlink>
      <w:r w:rsidRPr="00B03A00">
        <w:rPr>
          <w:rStyle w:val="Hiperhivatkozs"/>
          <w:i w:val="0"/>
        </w:rPr>
        <w:t xml:space="preserve"> </w:t>
      </w:r>
      <w:r w:rsidRPr="00B03A00">
        <w:rPr>
          <w:rFonts w:cstheme="minorBidi"/>
          <w:bCs/>
          <w:i w:val="0"/>
        </w:rPr>
        <w:t>Megtekintve: 2016.11.12</w:t>
      </w:r>
    </w:p>
  </w:endnote>
  <w:endnote w:id="20">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Magyar Kálmán, Tóthfalusi László,</w:t>
      </w:r>
      <w:r w:rsidRPr="00B03A00">
        <w:rPr>
          <w:i w:val="0"/>
        </w:rPr>
        <w:t xml:space="preserve"> 2011, </w:t>
      </w:r>
      <w:r w:rsidRPr="00B03A00">
        <w:rPr>
          <w:bCs/>
          <w:i w:val="0"/>
        </w:rPr>
        <w:t>A gyógyszerek sorsa a szervezetben. Farmakokinetika In:</w:t>
      </w:r>
      <w:r w:rsidRPr="00B03A00">
        <w:rPr>
          <w:i w:val="0"/>
        </w:rPr>
        <w:t xml:space="preserve"> </w:t>
      </w:r>
      <w:r w:rsidRPr="008D0F5B">
        <w:rPr>
          <w:i w:val="0"/>
          <w:smallCaps/>
        </w:rPr>
        <w:t>Gyires Klára, Fürst Zsuzsanna</w:t>
      </w:r>
      <w:r w:rsidRPr="00B03A00">
        <w:rPr>
          <w:i w:val="0"/>
        </w:rPr>
        <w:t>, A farmakológia alapjai; Mo. Medicina Könyvkiadó p. 68-69</w:t>
      </w:r>
    </w:p>
  </w:endnote>
  <w:endnote w:id="21">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Pr>
          <w:i w:val="0"/>
        </w:rPr>
        <w:t xml:space="preserve"> </w:t>
      </w:r>
      <w:r w:rsidRPr="00E770AE">
        <w:rPr>
          <w:i w:val="0"/>
          <w:smallCaps/>
        </w:rPr>
        <w:t>Cave T. A. Norman P., Mellor D.,</w:t>
      </w:r>
      <w:r w:rsidRPr="00B03A00">
        <w:rPr>
          <w:i w:val="0"/>
        </w:rPr>
        <w:t xml:space="preserve"> 2007, Cytotoxic drug use in treatment of dogs and cats with cancer by UK veterinary practices (2003 to 2004), Journal of Small Animal Practice, </w:t>
      </w:r>
      <w:r w:rsidRPr="00E770AE">
        <w:t>48,</w:t>
      </w:r>
      <w:r w:rsidRPr="00B03A00">
        <w:rPr>
          <w:i w:val="0"/>
        </w:rPr>
        <w:t xml:space="preserve"> </w:t>
      </w:r>
      <w:r>
        <w:rPr>
          <w:i w:val="0"/>
        </w:rPr>
        <w:t xml:space="preserve">p. </w:t>
      </w:r>
      <w:r w:rsidRPr="00B03A00">
        <w:rPr>
          <w:i w:val="0"/>
        </w:rPr>
        <w:t>371–377</w:t>
      </w:r>
    </w:p>
  </w:endnote>
  <w:endnote w:id="22">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Warry E, Hansen R. J, Gustafson D. L, et al,</w:t>
      </w:r>
      <w:r w:rsidRPr="00B03A00">
        <w:rPr>
          <w:i w:val="0"/>
        </w:rPr>
        <w:t xml:space="preserve"> 2011, Pharmacokinetics of cyclophosphamide after oral and intravenous administration to dogs with lymphoma, </w:t>
      </w:r>
      <w:r w:rsidRPr="00B03A00">
        <w:rPr>
          <w:i w:val="0"/>
          <w:iCs/>
        </w:rPr>
        <w:t xml:space="preserve">Journal of Vetereinary Internal Medicine </w:t>
      </w:r>
      <w:r w:rsidRPr="008D0F5B">
        <w:t>25:903</w:t>
      </w:r>
      <w:r w:rsidRPr="00B03A00">
        <w:rPr>
          <w:i w:val="0"/>
        </w:rPr>
        <w:t>.</w:t>
      </w:r>
    </w:p>
  </w:endnote>
  <w:endnote w:id="23">
    <w:p w:rsidR="00E37035" w:rsidRPr="00B03A00" w:rsidRDefault="00E37035" w:rsidP="009E72B8">
      <w:pPr>
        <w:pStyle w:val="KicsicmMM"/>
        <w:spacing w:line="240" w:lineRule="auto"/>
        <w:ind w:firstLine="0"/>
        <w:rPr>
          <w:i w:val="0"/>
          <w:color w:val="auto"/>
        </w:rPr>
      </w:pPr>
      <w:r w:rsidRPr="00B03A00">
        <w:rPr>
          <w:rStyle w:val="Vgjegyzet-hivatkozs"/>
          <w:i w:val="0"/>
          <w:color w:val="auto"/>
          <w:vertAlign w:val="baseline"/>
        </w:rPr>
        <w:endnoteRef/>
      </w:r>
      <w:r w:rsidRPr="00B03A00">
        <w:rPr>
          <w:i w:val="0"/>
          <w:color w:val="auto"/>
        </w:rPr>
        <w:t xml:space="preserve"> </w:t>
      </w:r>
      <w:r w:rsidRPr="00E770AE">
        <w:rPr>
          <w:i w:val="0"/>
          <w:smallCaps/>
          <w:color w:val="auto"/>
        </w:rPr>
        <w:t xml:space="preserve">Moore A. S, </w:t>
      </w:r>
      <w:hyperlink r:id="rId10" w:history="1">
        <w:r w:rsidRPr="00E770AE">
          <w:rPr>
            <w:rStyle w:val="Hiperhivatkozs"/>
            <w:i w:val="0"/>
            <w:smallCaps/>
            <w:color w:val="auto"/>
            <w:u w:val="none"/>
          </w:rPr>
          <w:t>Kitchell B. E</w:t>
        </w:r>
      </w:hyperlink>
      <w:r w:rsidRPr="00E770AE">
        <w:rPr>
          <w:i w:val="0"/>
          <w:smallCaps/>
          <w:color w:val="auto"/>
        </w:rPr>
        <w:t>,</w:t>
      </w:r>
      <w:r w:rsidRPr="00B03A00">
        <w:rPr>
          <w:i w:val="0"/>
          <w:color w:val="auto"/>
        </w:rPr>
        <w:t xml:space="preserve"> 2003 New chemotherapy agents in veterinary medicine, </w:t>
      </w:r>
      <w:r w:rsidRPr="00B03A00">
        <w:rPr>
          <w:bCs/>
          <w:i w:val="0"/>
          <w:color w:val="auto"/>
        </w:rPr>
        <w:t xml:space="preserve">Veterinary Clinics of North America: Small Animal Practice, </w:t>
      </w:r>
      <w:r w:rsidRPr="00B03A00">
        <w:rPr>
          <w:i w:val="0"/>
          <w:color w:val="auto"/>
        </w:rPr>
        <w:t xml:space="preserve">May; </w:t>
      </w:r>
      <w:r w:rsidRPr="00E770AE">
        <w:rPr>
          <w:color w:val="auto"/>
        </w:rPr>
        <w:t>33 (3):</w:t>
      </w:r>
      <w:r>
        <w:rPr>
          <w:i w:val="0"/>
          <w:color w:val="auto"/>
        </w:rPr>
        <w:t xml:space="preserve"> p. </w:t>
      </w:r>
      <w:r w:rsidRPr="00B03A00">
        <w:rPr>
          <w:i w:val="0"/>
          <w:color w:val="auto"/>
        </w:rPr>
        <w:t>629-</w:t>
      </w:r>
      <w:r>
        <w:rPr>
          <w:i w:val="0"/>
          <w:color w:val="auto"/>
        </w:rPr>
        <w:t>6</w:t>
      </w:r>
      <w:r w:rsidRPr="00B03A00">
        <w:rPr>
          <w:i w:val="0"/>
          <w:color w:val="auto"/>
        </w:rPr>
        <w:t>49</w:t>
      </w:r>
    </w:p>
  </w:endnote>
  <w:endnote w:id="24">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Laberke S., Zenker I., Hirschberger J</w:t>
      </w:r>
      <w:r w:rsidRPr="00B03A00">
        <w:rPr>
          <w:i w:val="0"/>
        </w:rPr>
        <w:t xml:space="preserve">., 2013, Mesna and furosemide for prevention of cyclophosphamide-induced sterile haemorrhagic cystitis in dogs – a retrospective study, </w:t>
      </w:r>
      <w:r w:rsidRPr="00B03A00">
        <w:rPr>
          <w:i w:val="0"/>
          <w:iCs/>
        </w:rPr>
        <w:t xml:space="preserve">Veterinary Record, </w:t>
      </w:r>
      <w:r w:rsidRPr="00B03A00">
        <w:rPr>
          <w:i w:val="0"/>
        </w:rPr>
        <w:t xml:space="preserve">2014 </w:t>
      </w:r>
      <w:r w:rsidRPr="00E770AE">
        <w:t>174:</w:t>
      </w:r>
      <w:r w:rsidRPr="00B03A00">
        <w:rPr>
          <w:i w:val="0"/>
        </w:rPr>
        <w:t xml:space="preserve"> 250</w:t>
      </w:r>
    </w:p>
  </w:endnote>
  <w:endnote w:id="25">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bCs/>
          <w:i w:val="0"/>
          <w:smallCaps/>
        </w:rPr>
        <w:t>Barabas K., Milner R., Lurie, D., Adin C.,</w:t>
      </w:r>
      <w:r w:rsidRPr="00B03A00">
        <w:rPr>
          <w:bCs/>
          <w:i w:val="0"/>
        </w:rPr>
        <w:t xml:space="preserve"> 2008, </w:t>
      </w:r>
      <w:r w:rsidRPr="00B03A00">
        <w:rPr>
          <w:rStyle w:val="highlight"/>
          <w:i w:val="0"/>
        </w:rPr>
        <w:t>Cisplatin</w:t>
      </w:r>
      <w:r w:rsidRPr="00B03A00">
        <w:rPr>
          <w:i w:val="0"/>
        </w:rPr>
        <w:t xml:space="preserve">: a review of toxicities and therapeutic applications, </w:t>
      </w:r>
      <w:r w:rsidRPr="00B03A00">
        <w:rPr>
          <w:i w:val="0"/>
          <w:color w:val="333333"/>
          <w:shd w:val="clear" w:color="auto" w:fill="FFFFFF"/>
        </w:rPr>
        <w:t xml:space="preserve">Veterinary &amp; Comparative Oncology, </w:t>
      </w:r>
      <w:r w:rsidRPr="00B03A00">
        <w:rPr>
          <w:i w:val="0"/>
        </w:rPr>
        <w:t xml:space="preserve">March 2008, </w:t>
      </w:r>
      <w:r w:rsidRPr="00E770AE">
        <w:t>Vol. 6 Issue 1</w:t>
      </w:r>
    </w:p>
  </w:endnote>
  <w:endnote w:id="26">
    <w:p w:rsidR="00E37035" w:rsidRPr="00B03A00" w:rsidRDefault="00E37035" w:rsidP="009E72B8">
      <w:pPr>
        <w:pStyle w:val="KicsicmMM"/>
        <w:spacing w:line="240" w:lineRule="auto"/>
        <w:ind w:firstLine="0"/>
        <w:rPr>
          <w:i w:val="0"/>
        </w:rPr>
      </w:pPr>
      <w:r w:rsidRPr="00B03A00">
        <w:rPr>
          <w:rStyle w:val="Vgjegyzet-hivatkozs"/>
          <w:i w:val="0"/>
          <w:vertAlign w:val="baseline"/>
        </w:rPr>
        <w:endnoteRef/>
      </w:r>
      <w:r w:rsidRPr="00B03A00">
        <w:rPr>
          <w:i w:val="0"/>
        </w:rPr>
        <w:t xml:space="preserve"> </w:t>
      </w:r>
      <w:r w:rsidRPr="00E770AE">
        <w:rPr>
          <w:i w:val="0"/>
          <w:smallCaps/>
        </w:rPr>
        <w:t>Poirier VJ, Hershey AE, Burgess K. E, et al,</w:t>
      </w:r>
      <w:r w:rsidRPr="00B03A00">
        <w:rPr>
          <w:i w:val="0"/>
        </w:rPr>
        <w:t xml:space="preserve"> 2004, Efficacy and toxicity of paclitaxel (Taxol) for the treatment of canine malignant tumors, </w:t>
      </w:r>
      <w:r w:rsidRPr="00B03A00">
        <w:rPr>
          <w:i w:val="0"/>
          <w:iCs/>
        </w:rPr>
        <w:t xml:space="preserve">Journal of Veterinary Internal Medicine </w:t>
      </w:r>
      <w:r w:rsidRPr="00E770AE">
        <w:t>18</w:t>
      </w:r>
      <w:r>
        <w:rPr>
          <w:i w:val="0"/>
        </w:rPr>
        <w:t xml:space="preserve"> </w:t>
      </w:r>
      <w:r w:rsidRPr="00B03A00">
        <w:rPr>
          <w:i w:val="0"/>
        </w:rPr>
        <w:t>p. 219–222</w:t>
      </w:r>
    </w:p>
  </w:endnote>
  <w:endnote w:id="27">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smallCaps/>
        </w:rPr>
        <w:t>Khanna C., Rosenberg M., Vail, D. M</w:t>
      </w:r>
      <w:r>
        <w:rPr>
          <w:i w:val="0"/>
        </w:rPr>
        <w:t xml:space="preserve">., </w:t>
      </w:r>
      <w:r w:rsidRPr="00B03A00">
        <w:rPr>
          <w:i w:val="0"/>
        </w:rPr>
        <w:t xml:space="preserve">2015, A Review of Paclitaxel and Novel Formulations Including Those Suitable for Use in Dogs, Journal of Veterinary Internal Medicine 2015 Jul-Aug; </w:t>
      </w:r>
      <w:r w:rsidRPr="00E770AE">
        <w:t>29 (4):</w:t>
      </w:r>
      <w:r w:rsidRPr="00B03A00">
        <w:rPr>
          <w:i w:val="0"/>
        </w:rPr>
        <w:t xml:space="preserve"> p. 1006–1012.</w:t>
      </w:r>
    </w:p>
  </w:endnote>
  <w:endnote w:id="28">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smallCaps/>
        </w:rPr>
        <w:t>P. Rivera et al,</w:t>
      </w:r>
      <w:r w:rsidRPr="00B03A00">
        <w:rPr>
          <w:i w:val="0"/>
        </w:rPr>
        <w:t xml:space="preserve"> 2013, Clinical efficacy and safety of a water-soluble micellar paclitaxel (Paccal Vet) in canine mastocytomas, Journal of Small Animal Practice (2013) </w:t>
      </w:r>
      <w:r w:rsidRPr="00E770AE">
        <w:t>54</w:t>
      </w:r>
      <w:r w:rsidRPr="00B03A00">
        <w:rPr>
          <w:i w:val="0"/>
        </w:rPr>
        <w:t xml:space="preserve">, </w:t>
      </w:r>
      <w:r>
        <w:rPr>
          <w:i w:val="0"/>
        </w:rPr>
        <w:t xml:space="preserve">p. </w:t>
      </w:r>
      <w:r w:rsidRPr="00B03A00">
        <w:rPr>
          <w:i w:val="0"/>
        </w:rPr>
        <w:t>20–27</w:t>
      </w:r>
    </w:p>
  </w:endnote>
  <w:endnote w:id="29">
    <w:p w:rsidR="00E37035" w:rsidRPr="00B03A00" w:rsidRDefault="00E37035" w:rsidP="009E72B8">
      <w:pPr>
        <w:pStyle w:val="KicsicmMM"/>
        <w:spacing w:line="240" w:lineRule="auto"/>
        <w:ind w:firstLine="0"/>
        <w:rPr>
          <w:i w:val="0"/>
          <w:color w:val="auto"/>
        </w:rPr>
      </w:pPr>
      <w:r w:rsidRPr="00B03A00">
        <w:rPr>
          <w:rStyle w:val="Vgjegyzet-hivatkozs"/>
          <w:i w:val="0"/>
          <w:color w:val="auto"/>
          <w:vertAlign w:val="baseline"/>
        </w:rPr>
        <w:endnoteRef/>
      </w:r>
      <w:r w:rsidRPr="00B03A00">
        <w:rPr>
          <w:i w:val="0"/>
          <w:color w:val="auto"/>
        </w:rPr>
        <w:t xml:space="preserve"> </w:t>
      </w:r>
      <w:r w:rsidRPr="00E770AE">
        <w:rPr>
          <w:i w:val="0"/>
          <w:smallCaps/>
          <w:color w:val="auto"/>
        </w:rPr>
        <w:t>Blake M. K., Carr B. J,. Mauldin G. E,.</w:t>
      </w:r>
      <w:r w:rsidRPr="00B03A00">
        <w:rPr>
          <w:i w:val="0"/>
          <w:color w:val="auto"/>
        </w:rPr>
        <w:t xml:space="preserve"> 2016, Hypersensitivity reactions associated with L-asparaginase administration in 142 dogs and 68 cats with lymphoid malignancies: 2007–2012,</w:t>
      </w:r>
      <w:r w:rsidRPr="00B03A00">
        <w:rPr>
          <w:i w:val="0"/>
          <w:color w:val="auto"/>
          <w:shd w:val="clear" w:color="auto" w:fill="FFFFFF"/>
        </w:rPr>
        <w:t xml:space="preserve"> </w:t>
      </w:r>
      <w:r w:rsidRPr="00B03A00">
        <w:rPr>
          <w:bCs/>
          <w:i w:val="0"/>
          <w:color w:val="auto"/>
        </w:rPr>
        <w:t xml:space="preserve">Canadian Veterinary Journal, </w:t>
      </w:r>
      <w:r w:rsidRPr="00B03A00">
        <w:rPr>
          <w:i w:val="0"/>
          <w:color w:val="auto"/>
          <w:shd w:val="clear" w:color="auto" w:fill="FFFFFF"/>
        </w:rPr>
        <w:t xml:space="preserve">2016 Feb; </w:t>
      </w:r>
      <w:r w:rsidRPr="00E770AE">
        <w:rPr>
          <w:color w:val="auto"/>
          <w:shd w:val="clear" w:color="auto" w:fill="FFFFFF"/>
        </w:rPr>
        <w:t>57 (2):</w:t>
      </w:r>
      <w:r w:rsidRPr="00B03A00">
        <w:rPr>
          <w:i w:val="0"/>
          <w:color w:val="auto"/>
          <w:shd w:val="clear" w:color="auto" w:fill="FFFFFF"/>
        </w:rPr>
        <w:t xml:space="preserve"> </w:t>
      </w:r>
      <w:r>
        <w:rPr>
          <w:i w:val="0"/>
          <w:color w:val="auto"/>
          <w:shd w:val="clear" w:color="auto" w:fill="FFFFFF"/>
        </w:rPr>
        <w:t xml:space="preserve">p. </w:t>
      </w:r>
      <w:r w:rsidRPr="00B03A00">
        <w:rPr>
          <w:i w:val="0"/>
          <w:color w:val="auto"/>
          <w:shd w:val="clear" w:color="auto" w:fill="FFFFFF"/>
        </w:rPr>
        <w:t>176–182</w:t>
      </w:r>
    </w:p>
  </w:endnote>
  <w:endnote w:id="30">
    <w:p w:rsidR="00E37035" w:rsidRPr="00B03A00" w:rsidRDefault="00E37035" w:rsidP="009E72B8">
      <w:pPr>
        <w:pStyle w:val="KicsicmMM"/>
        <w:spacing w:line="240" w:lineRule="auto"/>
        <w:ind w:firstLine="0"/>
        <w:rPr>
          <w:i w:val="0"/>
        </w:rPr>
      </w:pPr>
      <w:r w:rsidRPr="00B03A00">
        <w:rPr>
          <w:rStyle w:val="Vgjegyzet-hivatkozs"/>
          <w:rFonts w:cstheme="minorHAnsi"/>
          <w:i w:val="0"/>
          <w:vertAlign w:val="baseline"/>
        </w:rPr>
        <w:endnoteRef/>
      </w:r>
      <w:r w:rsidRPr="00B03A00">
        <w:rPr>
          <w:i w:val="0"/>
        </w:rPr>
        <w:t xml:space="preserve"> </w:t>
      </w:r>
      <w:r w:rsidRPr="00E770AE">
        <w:rPr>
          <w:i w:val="0"/>
          <w:smallCaps/>
        </w:rPr>
        <w:t>Szilvássy Zoltán, Timár Júlia,</w:t>
      </w:r>
      <w:r w:rsidRPr="00B03A00">
        <w:rPr>
          <w:i w:val="0"/>
        </w:rPr>
        <w:t xml:space="preserve"> 2011, 15. fejezet - </w:t>
      </w:r>
      <w:r w:rsidRPr="00B03A00">
        <w:rPr>
          <w:bCs/>
          <w:i w:val="0"/>
        </w:rPr>
        <w:t xml:space="preserve">11. fejezet - XI. Az endokrin rendszer gyógyszertana - Mellékvesekéreg-hormonok </w:t>
      </w:r>
      <w:r w:rsidRPr="00B03A00">
        <w:rPr>
          <w:i w:val="0"/>
        </w:rPr>
        <w:t xml:space="preserve">In: </w:t>
      </w:r>
      <w:r w:rsidRPr="00E770AE">
        <w:rPr>
          <w:i w:val="0"/>
          <w:smallCaps/>
        </w:rPr>
        <w:t>Gyires Klára Fürst Zsuzsanna</w:t>
      </w:r>
      <w:r w:rsidRPr="00B03A00">
        <w:rPr>
          <w:i w:val="0"/>
        </w:rPr>
        <w:t>, A farmakológia alapjai; Mo. Medicina Könyv kiadó p. 802</w:t>
      </w:r>
    </w:p>
  </w:endnote>
  <w:endnote w:id="31">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smallCaps/>
        </w:rPr>
        <w:t>Carlos O., Rodriguez, Jr.</w:t>
      </w:r>
      <w:r w:rsidRPr="00B03A00">
        <w:rPr>
          <w:i w:val="0"/>
        </w:rPr>
        <w:t xml:space="preserve">2010, Basic Chemotherapy Principles, 12- Chemotherapy In: </w:t>
      </w:r>
      <w:r w:rsidRPr="00E770AE">
        <w:rPr>
          <w:i w:val="0"/>
          <w:smallCaps/>
        </w:rPr>
        <w:t>Henry C.J, Higginbotham M.L</w:t>
      </w:r>
      <w:r>
        <w:rPr>
          <w:i w:val="0"/>
        </w:rPr>
        <w:t>. (Eds.)</w:t>
      </w:r>
      <w:r w:rsidRPr="009F0523">
        <w:rPr>
          <w:i w:val="0"/>
        </w:rPr>
        <w:t>:</w:t>
      </w:r>
      <w:r w:rsidRPr="00B03A00">
        <w:rPr>
          <w:i w:val="0"/>
        </w:rPr>
        <w:t xml:space="preserve"> Cancer Management in Small Animal Practice</w:t>
      </w:r>
      <w:r>
        <w:rPr>
          <w:i w:val="0"/>
        </w:rPr>
        <w:t xml:space="preserve">, </w:t>
      </w:r>
      <w:r w:rsidRPr="00CB25BD">
        <w:rPr>
          <w:i w:val="0"/>
        </w:rPr>
        <w:t>USA</w:t>
      </w:r>
      <w:r>
        <w:rPr>
          <w:i w:val="0"/>
        </w:rPr>
        <w:t xml:space="preserve"> Saunders, Elsevier</w:t>
      </w:r>
      <w:r w:rsidRPr="00B03A00">
        <w:rPr>
          <w:i w:val="0"/>
        </w:rPr>
        <w:t xml:space="preserve"> Inc. p. 101-103, </w:t>
      </w:r>
    </w:p>
  </w:endnote>
  <w:endnote w:id="32">
    <w:p w:rsidR="00E37035" w:rsidRDefault="00E37035" w:rsidP="009E72B8">
      <w:pPr>
        <w:pStyle w:val="KicsicmMM"/>
        <w:spacing w:line="240" w:lineRule="auto"/>
        <w:ind w:firstLine="0"/>
        <w:rPr>
          <w:i w:val="0"/>
        </w:rPr>
      </w:pPr>
      <w:r w:rsidRPr="00B03A00">
        <w:rPr>
          <w:i w:val="0"/>
        </w:rPr>
        <w:endnoteRef/>
      </w:r>
      <w:r w:rsidRPr="00B03A00">
        <w:rPr>
          <w:i w:val="0"/>
        </w:rPr>
        <w:t xml:space="preserve"> . Az Országos Gyógyszerészeti Intézet, 2012, OGYI-P-64-2007/2012 számú módszertani levele a Citosztatikus keverékinfúziók előállításáról, p. 1 </w:t>
      </w:r>
      <w:r>
        <w:rPr>
          <w:i w:val="0"/>
        </w:rPr>
        <w:t>URL:</w:t>
      </w:r>
    </w:p>
    <w:p w:rsidR="00E37035" w:rsidRDefault="00E37035" w:rsidP="000B75DA">
      <w:pPr>
        <w:pStyle w:val="KicsicmMM"/>
        <w:spacing w:before="0" w:line="240" w:lineRule="auto"/>
        <w:ind w:firstLine="0"/>
        <w:rPr>
          <w:i w:val="0"/>
        </w:rPr>
      </w:pPr>
      <w:hyperlink r:id="rId11" w:history="1">
        <w:r w:rsidRPr="00B03A00">
          <w:rPr>
            <w:rStyle w:val="Hiperhivatkozs"/>
            <w:i w:val="0"/>
          </w:rPr>
          <w:t>http://www.ogyei.gov.hu/dynamic/P64_2012_Citosztatikuskev_inf.pdf</w:t>
        </w:r>
      </w:hyperlink>
      <w:r>
        <w:rPr>
          <w:i w:val="0"/>
        </w:rPr>
        <w:t>,</w:t>
      </w:r>
    </w:p>
    <w:p w:rsidR="00E37035" w:rsidRPr="00B03A00" w:rsidRDefault="00E37035" w:rsidP="000B75DA">
      <w:pPr>
        <w:pStyle w:val="KicsicmMM"/>
        <w:spacing w:before="0" w:line="240" w:lineRule="auto"/>
        <w:ind w:firstLine="0"/>
        <w:rPr>
          <w:i w:val="0"/>
        </w:rPr>
      </w:pPr>
      <w:r w:rsidRPr="00B03A00">
        <w:rPr>
          <w:i w:val="0"/>
        </w:rPr>
        <w:t>Letöltve: 2016.12.02</w:t>
      </w:r>
    </w:p>
  </w:endnote>
  <w:endnote w:id="33">
    <w:p w:rsidR="00E37035" w:rsidRDefault="00E37035" w:rsidP="009E72B8">
      <w:pPr>
        <w:pStyle w:val="KicsicmMM"/>
        <w:spacing w:line="240" w:lineRule="auto"/>
        <w:ind w:firstLine="0"/>
        <w:rPr>
          <w:i w:val="0"/>
        </w:rPr>
      </w:pPr>
      <w:r w:rsidRPr="00B03A00">
        <w:rPr>
          <w:i w:val="0"/>
        </w:rPr>
        <w:endnoteRef/>
      </w:r>
      <w:r w:rsidRPr="00B03A00">
        <w:rPr>
          <w:i w:val="0"/>
        </w:rPr>
        <w:t xml:space="preserve">Az Országos Gyógyszerészeti Intézet, 2012, OGYI-P-64-2007/2012 számú módszertani levele a Citosztatikus keverékinfúziók előállításáról, </w:t>
      </w:r>
      <w:r>
        <w:rPr>
          <w:i w:val="0"/>
        </w:rPr>
        <w:t>URL:</w:t>
      </w:r>
    </w:p>
    <w:p w:rsidR="00E37035" w:rsidRDefault="00E37035" w:rsidP="000B75DA">
      <w:pPr>
        <w:pStyle w:val="KicsicmMM"/>
        <w:spacing w:before="0" w:line="240" w:lineRule="auto"/>
        <w:ind w:firstLine="0"/>
        <w:rPr>
          <w:i w:val="0"/>
        </w:rPr>
      </w:pPr>
      <w:hyperlink r:id="rId12" w:history="1">
        <w:r w:rsidRPr="00B03A00">
          <w:rPr>
            <w:rStyle w:val="Hiperhivatkozs"/>
            <w:i w:val="0"/>
          </w:rPr>
          <w:t>http://www.ogyei.gov.hu/dynamic/P64_2012_Citosztatikuskev_inf.pdf</w:t>
        </w:r>
      </w:hyperlink>
      <w:r>
        <w:rPr>
          <w:i w:val="0"/>
        </w:rPr>
        <w:t>,</w:t>
      </w:r>
    </w:p>
    <w:p w:rsidR="00E37035" w:rsidRPr="00B03A00" w:rsidRDefault="00E37035" w:rsidP="000B75DA">
      <w:pPr>
        <w:pStyle w:val="KicsicmMM"/>
        <w:spacing w:before="0" w:line="240" w:lineRule="auto"/>
        <w:ind w:firstLine="0"/>
        <w:rPr>
          <w:i w:val="0"/>
        </w:rPr>
      </w:pPr>
      <w:r w:rsidRPr="00B03A00">
        <w:rPr>
          <w:i w:val="0"/>
        </w:rPr>
        <w:t>Letöltve: 2016.12.02</w:t>
      </w:r>
    </w:p>
  </w:endnote>
  <w:endnote w:id="34">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smallCaps/>
        </w:rPr>
        <w:t>Gill P. H.,</w:t>
      </w:r>
      <w:r>
        <w:rPr>
          <w:i w:val="0"/>
        </w:rPr>
        <w:t xml:space="preserve"> </w:t>
      </w:r>
      <w:r w:rsidRPr="00B03A00">
        <w:rPr>
          <w:i w:val="0"/>
        </w:rPr>
        <w:t xml:space="preserve">2010, Basic Chemotherapy Preparation In: </w:t>
      </w:r>
      <w:r w:rsidRPr="00E770AE">
        <w:rPr>
          <w:i w:val="0"/>
          <w:smallCaps/>
        </w:rPr>
        <w:t>Henry C.J, Higginbotham M.L.</w:t>
      </w:r>
      <w:r>
        <w:rPr>
          <w:i w:val="0"/>
        </w:rPr>
        <w:t xml:space="preserve"> (Eds.) </w:t>
      </w:r>
      <w:r w:rsidRPr="009F0523">
        <w:rPr>
          <w:i w:val="0"/>
        </w:rPr>
        <w:t>:</w:t>
      </w:r>
      <w:r w:rsidRPr="00B03A00">
        <w:rPr>
          <w:i w:val="0"/>
        </w:rPr>
        <w:t xml:space="preserve"> Cancer Man</w:t>
      </w:r>
      <w:r>
        <w:rPr>
          <w:i w:val="0"/>
        </w:rPr>
        <w:t>agement in Small Animal Practic, USA,</w:t>
      </w:r>
      <w:r w:rsidRPr="00B03A00">
        <w:rPr>
          <w:i w:val="0"/>
        </w:rPr>
        <w:t xml:space="preserve"> Saunders, Elsevier, Inc. </w:t>
      </w:r>
      <w:r>
        <w:rPr>
          <w:i w:val="0"/>
        </w:rPr>
        <w:t>p. 109-113</w:t>
      </w:r>
    </w:p>
  </w:endnote>
  <w:endnote w:id="35">
    <w:p w:rsidR="00E37035" w:rsidRDefault="00E37035" w:rsidP="009E72B8">
      <w:pPr>
        <w:pStyle w:val="KicsicmMM"/>
        <w:spacing w:line="240" w:lineRule="auto"/>
        <w:ind w:firstLine="0"/>
        <w:rPr>
          <w:i w:val="0"/>
        </w:rPr>
      </w:pPr>
      <w:r w:rsidRPr="00B03A00">
        <w:rPr>
          <w:rStyle w:val="Vgjegyzet-hivatkozs"/>
          <w:rFonts w:cstheme="minorHAnsi"/>
          <w:i w:val="0"/>
          <w:vertAlign w:val="baseline"/>
        </w:rPr>
        <w:endnoteRef/>
      </w:r>
      <w:r w:rsidRPr="00B03A00">
        <w:rPr>
          <w:rFonts w:cstheme="minorHAnsi"/>
          <w:i w:val="0"/>
        </w:rPr>
        <w:t xml:space="preserve"> </w:t>
      </w:r>
      <w:r w:rsidRPr="00E770AE">
        <w:rPr>
          <w:i w:val="0"/>
          <w:smallCaps/>
        </w:rPr>
        <w:t>Zrínyi Miklós</w:t>
      </w:r>
      <w:r w:rsidRPr="00B03A00">
        <w:rPr>
          <w:i w:val="0"/>
        </w:rPr>
        <w:t xml:space="preserve">, 2012, Tevadaptor: biztonság, ami összeköt In: Kongresszusi absztraktok, Kórházi Gyógyszerészek XVIII. Kongresszusa 2012. május 17–19. Szeged p. 50 </w:t>
      </w:r>
      <w:r>
        <w:rPr>
          <w:i w:val="0"/>
        </w:rPr>
        <w:t>URL:</w:t>
      </w:r>
    </w:p>
    <w:p w:rsidR="00E37035" w:rsidRPr="00B03A00" w:rsidRDefault="00E37035" w:rsidP="000B75DA">
      <w:pPr>
        <w:pStyle w:val="KicsicmMM"/>
        <w:spacing w:before="0" w:line="240" w:lineRule="auto"/>
        <w:ind w:firstLine="0"/>
        <w:rPr>
          <w:rFonts w:ascii="AGaramondPro-Bold" w:hAnsi="AGaramondPro-Bold" w:cs="AGaramondPro-Bold"/>
          <w:bCs/>
          <w:i w:val="0"/>
          <w:sz w:val="28"/>
          <w:szCs w:val="28"/>
        </w:rPr>
      </w:pPr>
      <w:hyperlink r:id="rId13" w:history="1">
        <w:r w:rsidRPr="00B03A00">
          <w:rPr>
            <w:rStyle w:val="Hiperhivatkozs"/>
            <w:i w:val="0"/>
          </w:rPr>
          <w:t>http://mgyt-kgysz.hu/index.php?option=com_docman&amp;task=doc_download&amp;gid=167&amp;Itemid=29</w:t>
        </w:r>
      </w:hyperlink>
      <w:r w:rsidRPr="00B03A00">
        <w:rPr>
          <w:i w:val="0"/>
        </w:rPr>
        <w:t>. Letöltve: 2016.12.06</w:t>
      </w:r>
    </w:p>
  </w:endnote>
  <w:endnote w:id="36">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iCs/>
          <w:smallCaps/>
        </w:rPr>
        <w:t>Jamie D. Steffy-Morgan</w:t>
      </w:r>
      <w:r w:rsidRPr="00B03A00">
        <w:rPr>
          <w:i w:val="0"/>
          <w:iCs/>
        </w:rPr>
        <w:t xml:space="preserve">, </w:t>
      </w:r>
      <w:r w:rsidRPr="00B03A00">
        <w:rPr>
          <w:i w:val="0"/>
        </w:rPr>
        <w:t xml:space="preserve">2010, Chemotherapy Administration In: </w:t>
      </w:r>
      <w:r w:rsidRPr="00E770AE">
        <w:rPr>
          <w:i w:val="0"/>
          <w:smallCaps/>
        </w:rPr>
        <w:t>Henry C.J, Higginbotham M.L.</w:t>
      </w:r>
      <w:r>
        <w:rPr>
          <w:i w:val="0"/>
        </w:rPr>
        <w:t>(Eds):</w:t>
      </w:r>
      <w:r w:rsidRPr="00B03A00">
        <w:rPr>
          <w:i w:val="0"/>
        </w:rPr>
        <w:t xml:space="preserve"> Cancer Mana</w:t>
      </w:r>
      <w:r>
        <w:rPr>
          <w:i w:val="0"/>
        </w:rPr>
        <w:t xml:space="preserve">gement in Small Animal Practice, USA, </w:t>
      </w:r>
      <w:r w:rsidRPr="00B03A00">
        <w:rPr>
          <w:i w:val="0"/>
        </w:rPr>
        <w:t xml:space="preserve">Saunders, Elsevier, Inc. </w:t>
      </w:r>
      <w:r>
        <w:rPr>
          <w:i w:val="0"/>
        </w:rPr>
        <w:t>p. 114-117</w:t>
      </w:r>
    </w:p>
  </w:endnote>
  <w:endnote w:id="37">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E770AE">
        <w:rPr>
          <w:i w:val="0"/>
          <w:smallCaps/>
        </w:rPr>
        <w:t>Wiebe V. J., Simonson E.,</w:t>
      </w:r>
      <w:r w:rsidRPr="00B03A00">
        <w:rPr>
          <w:i w:val="0"/>
        </w:rPr>
        <w:t xml:space="preserve"> 2010, Treatment of Chemotherapy Extravasations In: </w:t>
      </w:r>
      <w:r w:rsidRPr="00E770AE">
        <w:rPr>
          <w:i w:val="0"/>
          <w:smallCaps/>
        </w:rPr>
        <w:t>Henry C.J, Higginbotham M.L</w:t>
      </w:r>
      <w:r w:rsidRPr="009F0523">
        <w:rPr>
          <w:i w:val="0"/>
        </w:rPr>
        <w:t>.</w:t>
      </w:r>
      <w:r>
        <w:rPr>
          <w:i w:val="0"/>
        </w:rPr>
        <w:t>(Eds)</w:t>
      </w:r>
      <w:r w:rsidRPr="009F0523">
        <w:rPr>
          <w:i w:val="0"/>
        </w:rPr>
        <w:t>:</w:t>
      </w:r>
      <w:r w:rsidRPr="00B03A00">
        <w:rPr>
          <w:i w:val="0"/>
        </w:rPr>
        <w:t xml:space="preserve"> Cancer Management</w:t>
      </w:r>
      <w:r>
        <w:rPr>
          <w:i w:val="0"/>
        </w:rPr>
        <w:t xml:space="preserve"> in Small Animal Practice, USA, </w:t>
      </w:r>
      <w:r w:rsidRPr="00B03A00">
        <w:rPr>
          <w:i w:val="0"/>
        </w:rPr>
        <w:t>Saunders, Elsevier, Inc. p. 128-129</w:t>
      </w:r>
    </w:p>
  </w:endnote>
  <w:endnote w:id="38">
    <w:p w:rsidR="00E37035" w:rsidRPr="00B03A00" w:rsidRDefault="00E37035" w:rsidP="009E72B8">
      <w:pPr>
        <w:pStyle w:val="KicsicmMM"/>
        <w:spacing w:line="240" w:lineRule="auto"/>
        <w:ind w:firstLine="0"/>
        <w:rPr>
          <w:i w:val="0"/>
        </w:rPr>
      </w:pPr>
      <w:r w:rsidRPr="00B03A00">
        <w:rPr>
          <w:i w:val="0"/>
        </w:rPr>
        <w:endnoteRef/>
      </w:r>
      <w:r>
        <w:rPr>
          <w:i w:val="0"/>
        </w:rPr>
        <w:t xml:space="preserve"> </w:t>
      </w:r>
      <w:r w:rsidRPr="00E770AE">
        <w:rPr>
          <w:i w:val="0"/>
          <w:smallCaps/>
        </w:rPr>
        <w:t>Villalobos A.,</w:t>
      </w:r>
      <w:r w:rsidRPr="00B03A00">
        <w:rPr>
          <w:i w:val="0"/>
        </w:rPr>
        <w:t xml:space="preserve"> 2006, Dealing With Chemotherapy Extravasations: A New Technique, Journal of the American Animal Hospital Association, 2006;</w:t>
      </w:r>
      <w:r>
        <w:rPr>
          <w:i w:val="0"/>
        </w:rPr>
        <w:t xml:space="preserve"> </w:t>
      </w:r>
      <w:r w:rsidRPr="00E770AE">
        <w:t>42</w:t>
      </w:r>
      <w:r w:rsidRPr="00B03A00">
        <w:rPr>
          <w:i w:val="0"/>
        </w:rPr>
        <w:t>:</w:t>
      </w:r>
      <w:r>
        <w:rPr>
          <w:i w:val="0"/>
        </w:rPr>
        <w:t xml:space="preserve">p. </w:t>
      </w:r>
      <w:r w:rsidRPr="00B03A00">
        <w:rPr>
          <w:i w:val="0"/>
        </w:rPr>
        <w:t>321-325.</w:t>
      </w:r>
    </w:p>
  </w:endnote>
  <w:endnote w:id="39">
    <w:p w:rsidR="00E37035" w:rsidRPr="00B03A00" w:rsidRDefault="00E37035" w:rsidP="009E72B8">
      <w:pPr>
        <w:pStyle w:val="KicsicmMM"/>
        <w:spacing w:line="240" w:lineRule="auto"/>
        <w:ind w:firstLine="0"/>
        <w:rPr>
          <w:i w:val="0"/>
        </w:rPr>
      </w:pPr>
      <w:r w:rsidRPr="00B03A00">
        <w:rPr>
          <w:i w:val="0"/>
        </w:rPr>
        <w:endnoteRef/>
      </w:r>
      <w:r>
        <w:rPr>
          <w:i w:val="0"/>
        </w:rPr>
        <w:t xml:space="preserve"> </w:t>
      </w:r>
      <w:r w:rsidRPr="00334B1A">
        <w:rPr>
          <w:i w:val="0"/>
          <w:smallCaps/>
        </w:rPr>
        <w:t>Dhaliwal R. S.</w:t>
      </w:r>
      <w:r w:rsidRPr="00B03A00">
        <w:rPr>
          <w:i w:val="0"/>
        </w:rPr>
        <w:t xml:space="preserve"> 2010, Tumor- and Treatment-Related Complications In</w:t>
      </w:r>
      <w:r w:rsidRPr="009F0523">
        <w:rPr>
          <w:i w:val="0"/>
        </w:rPr>
        <w:t xml:space="preserve"> </w:t>
      </w:r>
      <w:r w:rsidRPr="00334B1A">
        <w:rPr>
          <w:i w:val="0"/>
          <w:smallCaps/>
        </w:rPr>
        <w:t xml:space="preserve">Henry C.J, Higginbotham M.L. </w:t>
      </w:r>
      <w:r>
        <w:rPr>
          <w:i w:val="0"/>
        </w:rPr>
        <w:t>(Eds)</w:t>
      </w:r>
      <w:r w:rsidRPr="009F0523">
        <w:rPr>
          <w:i w:val="0"/>
        </w:rPr>
        <w:t>:</w:t>
      </w:r>
      <w:r w:rsidRPr="00B03A00">
        <w:rPr>
          <w:i w:val="0"/>
        </w:rPr>
        <w:t xml:space="preserve"> Cancer Mana</w:t>
      </w:r>
      <w:r>
        <w:rPr>
          <w:i w:val="0"/>
        </w:rPr>
        <w:t>gement in Small Animal Practice, USA, Saunders, Elsevier, Inc.</w:t>
      </w:r>
      <w:r w:rsidRPr="004363CB">
        <w:rPr>
          <w:i w:val="0"/>
        </w:rPr>
        <w:t xml:space="preserve"> </w:t>
      </w:r>
      <w:r w:rsidRPr="00B03A00">
        <w:rPr>
          <w:i w:val="0"/>
        </w:rPr>
        <w:t>p. 12</w:t>
      </w:r>
      <w:r>
        <w:rPr>
          <w:i w:val="0"/>
        </w:rPr>
        <w:t>2-128</w:t>
      </w:r>
    </w:p>
  </w:endnote>
  <w:endnote w:id="40">
    <w:p w:rsidR="00E37035" w:rsidRPr="00B03A00" w:rsidRDefault="00E37035" w:rsidP="009E72B8">
      <w:pPr>
        <w:pStyle w:val="KicsicmMM"/>
        <w:spacing w:line="240" w:lineRule="auto"/>
        <w:ind w:firstLine="0"/>
        <w:rPr>
          <w:i w:val="0"/>
        </w:rPr>
      </w:pPr>
      <w:r w:rsidRPr="00B03A00">
        <w:rPr>
          <w:i w:val="0"/>
        </w:rPr>
        <w:endnoteRef/>
      </w:r>
      <w:r>
        <w:rPr>
          <w:i w:val="0"/>
        </w:rPr>
        <w:t xml:space="preserve"> </w:t>
      </w:r>
      <w:r w:rsidRPr="00334B1A">
        <w:rPr>
          <w:i w:val="0"/>
          <w:smallCaps/>
        </w:rPr>
        <w:t>Thamm D. H., Vail, D. M.</w:t>
      </w:r>
      <w:r w:rsidRPr="00B03A00">
        <w:rPr>
          <w:i w:val="0"/>
        </w:rPr>
        <w:t xml:space="preserve"> 2007, Aftershocks of Cancer Chemotherapy: Managing Adverse Effects, Journal of American Animal Hospital Associaton 2007;</w:t>
      </w:r>
      <w:r w:rsidRPr="00334B1A">
        <w:t>43:1-7.</w:t>
      </w:r>
    </w:p>
  </w:endnote>
  <w:endnote w:id="41">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8D0F5B">
        <w:rPr>
          <w:i w:val="0"/>
          <w:smallCaps/>
        </w:rPr>
        <w:t>Royer N. S.</w:t>
      </w:r>
      <w:r w:rsidRPr="00B03A00">
        <w:rPr>
          <w:i w:val="0"/>
        </w:rPr>
        <w:t xml:space="preserve"> 2010, Safe Handling of Chemotherapy Drugs In</w:t>
      </w:r>
      <w:r w:rsidRPr="009F0523">
        <w:rPr>
          <w:i w:val="0"/>
        </w:rPr>
        <w:t xml:space="preserve"> </w:t>
      </w:r>
      <w:r w:rsidRPr="00334B1A">
        <w:rPr>
          <w:i w:val="0"/>
          <w:smallCaps/>
        </w:rPr>
        <w:t>Henry C.J, Higginbotham M.L</w:t>
      </w:r>
      <w:r w:rsidRPr="009F0523">
        <w:rPr>
          <w:i w:val="0"/>
        </w:rPr>
        <w:t>.</w:t>
      </w:r>
      <w:r>
        <w:rPr>
          <w:i w:val="0"/>
        </w:rPr>
        <w:t>(Eds):</w:t>
      </w:r>
      <w:r w:rsidRPr="00B03A00">
        <w:rPr>
          <w:i w:val="0"/>
        </w:rPr>
        <w:t xml:space="preserve"> Cancer Management in Small Anim</w:t>
      </w:r>
      <w:r>
        <w:rPr>
          <w:i w:val="0"/>
        </w:rPr>
        <w:t xml:space="preserve">al Practice, USA, Saunders </w:t>
      </w:r>
      <w:r w:rsidRPr="00B03A00">
        <w:rPr>
          <w:i w:val="0"/>
        </w:rPr>
        <w:t xml:space="preserve">Elsevier, Inc. </w:t>
      </w:r>
      <w:r>
        <w:rPr>
          <w:i w:val="0"/>
        </w:rPr>
        <w:t>p. 107-109</w:t>
      </w:r>
    </w:p>
  </w:endnote>
  <w:endnote w:id="42">
    <w:p w:rsidR="00E37035" w:rsidRPr="00B03A00" w:rsidRDefault="00E37035" w:rsidP="009E72B8">
      <w:pPr>
        <w:pStyle w:val="KicsicmMM"/>
        <w:spacing w:line="240" w:lineRule="auto"/>
        <w:ind w:firstLine="0"/>
        <w:rPr>
          <w:rFonts w:eastAsia="Times New Roman"/>
          <w:i w:val="0"/>
          <w:lang w:eastAsia="hu-HU"/>
        </w:rPr>
      </w:pPr>
      <w:r w:rsidRPr="00B03A00">
        <w:rPr>
          <w:i w:val="0"/>
        </w:rPr>
        <w:endnoteRef/>
      </w:r>
      <w:r w:rsidRPr="00B03A00">
        <w:rPr>
          <w:i w:val="0"/>
        </w:rPr>
        <w:t xml:space="preserve"> </w:t>
      </w:r>
      <w:r w:rsidRPr="00334B1A">
        <w:rPr>
          <w:rFonts w:eastAsia="Times New Roman"/>
          <w:bCs/>
          <w:i w:val="0"/>
          <w:smallCaps/>
          <w:lang w:eastAsia="hu-HU"/>
        </w:rPr>
        <w:t>Vajdovich Péter,</w:t>
      </w:r>
      <w:r w:rsidRPr="00B03A00">
        <w:rPr>
          <w:rFonts w:eastAsia="Times New Roman"/>
          <w:bCs/>
          <w:i w:val="0"/>
          <w:lang w:eastAsia="hu-HU"/>
        </w:rPr>
        <w:t xml:space="preserve"> 2000, </w:t>
      </w:r>
      <w:r w:rsidRPr="00B03A00">
        <w:rPr>
          <w:rFonts w:eastAsia="Times New Roman"/>
          <w:i w:val="0"/>
          <w:lang w:eastAsia="hu-HU"/>
        </w:rPr>
        <w:t>A kemoterápiás kezelés eredményei kutyák lymphomájának gyógyításában 1. : A lymphoma megjelenési formái, tünetek, kórjelzés, Kisállatpraxis, 1. évfolyam 5. szám p.6-13</w:t>
      </w:r>
    </w:p>
  </w:endnote>
  <w:endnote w:id="43">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334B1A">
        <w:rPr>
          <w:i w:val="0"/>
          <w:smallCaps/>
        </w:rPr>
        <w:t>Vail D. M., Pinkerton M. E. Young, K. M.,</w:t>
      </w:r>
      <w:r w:rsidRPr="00B03A00">
        <w:rPr>
          <w:i w:val="0"/>
        </w:rPr>
        <w:t xml:space="preserve"> 2013, Canine Lymphoma and Lymphoid Leukemias In: </w:t>
      </w:r>
      <w:r w:rsidRPr="00334B1A">
        <w:rPr>
          <w:i w:val="0"/>
          <w:smallCaps/>
        </w:rPr>
        <w:t>Withrow S. J. , Vail D. M., Page R. L</w:t>
      </w:r>
      <w:r w:rsidRPr="00B03A00">
        <w:rPr>
          <w:i w:val="0"/>
        </w:rPr>
        <w:t>.</w:t>
      </w:r>
      <w:r>
        <w:rPr>
          <w:i w:val="0"/>
        </w:rPr>
        <w:t xml:space="preserve"> (Eds.)</w:t>
      </w:r>
      <w:r w:rsidRPr="00B03A00">
        <w:rPr>
          <w:i w:val="0"/>
        </w:rPr>
        <w:t>: Withrow</w:t>
      </w:r>
      <w:r>
        <w:rPr>
          <w:i w:val="0"/>
        </w:rPr>
        <w:t xml:space="preserve"> and Macewen’s Small Animal Clinical Oncology 5th Edition, </w:t>
      </w:r>
      <w:r w:rsidRPr="00B03A00">
        <w:rPr>
          <w:i w:val="0"/>
        </w:rPr>
        <w:t>USA</w:t>
      </w:r>
      <w:r w:rsidRPr="00081C04">
        <w:rPr>
          <w:color w:val="231F20"/>
          <w:sz w:val="16"/>
          <w:szCs w:val="16"/>
        </w:rPr>
        <w:t xml:space="preserve"> </w:t>
      </w:r>
      <w:r w:rsidRPr="00CB25BD">
        <w:rPr>
          <w:i w:val="0"/>
        </w:rPr>
        <w:t>St. Louis</w:t>
      </w:r>
      <w:r w:rsidRPr="00081C04">
        <w:rPr>
          <w:i w:val="0"/>
        </w:rPr>
        <w:t>,</w:t>
      </w:r>
      <w:r>
        <w:rPr>
          <w:i w:val="0"/>
        </w:rPr>
        <w:t xml:space="preserve"> Elsevier Saunders,</w:t>
      </w:r>
      <w:r w:rsidRPr="00B03A00">
        <w:rPr>
          <w:i w:val="0"/>
        </w:rPr>
        <w:t xml:space="preserve"> p. 608-627</w:t>
      </w:r>
    </w:p>
  </w:endnote>
  <w:endnote w:id="44">
    <w:p w:rsidR="00E37035" w:rsidRDefault="00E37035" w:rsidP="009E72B8">
      <w:pPr>
        <w:pStyle w:val="KicsicmMM"/>
        <w:spacing w:line="240" w:lineRule="auto"/>
        <w:ind w:firstLine="0"/>
        <w:rPr>
          <w:i w:val="0"/>
        </w:rPr>
      </w:pPr>
      <w:r w:rsidRPr="00B03A00">
        <w:rPr>
          <w:i w:val="0"/>
        </w:rPr>
        <w:endnoteRef/>
      </w:r>
      <w:r w:rsidRPr="00B03A00">
        <w:rPr>
          <w:i w:val="0"/>
        </w:rPr>
        <w:t xml:space="preserve"> </w:t>
      </w:r>
      <w:r w:rsidRPr="00334B1A">
        <w:rPr>
          <w:i w:val="0"/>
          <w:smallCaps/>
        </w:rPr>
        <w:t>Fodor Anikó, Demeter Judit,</w:t>
      </w:r>
      <w:r w:rsidRPr="00B03A00">
        <w:rPr>
          <w:i w:val="0"/>
        </w:rPr>
        <w:t xml:space="preserve"> 2011, III./19.1. Kifejezett malignitású non-Hodgkin lym</w:t>
      </w:r>
      <w:r>
        <w:rPr>
          <w:i w:val="0"/>
        </w:rPr>
        <w:t xml:space="preserve">phomák Burkitt lymphoma In: </w:t>
      </w:r>
      <w:r w:rsidRPr="008D0F5B">
        <w:rPr>
          <w:i w:val="0"/>
          <w:smallCaps/>
        </w:rPr>
        <w:t>Dank Magdolna:</w:t>
      </w:r>
      <w:r w:rsidRPr="00B03A00">
        <w:rPr>
          <w:i w:val="0"/>
        </w:rPr>
        <w:t xml:space="preserve"> Onkológia; Mo. Kiadó: Semmelweis Egyetem Radiológiai és Onkoterápiás Klinika, Semmelweis Kiadó; </w:t>
      </w:r>
      <w:r>
        <w:rPr>
          <w:i w:val="0"/>
        </w:rPr>
        <w:t>URL:</w:t>
      </w:r>
    </w:p>
    <w:p w:rsidR="00E37035" w:rsidRPr="00B03A00" w:rsidRDefault="00E37035" w:rsidP="000B75DA">
      <w:pPr>
        <w:pStyle w:val="KicsicmMM"/>
        <w:spacing w:before="0" w:line="240" w:lineRule="auto"/>
        <w:ind w:firstLine="0"/>
        <w:rPr>
          <w:i w:val="0"/>
        </w:rPr>
      </w:pPr>
      <w:hyperlink r:id="rId14" w:history="1">
        <w:r w:rsidRPr="00B03A00">
          <w:rPr>
            <w:rStyle w:val="Hiperhivatkozs"/>
            <w:i w:val="0"/>
          </w:rPr>
          <w:t>http://www.tankonyvtar.hu/hu/tartalom/tamop425/0019_2A_Onkologia/O_III_19_1_1_1.html</w:t>
        </w:r>
      </w:hyperlink>
      <w:r w:rsidRPr="00B03A00">
        <w:rPr>
          <w:i w:val="0"/>
        </w:rPr>
        <w:t xml:space="preserve"> Letöltve:2016.12.15</w:t>
      </w:r>
    </w:p>
  </w:endnote>
  <w:endnote w:id="45">
    <w:p w:rsidR="00E37035" w:rsidRPr="00B03A00" w:rsidRDefault="00E37035" w:rsidP="009E72B8">
      <w:pPr>
        <w:pStyle w:val="KicsicmMM"/>
        <w:spacing w:line="240" w:lineRule="auto"/>
        <w:ind w:firstLine="0"/>
        <w:rPr>
          <w:i w:val="0"/>
        </w:rPr>
      </w:pPr>
      <w:r w:rsidRPr="00B03A00">
        <w:rPr>
          <w:i w:val="0"/>
        </w:rPr>
        <w:endnoteRef/>
      </w:r>
      <w:r w:rsidRPr="00B03A00">
        <w:rPr>
          <w:i w:val="0"/>
        </w:rPr>
        <w:t xml:space="preserve"> </w:t>
      </w:r>
      <w:r w:rsidRPr="00334B1A">
        <w:rPr>
          <w:i w:val="0"/>
          <w:smallCaps/>
        </w:rPr>
        <w:t>J. N. Bryan,</w:t>
      </w:r>
      <w:r w:rsidRPr="00B03A00">
        <w:rPr>
          <w:i w:val="0"/>
        </w:rPr>
        <w:t xml:space="preserve"> 2010, Tumors of the Hematopoietic System: Lymphoma In</w:t>
      </w:r>
      <w:r w:rsidRPr="009F0523">
        <w:rPr>
          <w:i w:val="0"/>
        </w:rPr>
        <w:t xml:space="preserve"> </w:t>
      </w:r>
      <w:r w:rsidRPr="00334B1A">
        <w:rPr>
          <w:i w:val="0"/>
          <w:smallCaps/>
        </w:rPr>
        <w:t>Henry C.J, Higginbotham M.L.</w:t>
      </w:r>
      <w:r>
        <w:rPr>
          <w:i w:val="0"/>
        </w:rPr>
        <w:t>(Eds):</w:t>
      </w:r>
      <w:r w:rsidRPr="00B03A00">
        <w:rPr>
          <w:i w:val="0"/>
        </w:rPr>
        <w:t xml:space="preserve"> Cancer Management in Small Anim</w:t>
      </w:r>
      <w:r>
        <w:rPr>
          <w:i w:val="0"/>
        </w:rPr>
        <w:t xml:space="preserve">al Practice, USA, Saunders </w:t>
      </w:r>
      <w:r w:rsidRPr="00B03A00">
        <w:rPr>
          <w:i w:val="0"/>
        </w:rPr>
        <w:t xml:space="preserve">Elsevier, Inc. </w:t>
      </w:r>
      <w:r>
        <w:rPr>
          <w:i w:val="0"/>
        </w:rPr>
        <w:t>p. 343-351</w:t>
      </w:r>
      <w:bookmarkStart w:id="26" w:name="_GoBack"/>
      <w:bookmarkEnd w:id="26"/>
    </w:p>
  </w:endnote>
  <w:endnote w:id="46">
    <w:p w:rsidR="00E37035" w:rsidRPr="009E72B8" w:rsidRDefault="00E37035" w:rsidP="009E72B8">
      <w:pPr>
        <w:pStyle w:val="KicsicmMM"/>
        <w:spacing w:line="240" w:lineRule="auto"/>
        <w:ind w:firstLine="0"/>
        <w:rPr>
          <w:i w:val="0"/>
        </w:rPr>
      </w:pPr>
      <w:r w:rsidRPr="00B03A00">
        <w:rPr>
          <w:i w:val="0"/>
        </w:rPr>
        <w:endnoteRef/>
      </w:r>
      <w:r w:rsidRPr="00B03A00">
        <w:rPr>
          <w:i w:val="0"/>
        </w:rPr>
        <w:t xml:space="preserve"> </w:t>
      </w:r>
      <w:r w:rsidRPr="00334B1A">
        <w:rPr>
          <w:i w:val="0"/>
          <w:smallCaps/>
        </w:rPr>
        <w:t>Vail D. M</w:t>
      </w:r>
      <w:r w:rsidRPr="00B03A00">
        <w:rPr>
          <w:i w:val="0"/>
        </w:rPr>
        <w:t xml:space="preserve">., 2013, Feline Lymphoma and Leukemia In: </w:t>
      </w:r>
      <w:r w:rsidRPr="00334B1A">
        <w:rPr>
          <w:i w:val="0"/>
          <w:smallCaps/>
        </w:rPr>
        <w:t>Withrow S. J. , Vail D. M., Page R. L.</w:t>
      </w:r>
      <w:r>
        <w:rPr>
          <w:i w:val="0"/>
        </w:rPr>
        <w:t xml:space="preserve"> (Eds.)</w:t>
      </w:r>
      <w:r w:rsidRPr="00B03A00">
        <w:rPr>
          <w:i w:val="0"/>
        </w:rPr>
        <w:t>: Withrow</w:t>
      </w:r>
      <w:r>
        <w:rPr>
          <w:i w:val="0"/>
        </w:rPr>
        <w:t xml:space="preserve"> and Macewen’s Small Animal Clinical Oncology 5th Edition, </w:t>
      </w:r>
      <w:r w:rsidRPr="00B03A00">
        <w:rPr>
          <w:i w:val="0"/>
        </w:rPr>
        <w:t>USA</w:t>
      </w:r>
      <w:r w:rsidRPr="00081C04">
        <w:rPr>
          <w:color w:val="231F20"/>
          <w:sz w:val="16"/>
          <w:szCs w:val="16"/>
        </w:rPr>
        <w:t xml:space="preserve"> </w:t>
      </w:r>
      <w:r w:rsidRPr="00CB25BD">
        <w:rPr>
          <w:i w:val="0"/>
        </w:rPr>
        <w:t>St. Louis</w:t>
      </w:r>
      <w:r w:rsidRPr="009E72B8">
        <w:rPr>
          <w:i w:val="0"/>
        </w:rPr>
        <w:t>, Elsevier Saunders p. 638-650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New-Medium">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7" w:usb1="08070000" w:usb2="00000010" w:usb3="00000000" w:csb0="00020003" w:csb1="00000000"/>
  </w:font>
  <w:font w:name="Arial,Italic">
    <w:altName w:val="MS Gothic"/>
    <w:panose1 w:val="00000000000000000000"/>
    <w:charset w:val="80"/>
    <w:family w:val="auto"/>
    <w:notTrueType/>
    <w:pitch w:val="default"/>
    <w:sig w:usb0="00000001" w:usb1="08070000" w:usb2="00000010" w:usb3="00000000" w:csb0="00020000" w:csb1="00000000"/>
  </w:font>
  <w:font w:name="AGaramondPro-Bold">
    <w:panose1 w:val="00000000000000000000"/>
    <w:charset w:val="EE"/>
    <w:family w:val="roman"/>
    <w:notTrueType/>
    <w:pitch w:val="default"/>
    <w:sig w:usb0="00000005" w:usb1="00000000" w:usb2="00000000" w:usb3="00000000" w:csb0="00000002" w:csb1="00000000"/>
  </w:font>
  <w:font w:name="AGaramond-Regular">
    <w:altName w:val="MS Gothic"/>
    <w:panose1 w:val="00000000000000000000"/>
    <w:charset w:val="80"/>
    <w:family w:val="roman"/>
    <w:notTrueType/>
    <w:pitch w:val="default"/>
    <w:sig w:usb0="00000005" w:usb1="08070000" w:usb2="00000010" w:usb3="00000000" w:csb0="00020002"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35" w:rsidRDefault="00E37035">
    <w:pPr>
      <w:pStyle w:val="llb"/>
    </w:pPr>
    <w:r>
      <w:tab/>
    </w:r>
    <w:r>
      <w:fldChar w:fldCharType="begin"/>
    </w:r>
    <w:r>
      <w:instrText xml:space="preserve"> PAGE  \* Arabic  \* MERGEFORMAT </w:instrText>
    </w:r>
    <w:r>
      <w:fldChar w:fldCharType="separate"/>
    </w:r>
    <w:r w:rsidR="007A422C">
      <w:rPr>
        <w:noProof/>
      </w:rPr>
      <w:t>81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35" w:rsidRDefault="00E3703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89F" w:rsidRDefault="0028289F" w:rsidP="00F547BD">
      <w:pPr>
        <w:spacing w:line="240" w:lineRule="auto"/>
      </w:pPr>
      <w:r>
        <w:separator/>
      </w:r>
    </w:p>
  </w:footnote>
  <w:footnote w:type="continuationSeparator" w:id="0">
    <w:p w:rsidR="0028289F" w:rsidRDefault="0028289F" w:rsidP="00F547B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30BD"/>
    <w:multiLevelType w:val="hybridMultilevel"/>
    <w:tmpl w:val="0E2E763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
    <w:nsid w:val="08C46EDB"/>
    <w:multiLevelType w:val="hybridMultilevel"/>
    <w:tmpl w:val="032ACAD2"/>
    <w:lvl w:ilvl="0" w:tplc="E9809C1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
    <w:nsid w:val="0AA03C5C"/>
    <w:multiLevelType w:val="hybridMultilevel"/>
    <w:tmpl w:val="ACDC276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AD6540F"/>
    <w:multiLevelType w:val="hybridMultilevel"/>
    <w:tmpl w:val="1F741E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B840A27"/>
    <w:multiLevelType w:val="multilevel"/>
    <w:tmpl w:val="E528AA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2E76548"/>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67E07AA"/>
    <w:multiLevelType w:val="multilevel"/>
    <w:tmpl w:val="BC708904"/>
    <w:lvl w:ilvl="0">
      <w:start w:val="1"/>
      <w:numFmt w:val="decimal"/>
      <w:lvlText w:val="%1"/>
      <w:lvlJc w:val="left"/>
      <w:pPr>
        <w:ind w:left="432" w:hanging="432"/>
      </w:pPr>
    </w:lvl>
    <w:lvl w:ilvl="1">
      <w:start w:val="1"/>
      <w:numFmt w:val="lowerLetter"/>
      <w:lvlText w:val="%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7">
    <w:nsid w:val="1C5112AB"/>
    <w:multiLevelType w:val="hybridMultilevel"/>
    <w:tmpl w:val="B99051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FEE1504"/>
    <w:multiLevelType w:val="hybridMultilevel"/>
    <w:tmpl w:val="F84415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18E7418"/>
    <w:multiLevelType w:val="hybridMultilevel"/>
    <w:tmpl w:val="1A5A6B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4340A7D"/>
    <w:multiLevelType w:val="hybridMultilevel"/>
    <w:tmpl w:val="7AFE04EC"/>
    <w:lvl w:ilvl="0" w:tplc="040E0017">
      <w:start w:val="1"/>
      <w:numFmt w:val="lowerLetter"/>
      <w:lvlText w:val="%1)"/>
      <w:lvlJc w:val="left"/>
      <w:pPr>
        <w:ind w:left="1418"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87725EE"/>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DA07DAF"/>
    <w:multiLevelType w:val="hybridMultilevel"/>
    <w:tmpl w:val="BE8A6150"/>
    <w:lvl w:ilvl="0" w:tplc="040E0013">
      <w:start w:val="1"/>
      <w:numFmt w:val="upperRoman"/>
      <w:lvlText w:val="%1."/>
      <w:lvlJc w:val="right"/>
      <w:pPr>
        <w:ind w:left="1418"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35FB28E5"/>
    <w:multiLevelType w:val="hybridMultilevel"/>
    <w:tmpl w:val="E2B4AFCC"/>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4">
    <w:nsid w:val="3B211E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432FCC"/>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4524AE4"/>
    <w:multiLevelType w:val="hybridMultilevel"/>
    <w:tmpl w:val="93F6C924"/>
    <w:lvl w:ilvl="0" w:tplc="0409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7CC153B"/>
    <w:multiLevelType w:val="hybridMultilevel"/>
    <w:tmpl w:val="6B028F2E"/>
    <w:lvl w:ilvl="0" w:tplc="D26C0ADE">
      <w:numFmt w:val="decimal"/>
      <w:suff w:val="space"/>
      <w:lvlText w:val="%1."/>
      <w:lvlJc w:val="left"/>
      <w:pPr>
        <w:ind w:left="397" w:hanging="113"/>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
    <w:nsid w:val="4B983DA9"/>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C5B71AA"/>
    <w:multiLevelType w:val="multilevel"/>
    <w:tmpl w:val="A18048EA"/>
    <w:lvl w:ilvl="0">
      <w:start w:val="1"/>
      <w:numFmt w:val="decimal"/>
      <w:pStyle w:val="Cmsor1"/>
      <w:lvlText w:val="%1."/>
      <w:lvlJc w:val="left"/>
      <w:pPr>
        <w:ind w:left="360" w:hanging="360"/>
      </w:pPr>
      <w:rPr>
        <w:rFonts w:hint="default"/>
      </w:rPr>
    </w:lvl>
    <w:lvl w:ilvl="1">
      <w:start w:val="1"/>
      <w:numFmt w:val="decimal"/>
      <w:pStyle w:val="Cmso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E6B2E02"/>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E8A4BB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4056D1"/>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1A02CBB"/>
    <w:multiLevelType w:val="hybridMultilevel"/>
    <w:tmpl w:val="48344D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549070D6"/>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74C36A9"/>
    <w:multiLevelType w:val="hybridMultilevel"/>
    <w:tmpl w:val="0E2E763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6">
    <w:nsid w:val="5CE161B8"/>
    <w:multiLevelType w:val="hybridMultilevel"/>
    <w:tmpl w:val="16EA95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FD54BF6"/>
    <w:multiLevelType w:val="hybridMultilevel"/>
    <w:tmpl w:val="DA8A95CA"/>
    <w:lvl w:ilvl="0" w:tplc="0409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1F5493F"/>
    <w:multiLevelType w:val="multilevel"/>
    <w:tmpl w:val="68700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81B142A"/>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FA14BBF"/>
    <w:multiLevelType w:val="multilevel"/>
    <w:tmpl w:val="040E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1">
    <w:nsid w:val="735E2102"/>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5D07787"/>
    <w:multiLevelType w:val="hybridMultilevel"/>
    <w:tmpl w:val="D2DE0B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7C593F80"/>
    <w:multiLevelType w:val="hybridMultilevel"/>
    <w:tmpl w:val="FA261DD6"/>
    <w:lvl w:ilvl="0" w:tplc="0409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7C7C7FB5"/>
    <w:multiLevelType w:val="hybridMultilevel"/>
    <w:tmpl w:val="C0A4ECDC"/>
    <w:lvl w:ilvl="0" w:tplc="BDC82E18">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
  </w:num>
  <w:num w:numId="2">
    <w:abstractNumId w:val="18"/>
  </w:num>
  <w:num w:numId="3">
    <w:abstractNumId w:val="5"/>
  </w:num>
  <w:num w:numId="4">
    <w:abstractNumId w:val="24"/>
  </w:num>
  <w:num w:numId="5">
    <w:abstractNumId w:val="13"/>
  </w:num>
  <w:num w:numId="6">
    <w:abstractNumId w:val="11"/>
  </w:num>
  <w:num w:numId="7">
    <w:abstractNumId w:val="28"/>
  </w:num>
  <w:num w:numId="8">
    <w:abstractNumId w:val="22"/>
  </w:num>
  <w:num w:numId="9">
    <w:abstractNumId w:val="3"/>
  </w:num>
  <w:num w:numId="10">
    <w:abstractNumId w:val="7"/>
  </w:num>
  <w:num w:numId="11">
    <w:abstractNumId w:val="23"/>
  </w:num>
  <w:num w:numId="12">
    <w:abstractNumId w:val="1"/>
  </w:num>
  <w:num w:numId="13">
    <w:abstractNumId w:val="6"/>
  </w:num>
  <w:num w:numId="14">
    <w:abstractNumId w:val="30"/>
  </w:num>
  <w:num w:numId="15">
    <w:abstractNumId w:val="14"/>
  </w:num>
  <w:num w:numId="16">
    <w:abstractNumId w:val="29"/>
  </w:num>
  <w:num w:numId="17">
    <w:abstractNumId w:val="20"/>
  </w:num>
  <w:num w:numId="18">
    <w:abstractNumId w:val="4"/>
  </w:num>
  <w:num w:numId="19">
    <w:abstractNumId w:val="8"/>
  </w:num>
  <w:num w:numId="20">
    <w:abstractNumId w:val="2"/>
  </w:num>
  <w:num w:numId="21">
    <w:abstractNumId w:val="9"/>
  </w:num>
  <w:num w:numId="22">
    <w:abstractNumId w:val="27"/>
  </w:num>
  <w:num w:numId="23">
    <w:abstractNumId w:val="16"/>
  </w:num>
  <w:num w:numId="24">
    <w:abstractNumId w:val="33"/>
  </w:num>
  <w:num w:numId="25">
    <w:abstractNumId w:val="32"/>
  </w:num>
  <w:num w:numId="26">
    <w:abstractNumId w:val="34"/>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5"/>
  </w:num>
  <w:num w:numId="30">
    <w:abstractNumId w:val="12"/>
  </w:num>
  <w:num w:numId="31">
    <w:abstractNumId w:val="10"/>
  </w:num>
  <w:num w:numId="32">
    <w:abstractNumId w:val="17"/>
  </w:num>
  <w:num w:numId="33">
    <w:abstractNumId w:val="26"/>
  </w:num>
  <w:num w:numId="34">
    <w:abstractNumId w:val="19"/>
  </w:num>
  <w:num w:numId="35">
    <w:abstractNumId w:val="21"/>
  </w:num>
  <w:num w:numId="36">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526"/>
    <w:rsid w:val="000073CA"/>
    <w:rsid w:val="00011A6B"/>
    <w:rsid w:val="00012254"/>
    <w:rsid w:val="00016D42"/>
    <w:rsid w:val="00017ACE"/>
    <w:rsid w:val="0002535D"/>
    <w:rsid w:val="00030484"/>
    <w:rsid w:val="00031E80"/>
    <w:rsid w:val="00032954"/>
    <w:rsid w:val="000409AB"/>
    <w:rsid w:val="00042192"/>
    <w:rsid w:val="000525A7"/>
    <w:rsid w:val="000555F1"/>
    <w:rsid w:val="000562AA"/>
    <w:rsid w:val="00056BCE"/>
    <w:rsid w:val="00057904"/>
    <w:rsid w:val="00057BD6"/>
    <w:rsid w:val="00060071"/>
    <w:rsid w:val="00060E70"/>
    <w:rsid w:val="00061638"/>
    <w:rsid w:val="00061910"/>
    <w:rsid w:val="000628A4"/>
    <w:rsid w:val="0006721D"/>
    <w:rsid w:val="0007384A"/>
    <w:rsid w:val="00081C04"/>
    <w:rsid w:val="000869CE"/>
    <w:rsid w:val="000876EB"/>
    <w:rsid w:val="000876F0"/>
    <w:rsid w:val="000960B1"/>
    <w:rsid w:val="000A14FB"/>
    <w:rsid w:val="000A25F7"/>
    <w:rsid w:val="000A5AD5"/>
    <w:rsid w:val="000B1AEC"/>
    <w:rsid w:val="000B41CF"/>
    <w:rsid w:val="000B75DA"/>
    <w:rsid w:val="000C08AF"/>
    <w:rsid w:val="000C25CD"/>
    <w:rsid w:val="000C5506"/>
    <w:rsid w:val="000C5861"/>
    <w:rsid w:val="000D1ACC"/>
    <w:rsid w:val="000D2BFA"/>
    <w:rsid w:val="000D4D4A"/>
    <w:rsid w:val="000D599B"/>
    <w:rsid w:val="000E3059"/>
    <w:rsid w:val="000E4CEB"/>
    <w:rsid w:val="000E5FDD"/>
    <w:rsid w:val="000E6816"/>
    <w:rsid w:val="000F61EF"/>
    <w:rsid w:val="000F7658"/>
    <w:rsid w:val="0010082F"/>
    <w:rsid w:val="00101E40"/>
    <w:rsid w:val="0011483B"/>
    <w:rsid w:val="00114D6E"/>
    <w:rsid w:val="00116BC3"/>
    <w:rsid w:val="0012068C"/>
    <w:rsid w:val="00125F21"/>
    <w:rsid w:val="00130E81"/>
    <w:rsid w:val="00131E07"/>
    <w:rsid w:val="00152272"/>
    <w:rsid w:val="00156044"/>
    <w:rsid w:val="001618C6"/>
    <w:rsid w:val="0017791F"/>
    <w:rsid w:val="0018201B"/>
    <w:rsid w:val="00192F69"/>
    <w:rsid w:val="00196971"/>
    <w:rsid w:val="001A518F"/>
    <w:rsid w:val="001B6B8C"/>
    <w:rsid w:val="001B71D1"/>
    <w:rsid w:val="001C4A91"/>
    <w:rsid w:val="001C71F1"/>
    <w:rsid w:val="001C7E44"/>
    <w:rsid w:val="001D18FF"/>
    <w:rsid w:val="001D4B78"/>
    <w:rsid w:val="001D6166"/>
    <w:rsid w:val="001D7604"/>
    <w:rsid w:val="001D7E6E"/>
    <w:rsid w:val="001E0F4E"/>
    <w:rsid w:val="001E325D"/>
    <w:rsid w:val="001E3F59"/>
    <w:rsid w:val="001E50FB"/>
    <w:rsid w:val="001F0893"/>
    <w:rsid w:val="001F346F"/>
    <w:rsid w:val="001F6A87"/>
    <w:rsid w:val="00200156"/>
    <w:rsid w:val="00213496"/>
    <w:rsid w:val="002216B3"/>
    <w:rsid w:val="00222663"/>
    <w:rsid w:val="002226F9"/>
    <w:rsid w:val="002254AD"/>
    <w:rsid w:val="00227D29"/>
    <w:rsid w:val="00232823"/>
    <w:rsid w:val="00235742"/>
    <w:rsid w:val="002370F3"/>
    <w:rsid w:val="0024000A"/>
    <w:rsid w:val="00243A0E"/>
    <w:rsid w:val="00257329"/>
    <w:rsid w:val="00265FC0"/>
    <w:rsid w:val="00271A03"/>
    <w:rsid w:val="0028289F"/>
    <w:rsid w:val="002849BD"/>
    <w:rsid w:val="0028622A"/>
    <w:rsid w:val="00287093"/>
    <w:rsid w:val="00293D5F"/>
    <w:rsid w:val="0029407B"/>
    <w:rsid w:val="00296096"/>
    <w:rsid w:val="002A3058"/>
    <w:rsid w:val="002A7D60"/>
    <w:rsid w:val="002B1654"/>
    <w:rsid w:val="002B619A"/>
    <w:rsid w:val="002B74B0"/>
    <w:rsid w:val="002C00CC"/>
    <w:rsid w:val="002C07DA"/>
    <w:rsid w:val="002C099E"/>
    <w:rsid w:val="002C3588"/>
    <w:rsid w:val="002C4EBC"/>
    <w:rsid w:val="002C7E9A"/>
    <w:rsid w:val="002D1A24"/>
    <w:rsid w:val="002D1E7B"/>
    <w:rsid w:val="002D30AC"/>
    <w:rsid w:val="002D4CD0"/>
    <w:rsid w:val="002E0280"/>
    <w:rsid w:val="002E4F58"/>
    <w:rsid w:val="002F21FA"/>
    <w:rsid w:val="002F4B36"/>
    <w:rsid w:val="002F6331"/>
    <w:rsid w:val="00301E44"/>
    <w:rsid w:val="0030360C"/>
    <w:rsid w:val="00306136"/>
    <w:rsid w:val="00320A45"/>
    <w:rsid w:val="00322639"/>
    <w:rsid w:val="00324428"/>
    <w:rsid w:val="00325E34"/>
    <w:rsid w:val="003300B7"/>
    <w:rsid w:val="00331459"/>
    <w:rsid w:val="00334B1A"/>
    <w:rsid w:val="00336D3B"/>
    <w:rsid w:val="00337607"/>
    <w:rsid w:val="0034411D"/>
    <w:rsid w:val="00344FEA"/>
    <w:rsid w:val="00351B6A"/>
    <w:rsid w:val="00356634"/>
    <w:rsid w:val="00361ECB"/>
    <w:rsid w:val="00362535"/>
    <w:rsid w:val="00366445"/>
    <w:rsid w:val="0036654D"/>
    <w:rsid w:val="00373A4F"/>
    <w:rsid w:val="0037435D"/>
    <w:rsid w:val="00374526"/>
    <w:rsid w:val="00382720"/>
    <w:rsid w:val="00383C6B"/>
    <w:rsid w:val="003849E7"/>
    <w:rsid w:val="00387A41"/>
    <w:rsid w:val="00391E22"/>
    <w:rsid w:val="00393658"/>
    <w:rsid w:val="003A1577"/>
    <w:rsid w:val="003A436F"/>
    <w:rsid w:val="003A73B3"/>
    <w:rsid w:val="003B1353"/>
    <w:rsid w:val="003B3F60"/>
    <w:rsid w:val="003B7A62"/>
    <w:rsid w:val="003C718E"/>
    <w:rsid w:val="003D0E2C"/>
    <w:rsid w:val="003D2E60"/>
    <w:rsid w:val="003D745D"/>
    <w:rsid w:val="003E7392"/>
    <w:rsid w:val="003F06CA"/>
    <w:rsid w:val="003F12C4"/>
    <w:rsid w:val="004013D3"/>
    <w:rsid w:val="0040169E"/>
    <w:rsid w:val="00402CB5"/>
    <w:rsid w:val="00417287"/>
    <w:rsid w:val="0042406E"/>
    <w:rsid w:val="0042494E"/>
    <w:rsid w:val="00424EE9"/>
    <w:rsid w:val="004253AA"/>
    <w:rsid w:val="00425973"/>
    <w:rsid w:val="004334D6"/>
    <w:rsid w:val="0043603A"/>
    <w:rsid w:val="004363CB"/>
    <w:rsid w:val="00442BB2"/>
    <w:rsid w:val="004471D4"/>
    <w:rsid w:val="0045226E"/>
    <w:rsid w:val="00453921"/>
    <w:rsid w:val="0045576E"/>
    <w:rsid w:val="00455D7D"/>
    <w:rsid w:val="00456C23"/>
    <w:rsid w:val="004640A0"/>
    <w:rsid w:val="004752E8"/>
    <w:rsid w:val="0048351C"/>
    <w:rsid w:val="00490716"/>
    <w:rsid w:val="0049104D"/>
    <w:rsid w:val="004919BF"/>
    <w:rsid w:val="00492998"/>
    <w:rsid w:val="00493939"/>
    <w:rsid w:val="00494773"/>
    <w:rsid w:val="00494C31"/>
    <w:rsid w:val="00495407"/>
    <w:rsid w:val="00495DDC"/>
    <w:rsid w:val="00495F9A"/>
    <w:rsid w:val="00497808"/>
    <w:rsid w:val="004A6229"/>
    <w:rsid w:val="004B10E2"/>
    <w:rsid w:val="004B4109"/>
    <w:rsid w:val="004B6AE4"/>
    <w:rsid w:val="004C2C14"/>
    <w:rsid w:val="004C3A94"/>
    <w:rsid w:val="004D13D9"/>
    <w:rsid w:val="004E36E7"/>
    <w:rsid w:val="004E7C70"/>
    <w:rsid w:val="004F3388"/>
    <w:rsid w:val="00504B00"/>
    <w:rsid w:val="0051391B"/>
    <w:rsid w:val="005167F3"/>
    <w:rsid w:val="00522C36"/>
    <w:rsid w:val="00523934"/>
    <w:rsid w:val="00525BC2"/>
    <w:rsid w:val="0053165A"/>
    <w:rsid w:val="00536A71"/>
    <w:rsid w:val="00536D04"/>
    <w:rsid w:val="00537850"/>
    <w:rsid w:val="00537B13"/>
    <w:rsid w:val="00540DC0"/>
    <w:rsid w:val="00541EEA"/>
    <w:rsid w:val="005448A4"/>
    <w:rsid w:val="0055126A"/>
    <w:rsid w:val="00555475"/>
    <w:rsid w:val="00555BA4"/>
    <w:rsid w:val="0056297A"/>
    <w:rsid w:val="005636AE"/>
    <w:rsid w:val="00567470"/>
    <w:rsid w:val="00572009"/>
    <w:rsid w:val="0057307B"/>
    <w:rsid w:val="00574CDC"/>
    <w:rsid w:val="005810A4"/>
    <w:rsid w:val="00584C23"/>
    <w:rsid w:val="00585D5D"/>
    <w:rsid w:val="00587B36"/>
    <w:rsid w:val="0059251C"/>
    <w:rsid w:val="00593737"/>
    <w:rsid w:val="00594E97"/>
    <w:rsid w:val="00595EAD"/>
    <w:rsid w:val="00596738"/>
    <w:rsid w:val="005A3015"/>
    <w:rsid w:val="005A3A44"/>
    <w:rsid w:val="005A40D5"/>
    <w:rsid w:val="005A70AA"/>
    <w:rsid w:val="005B3B0D"/>
    <w:rsid w:val="005B5B22"/>
    <w:rsid w:val="005C0D43"/>
    <w:rsid w:val="005C17AC"/>
    <w:rsid w:val="005C1A1F"/>
    <w:rsid w:val="005C2CD0"/>
    <w:rsid w:val="005C4CF3"/>
    <w:rsid w:val="005C5857"/>
    <w:rsid w:val="005C6657"/>
    <w:rsid w:val="005D0880"/>
    <w:rsid w:val="005D6BC4"/>
    <w:rsid w:val="005D7D8A"/>
    <w:rsid w:val="005E449C"/>
    <w:rsid w:val="005E4CE4"/>
    <w:rsid w:val="005F1AC3"/>
    <w:rsid w:val="005F5B64"/>
    <w:rsid w:val="005F5E3E"/>
    <w:rsid w:val="00606F8E"/>
    <w:rsid w:val="00607E28"/>
    <w:rsid w:val="00610E72"/>
    <w:rsid w:val="006155F8"/>
    <w:rsid w:val="00616D0C"/>
    <w:rsid w:val="006200F4"/>
    <w:rsid w:val="006203D3"/>
    <w:rsid w:val="00621AE0"/>
    <w:rsid w:val="00627B68"/>
    <w:rsid w:val="00630F90"/>
    <w:rsid w:val="0063183C"/>
    <w:rsid w:val="006342CF"/>
    <w:rsid w:val="0063757C"/>
    <w:rsid w:val="00640719"/>
    <w:rsid w:val="0064084F"/>
    <w:rsid w:val="00640DD1"/>
    <w:rsid w:val="0064235B"/>
    <w:rsid w:val="00646554"/>
    <w:rsid w:val="00651738"/>
    <w:rsid w:val="00651C1C"/>
    <w:rsid w:val="006521F9"/>
    <w:rsid w:val="006530B0"/>
    <w:rsid w:val="00653759"/>
    <w:rsid w:val="00657778"/>
    <w:rsid w:val="0066376B"/>
    <w:rsid w:val="00664D14"/>
    <w:rsid w:val="006718DC"/>
    <w:rsid w:val="00677057"/>
    <w:rsid w:val="00677836"/>
    <w:rsid w:val="00681BC5"/>
    <w:rsid w:val="00686AE0"/>
    <w:rsid w:val="00692C34"/>
    <w:rsid w:val="00694119"/>
    <w:rsid w:val="00696003"/>
    <w:rsid w:val="00696A38"/>
    <w:rsid w:val="00696C55"/>
    <w:rsid w:val="00697415"/>
    <w:rsid w:val="006A08F2"/>
    <w:rsid w:val="006A5BF8"/>
    <w:rsid w:val="006B1025"/>
    <w:rsid w:val="006B713F"/>
    <w:rsid w:val="006C203B"/>
    <w:rsid w:val="006C7077"/>
    <w:rsid w:val="006C74A6"/>
    <w:rsid w:val="006C781D"/>
    <w:rsid w:val="006D552A"/>
    <w:rsid w:val="006E0955"/>
    <w:rsid w:val="006F1741"/>
    <w:rsid w:val="006F4BCD"/>
    <w:rsid w:val="007031AD"/>
    <w:rsid w:val="00705333"/>
    <w:rsid w:val="007159F9"/>
    <w:rsid w:val="00716206"/>
    <w:rsid w:val="0072017F"/>
    <w:rsid w:val="00720238"/>
    <w:rsid w:val="00737CB1"/>
    <w:rsid w:val="00746C4F"/>
    <w:rsid w:val="00747E3C"/>
    <w:rsid w:val="00750EE5"/>
    <w:rsid w:val="007561CE"/>
    <w:rsid w:val="00762FDC"/>
    <w:rsid w:val="007635E9"/>
    <w:rsid w:val="007640A7"/>
    <w:rsid w:val="0077045A"/>
    <w:rsid w:val="00773952"/>
    <w:rsid w:val="00775232"/>
    <w:rsid w:val="00777804"/>
    <w:rsid w:val="00781CFE"/>
    <w:rsid w:val="00783782"/>
    <w:rsid w:val="00792726"/>
    <w:rsid w:val="007A0712"/>
    <w:rsid w:val="007A24F6"/>
    <w:rsid w:val="007A381E"/>
    <w:rsid w:val="007A422C"/>
    <w:rsid w:val="007A6D7B"/>
    <w:rsid w:val="007B61AB"/>
    <w:rsid w:val="007C1EAF"/>
    <w:rsid w:val="007C63B3"/>
    <w:rsid w:val="007D2774"/>
    <w:rsid w:val="007D5897"/>
    <w:rsid w:val="007E1DD9"/>
    <w:rsid w:val="007E241E"/>
    <w:rsid w:val="007F145A"/>
    <w:rsid w:val="007F2393"/>
    <w:rsid w:val="007F3902"/>
    <w:rsid w:val="007F6E40"/>
    <w:rsid w:val="00800638"/>
    <w:rsid w:val="00801192"/>
    <w:rsid w:val="00801F99"/>
    <w:rsid w:val="0080618D"/>
    <w:rsid w:val="00810FBF"/>
    <w:rsid w:val="00811757"/>
    <w:rsid w:val="00811811"/>
    <w:rsid w:val="008147E3"/>
    <w:rsid w:val="00815BFB"/>
    <w:rsid w:val="0082065B"/>
    <w:rsid w:val="008236CB"/>
    <w:rsid w:val="008275FB"/>
    <w:rsid w:val="0082768D"/>
    <w:rsid w:val="00834C6D"/>
    <w:rsid w:val="0083547D"/>
    <w:rsid w:val="008441E4"/>
    <w:rsid w:val="00844324"/>
    <w:rsid w:val="00844C85"/>
    <w:rsid w:val="0085359F"/>
    <w:rsid w:val="00853933"/>
    <w:rsid w:val="008556A3"/>
    <w:rsid w:val="00855D7D"/>
    <w:rsid w:val="008578C7"/>
    <w:rsid w:val="00857EE9"/>
    <w:rsid w:val="0086176C"/>
    <w:rsid w:val="0086371A"/>
    <w:rsid w:val="00863786"/>
    <w:rsid w:val="008701FD"/>
    <w:rsid w:val="008746AF"/>
    <w:rsid w:val="0087533D"/>
    <w:rsid w:val="008823F8"/>
    <w:rsid w:val="0088292A"/>
    <w:rsid w:val="00890C6D"/>
    <w:rsid w:val="00893010"/>
    <w:rsid w:val="00896396"/>
    <w:rsid w:val="00897290"/>
    <w:rsid w:val="008975AD"/>
    <w:rsid w:val="008A4A1A"/>
    <w:rsid w:val="008B4716"/>
    <w:rsid w:val="008B5882"/>
    <w:rsid w:val="008B645C"/>
    <w:rsid w:val="008C008F"/>
    <w:rsid w:val="008C2198"/>
    <w:rsid w:val="008C7DA5"/>
    <w:rsid w:val="008D0F5B"/>
    <w:rsid w:val="008D1331"/>
    <w:rsid w:val="008D6739"/>
    <w:rsid w:val="008D68EF"/>
    <w:rsid w:val="008E0BCE"/>
    <w:rsid w:val="008E4443"/>
    <w:rsid w:val="008F0A1B"/>
    <w:rsid w:val="008F2552"/>
    <w:rsid w:val="008F35EF"/>
    <w:rsid w:val="008F711D"/>
    <w:rsid w:val="008F78FB"/>
    <w:rsid w:val="00900DE6"/>
    <w:rsid w:val="009041B0"/>
    <w:rsid w:val="009066C9"/>
    <w:rsid w:val="0090672A"/>
    <w:rsid w:val="009166A7"/>
    <w:rsid w:val="00917A1D"/>
    <w:rsid w:val="00920547"/>
    <w:rsid w:val="009220FF"/>
    <w:rsid w:val="00924328"/>
    <w:rsid w:val="00924ED2"/>
    <w:rsid w:val="00925EDA"/>
    <w:rsid w:val="00931E0D"/>
    <w:rsid w:val="0093223E"/>
    <w:rsid w:val="00935A7E"/>
    <w:rsid w:val="00936BB0"/>
    <w:rsid w:val="00936FBC"/>
    <w:rsid w:val="00937D02"/>
    <w:rsid w:val="00945361"/>
    <w:rsid w:val="00946988"/>
    <w:rsid w:val="00947205"/>
    <w:rsid w:val="00952DAC"/>
    <w:rsid w:val="0095785E"/>
    <w:rsid w:val="00966A8E"/>
    <w:rsid w:val="00967350"/>
    <w:rsid w:val="00976400"/>
    <w:rsid w:val="00976F5B"/>
    <w:rsid w:val="00984CCF"/>
    <w:rsid w:val="00986E4B"/>
    <w:rsid w:val="00990168"/>
    <w:rsid w:val="00992814"/>
    <w:rsid w:val="00992B82"/>
    <w:rsid w:val="00995855"/>
    <w:rsid w:val="00996CBE"/>
    <w:rsid w:val="00997FA4"/>
    <w:rsid w:val="009A15D0"/>
    <w:rsid w:val="009A2DB2"/>
    <w:rsid w:val="009A4F52"/>
    <w:rsid w:val="009A7E5D"/>
    <w:rsid w:val="009B419C"/>
    <w:rsid w:val="009B5931"/>
    <w:rsid w:val="009C277B"/>
    <w:rsid w:val="009C52B5"/>
    <w:rsid w:val="009D20BB"/>
    <w:rsid w:val="009D3F76"/>
    <w:rsid w:val="009D6E5F"/>
    <w:rsid w:val="009D7305"/>
    <w:rsid w:val="009E72B8"/>
    <w:rsid w:val="009E77EC"/>
    <w:rsid w:val="009E7B4A"/>
    <w:rsid w:val="009F0523"/>
    <w:rsid w:val="009F1F24"/>
    <w:rsid w:val="009F3C78"/>
    <w:rsid w:val="009F75E2"/>
    <w:rsid w:val="00A04BC8"/>
    <w:rsid w:val="00A07233"/>
    <w:rsid w:val="00A07CCE"/>
    <w:rsid w:val="00A1100B"/>
    <w:rsid w:val="00A11FB5"/>
    <w:rsid w:val="00A14964"/>
    <w:rsid w:val="00A208F0"/>
    <w:rsid w:val="00A23928"/>
    <w:rsid w:val="00A23F1D"/>
    <w:rsid w:val="00A25ADC"/>
    <w:rsid w:val="00A26F4C"/>
    <w:rsid w:val="00A32DA0"/>
    <w:rsid w:val="00A3362D"/>
    <w:rsid w:val="00A35653"/>
    <w:rsid w:val="00A36BA6"/>
    <w:rsid w:val="00A4137B"/>
    <w:rsid w:val="00A46C98"/>
    <w:rsid w:val="00A538A7"/>
    <w:rsid w:val="00A54318"/>
    <w:rsid w:val="00A56C22"/>
    <w:rsid w:val="00A64CA3"/>
    <w:rsid w:val="00A70E4A"/>
    <w:rsid w:val="00A72C31"/>
    <w:rsid w:val="00A8085D"/>
    <w:rsid w:val="00A808DD"/>
    <w:rsid w:val="00A81819"/>
    <w:rsid w:val="00A82F9F"/>
    <w:rsid w:val="00A90B9B"/>
    <w:rsid w:val="00A90F58"/>
    <w:rsid w:val="00A96FC3"/>
    <w:rsid w:val="00A9769E"/>
    <w:rsid w:val="00AA1DDB"/>
    <w:rsid w:val="00AA2CFF"/>
    <w:rsid w:val="00AB6BE2"/>
    <w:rsid w:val="00AC4F21"/>
    <w:rsid w:val="00AD117B"/>
    <w:rsid w:val="00AD3F8B"/>
    <w:rsid w:val="00AE0E2D"/>
    <w:rsid w:val="00AE1482"/>
    <w:rsid w:val="00AE4C8E"/>
    <w:rsid w:val="00AE50AE"/>
    <w:rsid w:val="00AE625E"/>
    <w:rsid w:val="00AF33E1"/>
    <w:rsid w:val="00AF4368"/>
    <w:rsid w:val="00AF4EF2"/>
    <w:rsid w:val="00AF6315"/>
    <w:rsid w:val="00B00D4A"/>
    <w:rsid w:val="00B03A00"/>
    <w:rsid w:val="00B04629"/>
    <w:rsid w:val="00B068CB"/>
    <w:rsid w:val="00B10D83"/>
    <w:rsid w:val="00B15C45"/>
    <w:rsid w:val="00B23739"/>
    <w:rsid w:val="00B274C5"/>
    <w:rsid w:val="00B27A31"/>
    <w:rsid w:val="00B30DFB"/>
    <w:rsid w:val="00B33F71"/>
    <w:rsid w:val="00B446B6"/>
    <w:rsid w:val="00B5061D"/>
    <w:rsid w:val="00B53E01"/>
    <w:rsid w:val="00B53EA4"/>
    <w:rsid w:val="00B57423"/>
    <w:rsid w:val="00B63E85"/>
    <w:rsid w:val="00B673AC"/>
    <w:rsid w:val="00B75612"/>
    <w:rsid w:val="00B7614E"/>
    <w:rsid w:val="00B77DB9"/>
    <w:rsid w:val="00B804CD"/>
    <w:rsid w:val="00B843D4"/>
    <w:rsid w:val="00B854FE"/>
    <w:rsid w:val="00B8683B"/>
    <w:rsid w:val="00B86D5A"/>
    <w:rsid w:val="00B940ED"/>
    <w:rsid w:val="00B97452"/>
    <w:rsid w:val="00B97AF3"/>
    <w:rsid w:val="00BA35ED"/>
    <w:rsid w:val="00BA6930"/>
    <w:rsid w:val="00BB07EC"/>
    <w:rsid w:val="00BB33FC"/>
    <w:rsid w:val="00BB377E"/>
    <w:rsid w:val="00BB4B82"/>
    <w:rsid w:val="00BB58BD"/>
    <w:rsid w:val="00BC751D"/>
    <w:rsid w:val="00BD2B29"/>
    <w:rsid w:val="00BE06DF"/>
    <w:rsid w:val="00BE07A3"/>
    <w:rsid w:val="00BE4317"/>
    <w:rsid w:val="00BF4635"/>
    <w:rsid w:val="00C12188"/>
    <w:rsid w:val="00C1638F"/>
    <w:rsid w:val="00C174D3"/>
    <w:rsid w:val="00C22727"/>
    <w:rsid w:val="00C313F4"/>
    <w:rsid w:val="00C41129"/>
    <w:rsid w:val="00C43F8B"/>
    <w:rsid w:val="00C44243"/>
    <w:rsid w:val="00C53268"/>
    <w:rsid w:val="00C61531"/>
    <w:rsid w:val="00C6467B"/>
    <w:rsid w:val="00C73D6E"/>
    <w:rsid w:val="00C84B72"/>
    <w:rsid w:val="00C860EE"/>
    <w:rsid w:val="00C86561"/>
    <w:rsid w:val="00C93A5A"/>
    <w:rsid w:val="00C94F8B"/>
    <w:rsid w:val="00CB00CA"/>
    <w:rsid w:val="00CB25BD"/>
    <w:rsid w:val="00CB75B0"/>
    <w:rsid w:val="00CB77B6"/>
    <w:rsid w:val="00CC1C6A"/>
    <w:rsid w:val="00CC5F64"/>
    <w:rsid w:val="00CD38DC"/>
    <w:rsid w:val="00CD3964"/>
    <w:rsid w:val="00CE6C39"/>
    <w:rsid w:val="00CE6FCD"/>
    <w:rsid w:val="00CE7266"/>
    <w:rsid w:val="00CF2E34"/>
    <w:rsid w:val="00CF44C8"/>
    <w:rsid w:val="00CF49DD"/>
    <w:rsid w:val="00CF509C"/>
    <w:rsid w:val="00CF7FDE"/>
    <w:rsid w:val="00D06213"/>
    <w:rsid w:val="00D06BB5"/>
    <w:rsid w:val="00D06E31"/>
    <w:rsid w:val="00D161D9"/>
    <w:rsid w:val="00D31604"/>
    <w:rsid w:val="00D31AC1"/>
    <w:rsid w:val="00D32C2A"/>
    <w:rsid w:val="00D33E1F"/>
    <w:rsid w:val="00D360DF"/>
    <w:rsid w:val="00D36EF0"/>
    <w:rsid w:val="00D4073B"/>
    <w:rsid w:val="00D431AC"/>
    <w:rsid w:val="00D45CFE"/>
    <w:rsid w:val="00D47521"/>
    <w:rsid w:val="00D47710"/>
    <w:rsid w:val="00D50A16"/>
    <w:rsid w:val="00D52878"/>
    <w:rsid w:val="00D531A0"/>
    <w:rsid w:val="00D634D5"/>
    <w:rsid w:val="00D63DDD"/>
    <w:rsid w:val="00D64DFE"/>
    <w:rsid w:val="00D72466"/>
    <w:rsid w:val="00D840AB"/>
    <w:rsid w:val="00D84847"/>
    <w:rsid w:val="00D87B9C"/>
    <w:rsid w:val="00D96EAD"/>
    <w:rsid w:val="00D97825"/>
    <w:rsid w:val="00DA04A9"/>
    <w:rsid w:val="00DA3EFD"/>
    <w:rsid w:val="00DA4387"/>
    <w:rsid w:val="00DA58EA"/>
    <w:rsid w:val="00DB5293"/>
    <w:rsid w:val="00DB562F"/>
    <w:rsid w:val="00DC17C9"/>
    <w:rsid w:val="00DC4DB9"/>
    <w:rsid w:val="00DD3980"/>
    <w:rsid w:val="00DD67E9"/>
    <w:rsid w:val="00DD6EA9"/>
    <w:rsid w:val="00DD7C30"/>
    <w:rsid w:val="00DE0DD9"/>
    <w:rsid w:val="00DE2D60"/>
    <w:rsid w:val="00DE569B"/>
    <w:rsid w:val="00DE7480"/>
    <w:rsid w:val="00DF6EDB"/>
    <w:rsid w:val="00E00DE3"/>
    <w:rsid w:val="00E013DA"/>
    <w:rsid w:val="00E016A3"/>
    <w:rsid w:val="00E0376A"/>
    <w:rsid w:val="00E03F03"/>
    <w:rsid w:val="00E167BC"/>
    <w:rsid w:val="00E168BB"/>
    <w:rsid w:val="00E20C50"/>
    <w:rsid w:val="00E24FF7"/>
    <w:rsid w:val="00E302C4"/>
    <w:rsid w:val="00E3063A"/>
    <w:rsid w:val="00E33C34"/>
    <w:rsid w:val="00E353FC"/>
    <w:rsid w:val="00E37035"/>
    <w:rsid w:val="00E452C1"/>
    <w:rsid w:val="00E45EB6"/>
    <w:rsid w:val="00E52E5C"/>
    <w:rsid w:val="00E54F31"/>
    <w:rsid w:val="00E55846"/>
    <w:rsid w:val="00E5757E"/>
    <w:rsid w:val="00E767F4"/>
    <w:rsid w:val="00E76B23"/>
    <w:rsid w:val="00E770AE"/>
    <w:rsid w:val="00E827B8"/>
    <w:rsid w:val="00E914D8"/>
    <w:rsid w:val="00E92636"/>
    <w:rsid w:val="00E9706D"/>
    <w:rsid w:val="00EA09BB"/>
    <w:rsid w:val="00EA278D"/>
    <w:rsid w:val="00EA3C10"/>
    <w:rsid w:val="00EA47E3"/>
    <w:rsid w:val="00EA67D8"/>
    <w:rsid w:val="00EB25F7"/>
    <w:rsid w:val="00EB3D94"/>
    <w:rsid w:val="00EB4BD3"/>
    <w:rsid w:val="00EB6DCB"/>
    <w:rsid w:val="00EC081F"/>
    <w:rsid w:val="00EC3757"/>
    <w:rsid w:val="00EC5B1B"/>
    <w:rsid w:val="00EC776E"/>
    <w:rsid w:val="00ED1362"/>
    <w:rsid w:val="00EE1D8C"/>
    <w:rsid w:val="00EE3A49"/>
    <w:rsid w:val="00EE55C0"/>
    <w:rsid w:val="00EF2692"/>
    <w:rsid w:val="00EF3A31"/>
    <w:rsid w:val="00EF4C1F"/>
    <w:rsid w:val="00EF7226"/>
    <w:rsid w:val="00F000B9"/>
    <w:rsid w:val="00F06D24"/>
    <w:rsid w:val="00F13AEC"/>
    <w:rsid w:val="00F140D9"/>
    <w:rsid w:val="00F1500C"/>
    <w:rsid w:val="00F15A52"/>
    <w:rsid w:val="00F206FC"/>
    <w:rsid w:val="00F23A8E"/>
    <w:rsid w:val="00F2483B"/>
    <w:rsid w:val="00F26BB6"/>
    <w:rsid w:val="00F31786"/>
    <w:rsid w:val="00F32DDE"/>
    <w:rsid w:val="00F3425E"/>
    <w:rsid w:val="00F355D8"/>
    <w:rsid w:val="00F40B22"/>
    <w:rsid w:val="00F426FC"/>
    <w:rsid w:val="00F43722"/>
    <w:rsid w:val="00F44CD0"/>
    <w:rsid w:val="00F50049"/>
    <w:rsid w:val="00F50925"/>
    <w:rsid w:val="00F527DC"/>
    <w:rsid w:val="00F5341C"/>
    <w:rsid w:val="00F547BD"/>
    <w:rsid w:val="00F631E5"/>
    <w:rsid w:val="00F676FF"/>
    <w:rsid w:val="00F7327F"/>
    <w:rsid w:val="00F73AD5"/>
    <w:rsid w:val="00F75C31"/>
    <w:rsid w:val="00F77252"/>
    <w:rsid w:val="00F77C32"/>
    <w:rsid w:val="00F80AFE"/>
    <w:rsid w:val="00F81649"/>
    <w:rsid w:val="00F81DC8"/>
    <w:rsid w:val="00F8425B"/>
    <w:rsid w:val="00F847F1"/>
    <w:rsid w:val="00F849AF"/>
    <w:rsid w:val="00F87215"/>
    <w:rsid w:val="00F87642"/>
    <w:rsid w:val="00F92455"/>
    <w:rsid w:val="00F95D94"/>
    <w:rsid w:val="00FA22EA"/>
    <w:rsid w:val="00FA3B38"/>
    <w:rsid w:val="00FA3F72"/>
    <w:rsid w:val="00FA7204"/>
    <w:rsid w:val="00FA7896"/>
    <w:rsid w:val="00FB24E7"/>
    <w:rsid w:val="00FB335E"/>
    <w:rsid w:val="00FB41C1"/>
    <w:rsid w:val="00FB5982"/>
    <w:rsid w:val="00FC33D5"/>
    <w:rsid w:val="00FC5411"/>
    <w:rsid w:val="00FC5711"/>
    <w:rsid w:val="00FC63FF"/>
    <w:rsid w:val="00FC73C2"/>
    <w:rsid w:val="00FD0819"/>
    <w:rsid w:val="00FD65EE"/>
    <w:rsid w:val="00FE3B6E"/>
    <w:rsid w:val="00FE5243"/>
    <w:rsid w:val="00FF3F8B"/>
    <w:rsid w:val="00FF4388"/>
    <w:rsid w:val="00FF5AF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2BB178-BB2B-4383-AC14-2E2241F8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15C45"/>
    <w:pPr>
      <w:spacing w:after="0" w:line="360" w:lineRule="auto"/>
      <w:ind w:firstLine="425"/>
      <w:jc w:val="both"/>
    </w:pPr>
    <w:rPr>
      <w:rFonts w:ascii="Times New Roman" w:hAnsi="Times New Roman"/>
      <w:sz w:val="24"/>
    </w:rPr>
  </w:style>
  <w:style w:type="paragraph" w:styleId="Cmsor1">
    <w:name w:val="heading 1"/>
    <w:basedOn w:val="Norml"/>
    <w:next w:val="Norml"/>
    <w:link w:val="Cmsor1Char"/>
    <w:uiPriority w:val="9"/>
    <w:qFormat/>
    <w:rsid w:val="001F0893"/>
    <w:pPr>
      <w:keepNext/>
      <w:keepLines/>
      <w:numPr>
        <w:numId w:val="34"/>
      </w:numPr>
      <w:spacing w:before="480" w:after="240"/>
      <w:ind w:left="357" w:hanging="357"/>
      <w:outlineLvl w:val="0"/>
    </w:pPr>
    <w:rPr>
      <w:rFonts w:eastAsiaTheme="majorEastAsia" w:cstheme="majorBidi"/>
      <w:b/>
      <w:i/>
      <w:sz w:val="28"/>
      <w:szCs w:val="32"/>
    </w:rPr>
  </w:style>
  <w:style w:type="paragraph" w:styleId="Cmsor2">
    <w:name w:val="heading 2"/>
    <w:basedOn w:val="Norml"/>
    <w:link w:val="Cmsor2Char"/>
    <w:uiPriority w:val="9"/>
    <w:qFormat/>
    <w:rsid w:val="00324428"/>
    <w:pPr>
      <w:keepNext/>
      <w:keepLines/>
      <w:numPr>
        <w:ilvl w:val="1"/>
        <w:numId w:val="34"/>
      </w:numPr>
      <w:spacing w:before="240" w:after="120"/>
      <w:ind w:left="788" w:hanging="431"/>
      <w:outlineLvl w:val="1"/>
    </w:pPr>
    <w:rPr>
      <w:rFonts w:eastAsia="Times New Roman" w:cs="Times New Roman"/>
      <w:b/>
      <w:bCs/>
      <w:i/>
      <w:sz w:val="26"/>
      <w:szCs w:val="36"/>
      <w:lang w:eastAsia="hu-HU"/>
    </w:rPr>
  </w:style>
  <w:style w:type="paragraph" w:styleId="Cmsor3">
    <w:name w:val="heading 3"/>
    <w:basedOn w:val="Norml"/>
    <w:next w:val="Norml"/>
    <w:link w:val="Cmsor3Char"/>
    <w:uiPriority w:val="9"/>
    <w:unhideWhenUsed/>
    <w:qFormat/>
    <w:rsid w:val="00F1500C"/>
    <w:pPr>
      <w:keepNext/>
      <w:keepLines/>
      <w:numPr>
        <w:ilvl w:val="2"/>
        <w:numId w:val="13"/>
      </w:numPr>
      <w:spacing w:before="40"/>
      <w:outlineLvl w:val="2"/>
    </w:pPr>
    <w:rPr>
      <w:rFonts w:asciiTheme="majorHAnsi" w:eastAsiaTheme="majorEastAsia" w:hAnsiTheme="majorHAnsi" w:cstheme="majorBidi"/>
      <w:color w:val="1F4D78" w:themeColor="accent1" w:themeShade="7F"/>
      <w:szCs w:val="24"/>
    </w:rPr>
  </w:style>
  <w:style w:type="paragraph" w:styleId="Cmsor4">
    <w:name w:val="heading 4"/>
    <w:basedOn w:val="Norml"/>
    <w:next w:val="Norml"/>
    <w:link w:val="Cmsor4Char"/>
    <w:uiPriority w:val="9"/>
    <w:unhideWhenUsed/>
    <w:qFormat/>
    <w:rsid w:val="00F1500C"/>
    <w:pPr>
      <w:keepNext/>
      <w:keepLines/>
      <w:numPr>
        <w:ilvl w:val="3"/>
        <w:numId w:val="13"/>
      </w:numPr>
      <w:spacing w:before="4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semiHidden/>
    <w:unhideWhenUsed/>
    <w:qFormat/>
    <w:rsid w:val="005A40D5"/>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5A40D5"/>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FD65EE"/>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semiHidden/>
    <w:unhideWhenUsed/>
    <w:qFormat/>
    <w:rsid w:val="00FD65E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FD65E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CB77B6"/>
    <w:pPr>
      <w:spacing w:before="100" w:beforeAutospacing="1" w:after="100" w:afterAutospacing="1" w:line="240" w:lineRule="auto"/>
    </w:pPr>
    <w:rPr>
      <w:rFonts w:eastAsia="Times New Roman" w:cs="Times New Roman"/>
      <w:szCs w:val="24"/>
      <w:lang w:eastAsia="hu-HU"/>
    </w:rPr>
  </w:style>
  <w:style w:type="character" w:customStyle="1" w:styleId="apple-converted-space">
    <w:name w:val="apple-converted-space"/>
    <w:basedOn w:val="Bekezdsalapbettpusa"/>
    <w:rsid w:val="00CB77B6"/>
  </w:style>
  <w:style w:type="character" w:styleId="Hiperhivatkozs">
    <w:name w:val="Hyperlink"/>
    <w:basedOn w:val="Bekezdsalapbettpusa"/>
    <w:uiPriority w:val="99"/>
    <w:unhideWhenUsed/>
    <w:rsid w:val="00CB77B6"/>
    <w:rPr>
      <w:color w:val="0000FF"/>
      <w:u w:val="single"/>
    </w:rPr>
  </w:style>
  <w:style w:type="character" w:customStyle="1" w:styleId="Cmsor2Char">
    <w:name w:val="Címsor 2 Char"/>
    <w:basedOn w:val="Bekezdsalapbettpusa"/>
    <w:link w:val="Cmsor2"/>
    <w:uiPriority w:val="9"/>
    <w:rsid w:val="00324428"/>
    <w:rPr>
      <w:rFonts w:ascii="Times New Roman" w:eastAsia="Times New Roman" w:hAnsi="Times New Roman" w:cs="Times New Roman"/>
      <w:b/>
      <w:bCs/>
      <w:i/>
      <w:sz w:val="26"/>
      <w:szCs w:val="36"/>
      <w:lang w:eastAsia="hu-HU"/>
    </w:rPr>
  </w:style>
  <w:style w:type="character" w:styleId="Mrltotthiperhivatkozs">
    <w:name w:val="FollowedHyperlink"/>
    <w:basedOn w:val="Bekezdsalapbettpusa"/>
    <w:uiPriority w:val="99"/>
    <w:semiHidden/>
    <w:unhideWhenUsed/>
    <w:rsid w:val="0018201B"/>
    <w:rPr>
      <w:color w:val="800080"/>
      <w:u w:val="single"/>
    </w:rPr>
  </w:style>
  <w:style w:type="paragraph" w:styleId="z-Akrdvteteje">
    <w:name w:val="HTML Top of Form"/>
    <w:basedOn w:val="Norml"/>
    <w:next w:val="Norml"/>
    <w:link w:val="z-AkrdvtetejeChar"/>
    <w:hidden/>
    <w:uiPriority w:val="99"/>
    <w:semiHidden/>
    <w:unhideWhenUsed/>
    <w:rsid w:val="0018201B"/>
    <w:pPr>
      <w:pBdr>
        <w:bottom w:val="single" w:sz="6" w:space="1" w:color="auto"/>
      </w:pBdr>
      <w:spacing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18201B"/>
    <w:rPr>
      <w:rFonts w:ascii="Arial" w:eastAsia="Times New Roman" w:hAnsi="Arial" w:cs="Arial"/>
      <w:vanish/>
      <w:sz w:val="16"/>
      <w:szCs w:val="16"/>
      <w:lang w:eastAsia="hu-HU"/>
    </w:rPr>
  </w:style>
  <w:style w:type="paragraph" w:styleId="z-Akrdvalja">
    <w:name w:val="HTML Bottom of Form"/>
    <w:basedOn w:val="Norml"/>
    <w:next w:val="Norml"/>
    <w:link w:val="z-AkrdvaljaChar"/>
    <w:hidden/>
    <w:uiPriority w:val="99"/>
    <w:semiHidden/>
    <w:unhideWhenUsed/>
    <w:rsid w:val="0018201B"/>
    <w:pPr>
      <w:pBdr>
        <w:top w:val="single" w:sz="6" w:space="1" w:color="auto"/>
      </w:pBdr>
      <w:spacing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18201B"/>
    <w:rPr>
      <w:rFonts w:ascii="Arial" w:eastAsia="Times New Roman" w:hAnsi="Arial" w:cs="Arial"/>
      <w:vanish/>
      <w:sz w:val="16"/>
      <w:szCs w:val="16"/>
      <w:lang w:eastAsia="hu-HU"/>
    </w:rPr>
  </w:style>
  <w:style w:type="paragraph" w:customStyle="1" w:styleId="articleblockdate">
    <w:name w:val="articleblockdate"/>
    <w:basedOn w:val="Norml"/>
    <w:rsid w:val="0018201B"/>
    <w:pPr>
      <w:spacing w:before="100" w:beforeAutospacing="1" w:after="100" w:afterAutospacing="1" w:line="240" w:lineRule="auto"/>
    </w:pPr>
    <w:rPr>
      <w:rFonts w:eastAsia="Times New Roman" w:cs="Times New Roman"/>
      <w:szCs w:val="24"/>
      <w:lang w:eastAsia="hu-HU"/>
    </w:rPr>
  </w:style>
  <w:style w:type="paragraph" w:customStyle="1" w:styleId="publisher">
    <w:name w:val="publisher"/>
    <w:basedOn w:val="Norml"/>
    <w:rsid w:val="0018201B"/>
    <w:pPr>
      <w:spacing w:before="100" w:beforeAutospacing="1" w:after="100" w:afterAutospacing="1" w:line="240" w:lineRule="auto"/>
    </w:pPr>
    <w:rPr>
      <w:rFonts w:eastAsia="Times New Roman" w:cs="Times New Roman"/>
      <w:szCs w:val="24"/>
      <w:lang w:eastAsia="hu-HU"/>
    </w:rPr>
  </w:style>
  <w:style w:type="character" w:customStyle="1" w:styleId="sect1">
    <w:name w:val="sect1"/>
    <w:basedOn w:val="Bekezdsalapbettpusa"/>
    <w:rsid w:val="0018201B"/>
  </w:style>
  <w:style w:type="character" w:customStyle="1" w:styleId="sect2">
    <w:name w:val="sect2"/>
    <w:basedOn w:val="Bekezdsalapbettpusa"/>
    <w:rsid w:val="0018201B"/>
  </w:style>
  <w:style w:type="character" w:customStyle="1" w:styleId="Kiemels21">
    <w:name w:val="Kiemelés 21"/>
    <w:basedOn w:val="Bekezdsalapbettpusa"/>
    <w:rsid w:val="0018201B"/>
  </w:style>
  <w:style w:type="character" w:styleId="Kiemels2">
    <w:name w:val="Strong"/>
    <w:basedOn w:val="Bekezdsalapbettpusa"/>
    <w:uiPriority w:val="22"/>
    <w:qFormat/>
    <w:rsid w:val="0018201B"/>
    <w:rPr>
      <w:b/>
      <w:bCs/>
    </w:rPr>
  </w:style>
  <w:style w:type="character" w:customStyle="1" w:styleId="Kiemels1">
    <w:name w:val="Kiemelés1"/>
    <w:basedOn w:val="Bekezdsalapbettpusa"/>
    <w:rsid w:val="0018201B"/>
  </w:style>
  <w:style w:type="character" w:styleId="Kiemels">
    <w:name w:val="Emphasis"/>
    <w:basedOn w:val="Bekezdsalapbettpusa"/>
    <w:uiPriority w:val="20"/>
    <w:qFormat/>
    <w:rsid w:val="0018201B"/>
    <w:rPr>
      <w:i/>
      <w:iCs/>
    </w:rPr>
  </w:style>
  <w:style w:type="paragraph" w:customStyle="1" w:styleId="Cm1">
    <w:name w:val="Cím1"/>
    <w:basedOn w:val="Norml"/>
    <w:rsid w:val="0018201B"/>
    <w:pPr>
      <w:spacing w:before="100" w:beforeAutospacing="1" w:after="100" w:afterAutospacing="1" w:line="240" w:lineRule="auto"/>
    </w:pPr>
    <w:rPr>
      <w:rFonts w:eastAsia="Times New Roman" w:cs="Times New Roman"/>
      <w:szCs w:val="24"/>
      <w:lang w:eastAsia="hu-HU"/>
    </w:rPr>
  </w:style>
  <w:style w:type="character" w:customStyle="1" w:styleId="mw-headline">
    <w:name w:val="mw-headline"/>
    <w:basedOn w:val="Bekezdsalapbettpusa"/>
    <w:rsid w:val="004471D4"/>
  </w:style>
  <w:style w:type="character" w:customStyle="1" w:styleId="mw-editsection">
    <w:name w:val="mw-editsection"/>
    <w:basedOn w:val="Bekezdsalapbettpusa"/>
    <w:rsid w:val="004471D4"/>
  </w:style>
  <w:style w:type="character" w:customStyle="1" w:styleId="mw-editsection-bracket">
    <w:name w:val="mw-editsection-bracket"/>
    <w:basedOn w:val="Bekezdsalapbettpusa"/>
    <w:rsid w:val="004471D4"/>
  </w:style>
  <w:style w:type="paragraph" w:styleId="lfej">
    <w:name w:val="header"/>
    <w:basedOn w:val="Norml"/>
    <w:link w:val="lfejChar"/>
    <w:uiPriority w:val="99"/>
    <w:unhideWhenUsed/>
    <w:rsid w:val="00F547BD"/>
    <w:pPr>
      <w:tabs>
        <w:tab w:val="center" w:pos="4536"/>
        <w:tab w:val="right" w:pos="9072"/>
      </w:tabs>
      <w:spacing w:line="240" w:lineRule="auto"/>
    </w:pPr>
  </w:style>
  <w:style w:type="character" w:customStyle="1" w:styleId="lfejChar">
    <w:name w:val="Élőfej Char"/>
    <w:basedOn w:val="Bekezdsalapbettpusa"/>
    <w:link w:val="lfej"/>
    <w:uiPriority w:val="99"/>
    <w:rsid w:val="00F547BD"/>
  </w:style>
  <w:style w:type="paragraph" w:styleId="llb">
    <w:name w:val="footer"/>
    <w:basedOn w:val="Norml"/>
    <w:link w:val="llbChar"/>
    <w:uiPriority w:val="99"/>
    <w:unhideWhenUsed/>
    <w:rsid w:val="00F547BD"/>
    <w:pPr>
      <w:tabs>
        <w:tab w:val="center" w:pos="4536"/>
        <w:tab w:val="right" w:pos="9072"/>
      </w:tabs>
      <w:spacing w:line="240" w:lineRule="auto"/>
    </w:pPr>
  </w:style>
  <w:style w:type="character" w:customStyle="1" w:styleId="llbChar">
    <w:name w:val="Élőláb Char"/>
    <w:basedOn w:val="Bekezdsalapbettpusa"/>
    <w:link w:val="llb"/>
    <w:uiPriority w:val="99"/>
    <w:rsid w:val="00F547BD"/>
  </w:style>
  <w:style w:type="paragraph" w:styleId="Listaszerbekezds">
    <w:name w:val="List Paragraph"/>
    <w:basedOn w:val="Norml"/>
    <w:uiPriority w:val="34"/>
    <w:qFormat/>
    <w:rsid w:val="006F1741"/>
    <w:pPr>
      <w:ind w:left="720"/>
      <w:contextualSpacing/>
    </w:pPr>
  </w:style>
  <w:style w:type="paragraph" w:customStyle="1" w:styleId="Default">
    <w:name w:val="Default"/>
    <w:rsid w:val="004F33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rodalomjegyzk1">
    <w:name w:val="Irodalomjegyzék1"/>
    <w:basedOn w:val="Bekezdsalapbettpusa"/>
    <w:rsid w:val="00677836"/>
  </w:style>
  <w:style w:type="character" w:customStyle="1" w:styleId="Cmsor3Char">
    <w:name w:val="Címsor 3 Char"/>
    <w:basedOn w:val="Bekezdsalapbettpusa"/>
    <w:link w:val="Cmsor3"/>
    <w:uiPriority w:val="9"/>
    <w:rsid w:val="00F1500C"/>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F1500C"/>
    <w:rPr>
      <w:rFonts w:asciiTheme="majorHAnsi" w:eastAsiaTheme="majorEastAsia" w:hAnsiTheme="majorHAnsi" w:cstheme="majorBidi"/>
      <w:i/>
      <w:iCs/>
      <w:color w:val="2E74B5" w:themeColor="accent1" w:themeShade="BF"/>
    </w:rPr>
  </w:style>
  <w:style w:type="paragraph" w:styleId="Szvegtrzs">
    <w:name w:val="Body Text"/>
    <w:basedOn w:val="Norml"/>
    <w:link w:val="SzvegtrzsChar"/>
    <w:rsid w:val="00356634"/>
    <w:pPr>
      <w:suppressAutoHyphens/>
      <w:spacing w:line="240" w:lineRule="auto"/>
    </w:pPr>
    <w:rPr>
      <w:rFonts w:ascii="Arial" w:eastAsia="Times New Roman" w:hAnsi="Arial" w:cs="Times New Roman"/>
      <w:sz w:val="20"/>
      <w:szCs w:val="20"/>
      <w:lang w:val="en-US"/>
    </w:rPr>
  </w:style>
  <w:style w:type="character" w:customStyle="1" w:styleId="SzvegtrzsChar">
    <w:name w:val="Szövegtörzs Char"/>
    <w:basedOn w:val="Bekezdsalapbettpusa"/>
    <w:link w:val="Szvegtrzs"/>
    <w:rsid w:val="00356634"/>
    <w:rPr>
      <w:rFonts w:ascii="Arial" w:eastAsia="Times New Roman" w:hAnsi="Arial" w:cs="Times New Roman"/>
      <w:sz w:val="20"/>
      <w:szCs w:val="20"/>
      <w:lang w:val="en-US"/>
    </w:rPr>
  </w:style>
  <w:style w:type="paragraph" w:styleId="Szvegtrzsbehzssal">
    <w:name w:val="Body Text Indent"/>
    <w:basedOn w:val="Norml"/>
    <w:link w:val="SzvegtrzsbehzssalChar"/>
    <w:rsid w:val="00356634"/>
    <w:pPr>
      <w:suppressAutoHyphens/>
      <w:spacing w:after="120" w:line="240" w:lineRule="auto"/>
      <w:ind w:left="283" w:firstLine="1"/>
    </w:pPr>
    <w:rPr>
      <w:rFonts w:eastAsia="Times New Roman" w:cs="Times New Roman"/>
      <w:szCs w:val="20"/>
      <w:lang w:val="en-US"/>
    </w:rPr>
  </w:style>
  <w:style w:type="character" w:customStyle="1" w:styleId="SzvegtrzsbehzssalChar">
    <w:name w:val="Szövegtörzs behúzással Char"/>
    <w:basedOn w:val="Bekezdsalapbettpusa"/>
    <w:link w:val="Szvegtrzsbehzssal"/>
    <w:rsid w:val="00356634"/>
    <w:rPr>
      <w:rFonts w:ascii="Times New Roman" w:eastAsia="Times New Roman" w:hAnsi="Times New Roman" w:cs="Times New Roman"/>
      <w:sz w:val="24"/>
      <w:szCs w:val="20"/>
      <w:lang w:val="en-US"/>
    </w:rPr>
  </w:style>
  <w:style w:type="character" w:customStyle="1" w:styleId="hps">
    <w:name w:val="hps"/>
    <w:basedOn w:val="Bekezdsalapbettpusa"/>
    <w:rsid w:val="002226F9"/>
  </w:style>
  <w:style w:type="character" w:customStyle="1" w:styleId="hpsatn">
    <w:name w:val="hps atn"/>
    <w:basedOn w:val="Bekezdsalapbettpusa"/>
    <w:rsid w:val="002226F9"/>
  </w:style>
  <w:style w:type="character" w:customStyle="1" w:styleId="Cmsor1Char">
    <w:name w:val="Címsor 1 Char"/>
    <w:basedOn w:val="Bekezdsalapbettpusa"/>
    <w:link w:val="Cmsor1"/>
    <w:uiPriority w:val="9"/>
    <w:rsid w:val="001F0893"/>
    <w:rPr>
      <w:rFonts w:ascii="Times New Roman" w:eastAsiaTheme="majorEastAsia" w:hAnsi="Times New Roman" w:cstheme="majorBidi"/>
      <w:b/>
      <w:i/>
      <w:sz w:val="28"/>
      <w:szCs w:val="32"/>
    </w:rPr>
  </w:style>
  <w:style w:type="character" w:customStyle="1" w:styleId="highlight">
    <w:name w:val="highlight"/>
    <w:basedOn w:val="Bekezdsalapbettpusa"/>
    <w:rsid w:val="00E353FC"/>
  </w:style>
  <w:style w:type="paragraph" w:customStyle="1" w:styleId="WW-Listafolytatsa2">
    <w:name w:val="WW-Lista folytatása 2"/>
    <w:basedOn w:val="Norml"/>
    <w:rsid w:val="00720238"/>
    <w:pPr>
      <w:suppressAutoHyphens/>
      <w:spacing w:after="120" w:line="240" w:lineRule="auto"/>
      <w:ind w:left="720"/>
    </w:pPr>
    <w:rPr>
      <w:rFonts w:eastAsia="Times New Roman" w:cs="Times New Roman"/>
      <w:szCs w:val="20"/>
      <w:lang w:val="en-US" w:eastAsia="ar-SA"/>
    </w:rPr>
  </w:style>
  <w:style w:type="character" w:customStyle="1" w:styleId="toctoggle">
    <w:name w:val="toctoggle"/>
    <w:basedOn w:val="Bekezdsalapbettpusa"/>
    <w:rsid w:val="00EA09BB"/>
  </w:style>
  <w:style w:type="character" w:customStyle="1" w:styleId="tocnumber">
    <w:name w:val="tocnumber"/>
    <w:basedOn w:val="Bekezdsalapbettpusa"/>
    <w:rsid w:val="00EA09BB"/>
  </w:style>
  <w:style w:type="character" w:customStyle="1" w:styleId="toctext">
    <w:name w:val="toctext"/>
    <w:basedOn w:val="Bekezdsalapbettpusa"/>
    <w:rsid w:val="00EA09BB"/>
  </w:style>
  <w:style w:type="character" w:customStyle="1" w:styleId="Cmsor5Char">
    <w:name w:val="Címsor 5 Char"/>
    <w:basedOn w:val="Bekezdsalapbettpusa"/>
    <w:link w:val="Cmsor5"/>
    <w:uiPriority w:val="9"/>
    <w:semiHidden/>
    <w:rsid w:val="005A40D5"/>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9"/>
    <w:semiHidden/>
    <w:rsid w:val="005A40D5"/>
    <w:rPr>
      <w:rFonts w:asciiTheme="majorHAnsi" w:eastAsiaTheme="majorEastAsia" w:hAnsiTheme="majorHAnsi" w:cstheme="majorBidi"/>
      <w:color w:val="1F4D78" w:themeColor="accent1" w:themeShade="7F"/>
    </w:rPr>
  </w:style>
  <w:style w:type="character" w:styleId="Jegyzethivatkozs">
    <w:name w:val="annotation reference"/>
    <w:basedOn w:val="Bekezdsalapbettpusa"/>
    <w:uiPriority w:val="99"/>
    <w:semiHidden/>
    <w:unhideWhenUsed/>
    <w:rsid w:val="00D45CFE"/>
    <w:rPr>
      <w:sz w:val="16"/>
      <w:szCs w:val="16"/>
    </w:rPr>
  </w:style>
  <w:style w:type="paragraph" w:styleId="Jegyzetszveg">
    <w:name w:val="annotation text"/>
    <w:basedOn w:val="Norml"/>
    <w:link w:val="JegyzetszvegChar"/>
    <w:uiPriority w:val="99"/>
    <w:semiHidden/>
    <w:unhideWhenUsed/>
    <w:rsid w:val="00D45CFE"/>
    <w:pPr>
      <w:spacing w:line="240" w:lineRule="auto"/>
    </w:pPr>
    <w:rPr>
      <w:sz w:val="20"/>
      <w:szCs w:val="20"/>
    </w:rPr>
  </w:style>
  <w:style w:type="character" w:customStyle="1" w:styleId="JegyzetszvegChar">
    <w:name w:val="Jegyzetszöveg Char"/>
    <w:basedOn w:val="Bekezdsalapbettpusa"/>
    <w:link w:val="Jegyzetszveg"/>
    <w:uiPriority w:val="99"/>
    <w:semiHidden/>
    <w:rsid w:val="00D45CFE"/>
    <w:rPr>
      <w:sz w:val="20"/>
      <w:szCs w:val="20"/>
    </w:rPr>
  </w:style>
  <w:style w:type="paragraph" w:styleId="Megjegyzstrgya">
    <w:name w:val="annotation subject"/>
    <w:basedOn w:val="Jegyzetszveg"/>
    <w:next w:val="Jegyzetszveg"/>
    <w:link w:val="MegjegyzstrgyaChar"/>
    <w:uiPriority w:val="99"/>
    <w:semiHidden/>
    <w:unhideWhenUsed/>
    <w:rsid w:val="00D45CFE"/>
    <w:rPr>
      <w:b/>
      <w:bCs/>
    </w:rPr>
  </w:style>
  <w:style w:type="character" w:customStyle="1" w:styleId="MegjegyzstrgyaChar">
    <w:name w:val="Megjegyzés tárgya Char"/>
    <w:basedOn w:val="JegyzetszvegChar"/>
    <w:link w:val="Megjegyzstrgya"/>
    <w:uiPriority w:val="99"/>
    <w:semiHidden/>
    <w:rsid w:val="00D45CFE"/>
    <w:rPr>
      <w:b/>
      <w:bCs/>
      <w:sz w:val="20"/>
      <w:szCs w:val="20"/>
    </w:rPr>
  </w:style>
  <w:style w:type="paragraph" w:styleId="Buborkszveg">
    <w:name w:val="Balloon Text"/>
    <w:basedOn w:val="Norml"/>
    <w:link w:val="BuborkszvegChar"/>
    <w:uiPriority w:val="99"/>
    <w:semiHidden/>
    <w:unhideWhenUsed/>
    <w:rsid w:val="00D45CFE"/>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45CFE"/>
    <w:rPr>
      <w:rFonts w:ascii="Segoe UI" w:hAnsi="Segoe UI" w:cs="Segoe UI"/>
      <w:sz w:val="18"/>
      <w:szCs w:val="18"/>
    </w:rPr>
  </w:style>
  <w:style w:type="paragraph" w:styleId="Nincstrkz">
    <w:name w:val="No Spacing"/>
    <w:link w:val="NincstrkzChar"/>
    <w:uiPriority w:val="1"/>
    <w:qFormat/>
    <w:rsid w:val="00D531A0"/>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D531A0"/>
    <w:rPr>
      <w:rFonts w:eastAsiaTheme="minorEastAsia"/>
      <w:lang w:eastAsia="hu-HU"/>
    </w:rPr>
  </w:style>
  <w:style w:type="paragraph" w:customStyle="1" w:styleId="Szakdolgozatcm">
    <w:name w:val="Szakdolgozat cím"/>
    <w:basedOn w:val="Norml"/>
    <w:link w:val="SzakdolgozatcmChar"/>
    <w:qFormat/>
    <w:rsid w:val="00D531A0"/>
    <w:pPr>
      <w:ind w:firstLine="284"/>
    </w:pPr>
    <w:rPr>
      <w:rFonts w:cs="Times New Roman"/>
      <w:b/>
      <w:i/>
      <w:sz w:val="28"/>
      <w:szCs w:val="32"/>
    </w:rPr>
  </w:style>
  <w:style w:type="paragraph" w:customStyle="1" w:styleId="alfejezet">
    <w:name w:val="alfejezet"/>
    <w:basedOn w:val="Norml"/>
    <w:link w:val="alfejezetChar"/>
    <w:qFormat/>
    <w:rsid w:val="00FD65EE"/>
    <w:pPr>
      <w:tabs>
        <w:tab w:val="left" w:pos="0"/>
      </w:tabs>
      <w:autoSpaceDE w:val="0"/>
      <w:autoSpaceDN w:val="0"/>
      <w:adjustRightInd w:val="0"/>
    </w:pPr>
    <w:rPr>
      <w:rFonts w:eastAsia="Times New Roman" w:cs="Times New Roman"/>
      <w:b/>
      <w:i/>
      <w:szCs w:val="24"/>
      <w:lang w:eastAsia="hu-HU"/>
    </w:rPr>
  </w:style>
  <w:style w:type="character" w:customStyle="1" w:styleId="SzakdolgozatcmChar">
    <w:name w:val="Szakdolgozat cím Char"/>
    <w:basedOn w:val="Bekezdsalapbettpusa"/>
    <w:link w:val="Szakdolgozatcm"/>
    <w:rsid w:val="00D531A0"/>
    <w:rPr>
      <w:rFonts w:ascii="Times New Roman" w:hAnsi="Times New Roman" w:cs="Times New Roman"/>
      <w:b/>
      <w:i/>
      <w:sz w:val="28"/>
      <w:szCs w:val="32"/>
    </w:rPr>
  </w:style>
  <w:style w:type="character" w:customStyle="1" w:styleId="Cmsor7Char">
    <w:name w:val="Címsor 7 Char"/>
    <w:basedOn w:val="Bekezdsalapbettpusa"/>
    <w:link w:val="Cmsor7"/>
    <w:uiPriority w:val="9"/>
    <w:semiHidden/>
    <w:rsid w:val="00FD65EE"/>
    <w:rPr>
      <w:rFonts w:asciiTheme="majorHAnsi" w:eastAsiaTheme="majorEastAsia" w:hAnsiTheme="majorHAnsi" w:cstheme="majorBidi"/>
      <w:i/>
      <w:iCs/>
      <w:color w:val="1F4D78" w:themeColor="accent1" w:themeShade="7F"/>
    </w:rPr>
  </w:style>
  <w:style w:type="character" w:customStyle="1" w:styleId="alfejezetChar">
    <w:name w:val="alfejezet Char"/>
    <w:basedOn w:val="Bekezdsalapbettpusa"/>
    <w:link w:val="alfejezet"/>
    <w:rsid w:val="00FD65EE"/>
    <w:rPr>
      <w:rFonts w:ascii="Times New Roman" w:eastAsia="Times New Roman" w:hAnsi="Times New Roman" w:cs="Times New Roman"/>
      <w:b/>
      <w:i/>
      <w:sz w:val="24"/>
      <w:szCs w:val="24"/>
      <w:lang w:eastAsia="hu-HU"/>
    </w:rPr>
  </w:style>
  <w:style w:type="character" w:customStyle="1" w:styleId="Cmsor8Char">
    <w:name w:val="Címsor 8 Char"/>
    <w:basedOn w:val="Bekezdsalapbettpusa"/>
    <w:link w:val="Cmsor8"/>
    <w:uiPriority w:val="9"/>
    <w:semiHidden/>
    <w:rsid w:val="00FD65E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FD65EE"/>
    <w:rPr>
      <w:rFonts w:asciiTheme="majorHAnsi" w:eastAsiaTheme="majorEastAsia" w:hAnsiTheme="majorHAnsi" w:cstheme="majorBidi"/>
      <w:i/>
      <w:iCs/>
      <w:color w:val="272727" w:themeColor="text1" w:themeTint="D8"/>
      <w:sz w:val="21"/>
      <w:szCs w:val="21"/>
    </w:rPr>
  </w:style>
  <w:style w:type="paragraph" w:styleId="Vgjegyzetszvege">
    <w:name w:val="endnote text"/>
    <w:basedOn w:val="Norml"/>
    <w:link w:val="VgjegyzetszvegeChar"/>
    <w:uiPriority w:val="99"/>
    <w:semiHidden/>
    <w:unhideWhenUsed/>
    <w:rsid w:val="00D06213"/>
    <w:pPr>
      <w:spacing w:line="240" w:lineRule="auto"/>
    </w:pPr>
    <w:rPr>
      <w:sz w:val="20"/>
      <w:szCs w:val="20"/>
    </w:rPr>
  </w:style>
  <w:style w:type="character" w:customStyle="1" w:styleId="VgjegyzetszvegeChar">
    <w:name w:val="Végjegyzet szövege Char"/>
    <w:basedOn w:val="Bekezdsalapbettpusa"/>
    <w:link w:val="Vgjegyzetszvege"/>
    <w:uiPriority w:val="99"/>
    <w:semiHidden/>
    <w:rsid w:val="00D06213"/>
    <w:rPr>
      <w:sz w:val="20"/>
      <w:szCs w:val="20"/>
    </w:rPr>
  </w:style>
  <w:style w:type="character" w:styleId="Vgjegyzet-hivatkozs">
    <w:name w:val="endnote reference"/>
    <w:basedOn w:val="Bekezdsalapbettpusa"/>
    <w:uiPriority w:val="99"/>
    <w:semiHidden/>
    <w:unhideWhenUsed/>
    <w:rsid w:val="00D06213"/>
    <w:rPr>
      <w:vertAlign w:val="superscript"/>
    </w:rPr>
  </w:style>
  <w:style w:type="paragraph" w:customStyle="1" w:styleId="hivatkozs">
    <w:name w:val="hivatkozás"/>
    <w:basedOn w:val="Norml"/>
    <w:link w:val="hivatkozsChar"/>
    <w:qFormat/>
    <w:rsid w:val="002F6331"/>
    <w:pPr>
      <w:ind w:firstLine="284"/>
    </w:pPr>
    <w:rPr>
      <w:rFonts w:cstheme="minorHAnsi"/>
      <w:b/>
      <w:vertAlign w:val="superscript"/>
    </w:rPr>
  </w:style>
  <w:style w:type="character" w:customStyle="1" w:styleId="hivatkozsChar">
    <w:name w:val="hivatkozás Char"/>
    <w:basedOn w:val="Bekezdsalapbettpusa"/>
    <w:link w:val="hivatkozs"/>
    <w:rsid w:val="002F6331"/>
    <w:rPr>
      <w:rFonts w:ascii="Times New Roman" w:hAnsi="Times New Roman" w:cstheme="minorHAnsi"/>
      <w:b/>
      <w:vertAlign w:val="superscript"/>
    </w:rPr>
  </w:style>
  <w:style w:type="paragraph" w:styleId="Tartalomjegyzkcmsora">
    <w:name w:val="TOC Heading"/>
    <w:basedOn w:val="Cmsor1"/>
    <w:next w:val="Norml"/>
    <w:uiPriority w:val="39"/>
    <w:unhideWhenUsed/>
    <w:qFormat/>
    <w:rsid w:val="004D13D9"/>
    <w:pPr>
      <w:numPr>
        <w:numId w:val="0"/>
      </w:numPr>
      <w:spacing w:before="240" w:after="0"/>
      <w:outlineLvl w:val="9"/>
    </w:pPr>
    <w:rPr>
      <w:rFonts w:asciiTheme="majorHAnsi" w:hAnsiTheme="majorHAnsi"/>
      <w:b w:val="0"/>
      <w:i w:val="0"/>
      <w:color w:val="2E74B5" w:themeColor="accent1" w:themeShade="BF"/>
      <w:sz w:val="32"/>
      <w:lang w:eastAsia="hu-HU"/>
    </w:rPr>
  </w:style>
  <w:style w:type="paragraph" w:styleId="TJ1">
    <w:name w:val="toc 1"/>
    <w:basedOn w:val="Norml"/>
    <w:next w:val="Norml"/>
    <w:autoRedefine/>
    <w:uiPriority w:val="39"/>
    <w:unhideWhenUsed/>
    <w:rsid w:val="00A808DD"/>
    <w:pPr>
      <w:tabs>
        <w:tab w:val="left" w:pos="397"/>
        <w:tab w:val="right" w:leader="dot" w:pos="8776"/>
      </w:tabs>
      <w:spacing w:after="100"/>
      <w:ind w:left="397" w:hanging="397"/>
    </w:pPr>
    <w:rPr>
      <w:sz w:val="26"/>
    </w:rPr>
  </w:style>
  <w:style w:type="paragraph" w:styleId="TJ2">
    <w:name w:val="toc 2"/>
    <w:basedOn w:val="Norml"/>
    <w:next w:val="Norml"/>
    <w:autoRedefine/>
    <w:uiPriority w:val="39"/>
    <w:unhideWhenUsed/>
    <w:rsid w:val="00B15C45"/>
    <w:pPr>
      <w:tabs>
        <w:tab w:val="left" w:pos="709"/>
        <w:tab w:val="right" w:leader="dot" w:pos="9062"/>
      </w:tabs>
      <w:spacing w:after="100"/>
      <w:ind w:left="936" w:hanging="709"/>
      <w:jc w:val="left"/>
    </w:pPr>
  </w:style>
  <w:style w:type="paragraph" w:styleId="Kpalrs">
    <w:name w:val="caption"/>
    <w:basedOn w:val="Norml"/>
    <w:next w:val="Norml"/>
    <w:uiPriority w:val="35"/>
    <w:unhideWhenUsed/>
    <w:qFormat/>
    <w:rsid w:val="00F80AFE"/>
    <w:pPr>
      <w:spacing w:after="200" w:line="240" w:lineRule="auto"/>
      <w:ind w:firstLine="0"/>
    </w:pPr>
    <w:rPr>
      <w:i/>
      <w:iCs/>
      <w:color w:val="44546A" w:themeColor="text2"/>
      <w:sz w:val="18"/>
      <w:szCs w:val="18"/>
    </w:rPr>
  </w:style>
  <w:style w:type="paragraph" w:customStyle="1" w:styleId="Standard">
    <w:name w:val="Standard"/>
    <w:rsid w:val="00F32DDE"/>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character" w:customStyle="1" w:styleId="h4-alias">
    <w:name w:val="h4-alias"/>
    <w:basedOn w:val="Bekezdsalapbettpusa"/>
    <w:rsid w:val="007F3902"/>
  </w:style>
  <w:style w:type="character" w:customStyle="1" w:styleId="block">
    <w:name w:val="block"/>
    <w:basedOn w:val="Bekezdsalapbettpusa"/>
    <w:rsid w:val="007F3902"/>
  </w:style>
  <w:style w:type="paragraph" w:customStyle="1" w:styleId="KicsicmMM">
    <w:name w:val="Kicsicím_MM"/>
    <w:basedOn w:val="Default"/>
    <w:qFormat/>
    <w:rsid w:val="009A7E5D"/>
    <w:pPr>
      <w:tabs>
        <w:tab w:val="left" w:pos="0"/>
        <w:tab w:val="left" w:pos="6570"/>
      </w:tabs>
      <w:spacing w:before="120" w:line="360" w:lineRule="auto"/>
      <w:ind w:firstLine="425"/>
      <w:jc w:val="both"/>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0870">
      <w:bodyDiv w:val="1"/>
      <w:marLeft w:val="0"/>
      <w:marRight w:val="0"/>
      <w:marTop w:val="0"/>
      <w:marBottom w:val="0"/>
      <w:divBdr>
        <w:top w:val="none" w:sz="0" w:space="0" w:color="auto"/>
        <w:left w:val="none" w:sz="0" w:space="0" w:color="auto"/>
        <w:bottom w:val="none" w:sz="0" w:space="0" w:color="auto"/>
        <w:right w:val="none" w:sz="0" w:space="0" w:color="auto"/>
      </w:divBdr>
    </w:div>
    <w:div w:id="51584457">
      <w:bodyDiv w:val="1"/>
      <w:marLeft w:val="0"/>
      <w:marRight w:val="0"/>
      <w:marTop w:val="0"/>
      <w:marBottom w:val="0"/>
      <w:divBdr>
        <w:top w:val="none" w:sz="0" w:space="0" w:color="auto"/>
        <w:left w:val="none" w:sz="0" w:space="0" w:color="auto"/>
        <w:bottom w:val="none" w:sz="0" w:space="0" w:color="auto"/>
        <w:right w:val="none" w:sz="0" w:space="0" w:color="auto"/>
      </w:divBdr>
    </w:div>
    <w:div w:id="69234220">
      <w:bodyDiv w:val="1"/>
      <w:marLeft w:val="0"/>
      <w:marRight w:val="0"/>
      <w:marTop w:val="0"/>
      <w:marBottom w:val="0"/>
      <w:divBdr>
        <w:top w:val="none" w:sz="0" w:space="0" w:color="auto"/>
        <w:left w:val="none" w:sz="0" w:space="0" w:color="auto"/>
        <w:bottom w:val="none" w:sz="0" w:space="0" w:color="auto"/>
        <w:right w:val="none" w:sz="0" w:space="0" w:color="auto"/>
      </w:divBdr>
      <w:divsChild>
        <w:div w:id="1911040630">
          <w:marLeft w:val="336"/>
          <w:marRight w:val="0"/>
          <w:marTop w:val="120"/>
          <w:marBottom w:val="192"/>
          <w:divBdr>
            <w:top w:val="none" w:sz="0" w:space="0" w:color="auto"/>
            <w:left w:val="none" w:sz="0" w:space="0" w:color="auto"/>
            <w:bottom w:val="none" w:sz="0" w:space="0" w:color="auto"/>
            <w:right w:val="none" w:sz="0" w:space="0" w:color="auto"/>
          </w:divBdr>
          <w:divsChild>
            <w:div w:id="95325069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2313979">
      <w:bodyDiv w:val="1"/>
      <w:marLeft w:val="0"/>
      <w:marRight w:val="0"/>
      <w:marTop w:val="0"/>
      <w:marBottom w:val="0"/>
      <w:divBdr>
        <w:top w:val="none" w:sz="0" w:space="0" w:color="auto"/>
        <w:left w:val="none" w:sz="0" w:space="0" w:color="auto"/>
        <w:bottom w:val="none" w:sz="0" w:space="0" w:color="auto"/>
        <w:right w:val="none" w:sz="0" w:space="0" w:color="auto"/>
      </w:divBdr>
    </w:div>
    <w:div w:id="179970365">
      <w:bodyDiv w:val="1"/>
      <w:marLeft w:val="0"/>
      <w:marRight w:val="0"/>
      <w:marTop w:val="0"/>
      <w:marBottom w:val="0"/>
      <w:divBdr>
        <w:top w:val="none" w:sz="0" w:space="0" w:color="auto"/>
        <w:left w:val="none" w:sz="0" w:space="0" w:color="auto"/>
        <w:bottom w:val="none" w:sz="0" w:space="0" w:color="auto"/>
        <w:right w:val="none" w:sz="0" w:space="0" w:color="auto"/>
      </w:divBdr>
    </w:div>
    <w:div w:id="200093820">
      <w:bodyDiv w:val="1"/>
      <w:marLeft w:val="0"/>
      <w:marRight w:val="0"/>
      <w:marTop w:val="0"/>
      <w:marBottom w:val="0"/>
      <w:divBdr>
        <w:top w:val="none" w:sz="0" w:space="0" w:color="auto"/>
        <w:left w:val="none" w:sz="0" w:space="0" w:color="auto"/>
        <w:bottom w:val="none" w:sz="0" w:space="0" w:color="auto"/>
        <w:right w:val="none" w:sz="0" w:space="0" w:color="auto"/>
      </w:divBdr>
    </w:div>
    <w:div w:id="217597310">
      <w:bodyDiv w:val="1"/>
      <w:marLeft w:val="0"/>
      <w:marRight w:val="0"/>
      <w:marTop w:val="0"/>
      <w:marBottom w:val="0"/>
      <w:divBdr>
        <w:top w:val="none" w:sz="0" w:space="0" w:color="auto"/>
        <w:left w:val="none" w:sz="0" w:space="0" w:color="auto"/>
        <w:bottom w:val="none" w:sz="0" w:space="0" w:color="auto"/>
        <w:right w:val="none" w:sz="0" w:space="0" w:color="auto"/>
      </w:divBdr>
    </w:div>
    <w:div w:id="230232689">
      <w:bodyDiv w:val="1"/>
      <w:marLeft w:val="0"/>
      <w:marRight w:val="0"/>
      <w:marTop w:val="0"/>
      <w:marBottom w:val="0"/>
      <w:divBdr>
        <w:top w:val="none" w:sz="0" w:space="0" w:color="auto"/>
        <w:left w:val="none" w:sz="0" w:space="0" w:color="auto"/>
        <w:bottom w:val="none" w:sz="0" w:space="0" w:color="auto"/>
        <w:right w:val="none" w:sz="0" w:space="0" w:color="auto"/>
      </w:divBdr>
    </w:div>
    <w:div w:id="290598900">
      <w:bodyDiv w:val="1"/>
      <w:marLeft w:val="0"/>
      <w:marRight w:val="0"/>
      <w:marTop w:val="0"/>
      <w:marBottom w:val="0"/>
      <w:divBdr>
        <w:top w:val="none" w:sz="0" w:space="0" w:color="auto"/>
        <w:left w:val="none" w:sz="0" w:space="0" w:color="auto"/>
        <w:bottom w:val="none" w:sz="0" w:space="0" w:color="auto"/>
        <w:right w:val="none" w:sz="0" w:space="0" w:color="auto"/>
      </w:divBdr>
    </w:div>
    <w:div w:id="307129635">
      <w:bodyDiv w:val="1"/>
      <w:marLeft w:val="0"/>
      <w:marRight w:val="0"/>
      <w:marTop w:val="0"/>
      <w:marBottom w:val="0"/>
      <w:divBdr>
        <w:top w:val="none" w:sz="0" w:space="0" w:color="auto"/>
        <w:left w:val="none" w:sz="0" w:space="0" w:color="auto"/>
        <w:bottom w:val="none" w:sz="0" w:space="0" w:color="auto"/>
        <w:right w:val="none" w:sz="0" w:space="0" w:color="auto"/>
      </w:divBdr>
      <w:divsChild>
        <w:div w:id="696544411">
          <w:marLeft w:val="336"/>
          <w:marRight w:val="0"/>
          <w:marTop w:val="120"/>
          <w:marBottom w:val="312"/>
          <w:divBdr>
            <w:top w:val="none" w:sz="0" w:space="0" w:color="auto"/>
            <w:left w:val="none" w:sz="0" w:space="0" w:color="auto"/>
            <w:bottom w:val="none" w:sz="0" w:space="0" w:color="auto"/>
            <w:right w:val="none" w:sz="0" w:space="0" w:color="auto"/>
          </w:divBdr>
          <w:divsChild>
            <w:div w:id="12933659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97718885">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355427236">
      <w:bodyDiv w:val="1"/>
      <w:marLeft w:val="0"/>
      <w:marRight w:val="0"/>
      <w:marTop w:val="0"/>
      <w:marBottom w:val="0"/>
      <w:divBdr>
        <w:top w:val="none" w:sz="0" w:space="0" w:color="auto"/>
        <w:left w:val="none" w:sz="0" w:space="0" w:color="auto"/>
        <w:bottom w:val="none" w:sz="0" w:space="0" w:color="auto"/>
        <w:right w:val="none" w:sz="0" w:space="0" w:color="auto"/>
      </w:divBdr>
    </w:div>
    <w:div w:id="371657581">
      <w:bodyDiv w:val="1"/>
      <w:marLeft w:val="0"/>
      <w:marRight w:val="0"/>
      <w:marTop w:val="0"/>
      <w:marBottom w:val="0"/>
      <w:divBdr>
        <w:top w:val="none" w:sz="0" w:space="0" w:color="auto"/>
        <w:left w:val="none" w:sz="0" w:space="0" w:color="auto"/>
        <w:bottom w:val="none" w:sz="0" w:space="0" w:color="auto"/>
        <w:right w:val="none" w:sz="0" w:space="0" w:color="auto"/>
      </w:divBdr>
      <w:divsChild>
        <w:div w:id="1462966741">
          <w:marLeft w:val="0"/>
          <w:marRight w:val="0"/>
          <w:marTop w:val="150"/>
          <w:marBottom w:val="0"/>
          <w:divBdr>
            <w:top w:val="none" w:sz="0" w:space="0" w:color="auto"/>
            <w:left w:val="none" w:sz="0" w:space="0" w:color="auto"/>
            <w:bottom w:val="none" w:sz="0" w:space="0" w:color="auto"/>
            <w:right w:val="none" w:sz="0" w:space="0" w:color="auto"/>
          </w:divBdr>
          <w:divsChild>
            <w:div w:id="71124779">
              <w:marLeft w:val="0"/>
              <w:marRight w:val="0"/>
              <w:marTop w:val="0"/>
              <w:marBottom w:val="0"/>
              <w:divBdr>
                <w:top w:val="none" w:sz="0" w:space="0" w:color="auto"/>
                <w:left w:val="none" w:sz="0" w:space="0" w:color="auto"/>
                <w:bottom w:val="none" w:sz="0" w:space="0" w:color="auto"/>
                <w:right w:val="none" w:sz="0" w:space="0" w:color="auto"/>
              </w:divBdr>
              <w:divsChild>
                <w:div w:id="1991786757">
                  <w:marLeft w:val="0"/>
                  <w:marRight w:val="0"/>
                  <w:marTop w:val="0"/>
                  <w:marBottom w:val="0"/>
                  <w:divBdr>
                    <w:top w:val="none" w:sz="0" w:space="0" w:color="auto"/>
                    <w:left w:val="none" w:sz="0" w:space="0" w:color="auto"/>
                    <w:bottom w:val="none" w:sz="0" w:space="0" w:color="auto"/>
                    <w:right w:val="none" w:sz="0" w:space="0" w:color="auto"/>
                  </w:divBdr>
                  <w:divsChild>
                    <w:div w:id="583997330">
                      <w:marLeft w:val="0"/>
                      <w:marRight w:val="0"/>
                      <w:marTop w:val="0"/>
                      <w:marBottom w:val="0"/>
                      <w:divBdr>
                        <w:top w:val="none" w:sz="0" w:space="0" w:color="auto"/>
                        <w:left w:val="none" w:sz="0" w:space="0" w:color="auto"/>
                        <w:bottom w:val="none" w:sz="0" w:space="0" w:color="auto"/>
                        <w:right w:val="none" w:sz="0" w:space="0" w:color="auto"/>
                      </w:divBdr>
                    </w:div>
                    <w:div w:id="1156385130">
                      <w:marLeft w:val="0"/>
                      <w:marRight w:val="0"/>
                      <w:marTop w:val="0"/>
                      <w:marBottom w:val="0"/>
                      <w:divBdr>
                        <w:top w:val="none" w:sz="0" w:space="0" w:color="auto"/>
                        <w:left w:val="none" w:sz="0" w:space="0" w:color="auto"/>
                        <w:bottom w:val="none" w:sz="0" w:space="0" w:color="auto"/>
                        <w:right w:val="none" w:sz="0" w:space="0" w:color="auto"/>
                      </w:divBdr>
                      <w:divsChild>
                        <w:div w:id="927427530">
                          <w:marLeft w:val="0"/>
                          <w:marRight w:val="0"/>
                          <w:marTop w:val="0"/>
                          <w:marBottom w:val="0"/>
                          <w:divBdr>
                            <w:top w:val="none" w:sz="0" w:space="0" w:color="auto"/>
                            <w:left w:val="none" w:sz="0" w:space="0" w:color="auto"/>
                            <w:bottom w:val="none" w:sz="0" w:space="0" w:color="auto"/>
                            <w:right w:val="none" w:sz="0" w:space="0" w:color="auto"/>
                          </w:divBdr>
                          <w:divsChild>
                            <w:div w:id="1949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883">
                      <w:marLeft w:val="0"/>
                      <w:marRight w:val="0"/>
                      <w:marTop w:val="0"/>
                      <w:marBottom w:val="0"/>
                      <w:divBdr>
                        <w:top w:val="none" w:sz="0" w:space="0" w:color="auto"/>
                        <w:left w:val="none" w:sz="0" w:space="0" w:color="auto"/>
                        <w:bottom w:val="none" w:sz="0" w:space="0" w:color="auto"/>
                        <w:right w:val="none" w:sz="0" w:space="0" w:color="auto"/>
                      </w:divBdr>
                      <w:divsChild>
                        <w:div w:id="1089690903">
                          <w:marLeft w:val="0"/>
                          <w:marRight w:val="0"/>
                          <w:marTop w:val="0"/>
                          <w:marBottom w:val="0"/>
                          <w:divBdr>
                            <w:top w:val="none" w:sz="0" w:space="0" w:color="auto"/>
                            <w:left w:val="none" w:sz="0" w:space="0" w:color="auto"/>
                            <w:bottom w:val="none" w:sz="0" w:space="0" w:color="auto"/>
                            <w:right w:val="none" w:sz="0" w:space="0" w:color="auto"/>
                          </w:divBdr>
                          <w:divsChild>
                            <w:div w:id="129441335">
                              <w:marLeft w:val="0"/>
                              <w:marRight w:val="0"/>
                              <w:marTop w:val="0"/>
                              <w:marBottom w:val="0"/>
                              <w:divBdr>
                                <w:top w:val="none" w:sz="0" w:space="0" w:color="auto"/>
                                <w:left w:val="none" w:sz="0" w:space="0" w:color="auto"/>
                                <w:bottom w:val="none" w:sz="0" w:space="0" w:color="auto"/>
                                <w:right w:val="none" w:sz="0" w:space="0" w:color="auto"/>
                              </w:divBdr>
                              <w:divsChild>
                                <w:div w:id="14988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959316">
          <w:marLeft w:val="0"/>
          <w:marRight w:val="0"/>
          <w:marTop w:val="0"/>
          <w:marBottom w:val="0"/>
          <w:divBdr>
            <w:top w:val="none" w:sz="0" w:space="0" w:color="auto"/>
            <w:left w:val="none" w:sz="0" w:space="0" w:color="auto"/>
            <w:bottom w:val="none" w:sz="0" w:space="0" w:color="auto"/>
            <w:right w:val="none" w:sz="0" w:space="0" w:color="auto"/>
          </w:divBdr>
          <w:divsChild>
            <w:div w:id="140081150">
              <w:marLeft w:val="0"/>
              <w:marRight w:val="0"/>
              <w:marTop w:val="0"/>
              <w:marBottom w:val="0"/>
              <w:divBdr>
                <w:top w:val="none" w:sz="0" w:space="0" w:color="auto"/>
                <w:left w:val="none" w:sz="0" w:space="0" w:color="auto"/>
                <w:bottom w:val="none" w:sz="0" w:space="0" w:color="auto"/>
                <w:right w:val="none" w:sz="0" w:space="0" w:color="auto"/>
              </w:divBdr>
            </w:div>
          </w:divsChild>
        </w:div>
        <w:div w:id="2143770583">
          <w:marLeft w:val="0"/>
          <w:marRight w:val="0"/>
          <w:marTop w:val="0"/>
          <w:marBottom w:val="0"/>
          <w:divBdr>
            <w:top w:val="none" w:sz="0" w:space="0" w:color="auto"/>
            <w:left w:val="none" w:sz="0" w:space="0" w:color="auto"/>
            <w:bottom w:val="none" w:sz="0" w:space="0" w:color="auto"/>
            <w:right w:val="none" w:sz="0" w:space="0" w:color="auto"/>
          </w:divBdr>
          <w:divsChild>
            <w:div w:id="608389705">
              <w:marLeft w:val="0"/>
              <w:marRight w:val="0"/>
              <w:marTop w:val="225"/>
              <w:marBottom w:val="0"/>
              <w:divBdr>
                <w:top w:val="none" w:sz="0" w:space="0" w:color="auto"/>
                <w:left w:val="none" w:sz="0" w:space="0" w:color="auto"/>
                <w:bottom w:val="none" w:sz="0" w:space="0" w:color="auto"/>
                <w:right w:val="none" w:sz="0" w:space="0" w:color="auto"/>
              </w:divBdr>
              <w:divsChild>
                <w:div w:id="793183210">
                  <w:marLeft w:val="150"/>
                  <w:marRight w:val="0"/>
                  <w:marTop w:val="45"/>
                  <w:marBottom w:val="0"/>
                  <w:divBdr>
                    <w:top w:val="none" w:sz="0" w:space="0" w:color="auto"/>
                    <w:left w:val="none" w:sz="0" w:space="0" w:color="auto"/>
                    <w:bottom w:val="none" w:sz="0" w:space="0" w:color="auto"/>
                    <w:right w:val="none" w:sz="0" w:space="0" w:color="auto"/>
                  </w:divBdr>
                  <w:divsChild>
                    <w:div w:id="5313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75167">
      <w:bodyDiv w:val="1"/>
      <w:marLeft w:val="0"/>
      <w:marRight w:val="0"/>
      <w:marTop w:val="0"/>
      <w:marBottom w:val="0"/>
      <w:divBdr>
        <w:top w:val="none" w:sz="0" w:space="0" w:color="auto"/>
        <w:left w:val="none" w:sz="0" w:space="0" w:color="auto"/>
        <w:bottom w:val="none" w:sz="0" w:space="0" w:color="auto"/>
        <w:right w:val="none" w:sz="0" w:space="0" w:color="auto"/>
      </w:divBdr>
      <w:divsChild>
        <w:div w:id="246617544">
          <w:marLeft w:val="0"/>
          <w:marRight w:val="0"/>
          <w:marTop w:val="0"/>
          <w:marBottom w:val="0"/>
          <w:divBdr>
            <w:top w:val="none" w:sz="0" w:space="0" w:color="auto"/>
            <w:left w:val="none" w:sz="0" w:space="0" w:color="auto"/>
            <w:bottom w:val="none" w:sz="0" w:space="0" w:color="auto"/>
            <w:right w:val="none" w:sz="0" w:space="0" w:color="auto"/>
          </w:divBdr>
        </w:div>
        <w:div w:id="1444491972">
          <w:marLeft w:val="0"/>
          <w:marRight w:val="0"/>
          <w:marTop w:val="0"/>
          <w:marBottom w:val="0"/>
          <w:divBdr>
            <w:top w:val="none" w:sz="0" w:space="0" w:color="auto"/>
            <w:left w:val="none" w:sz="0" w:space="0" w:color="auto"/>
            <w:bottom w:val="none" w:sz="0" w:space="0" w:color="auto"/>
            <w:right w:val="none" w:sz="0" w:space="0" w:color="auto"/>
          </w:divBdr>
          <w:divsChild>
            <w:div w:id="1398669965">
              <w:marLeft w:val="0"/>
              <w:marRight w:val="0"/>
              <w:marTop w:val="0"/>
              <w:marBottom w:val="0"/>
              <w:divBdr>
                <w:top w:val="none" w:sz="0" w:space="0" w:color="auto"/>
                <w:left w:val="none" w:sz="0" w:space="0" w:color="auto"/>
                <w:bottom w:val="none" w:sz="0" w:space="0" w:color="auto"/>
                <w:right w:val="none" w:sz="0" w:space="0" w:color="auto"/>
              </w:divBdr>
              <w:divsChild>
                <w:div w:id="201137187">
                  <w:marLeft w:val="0"/>
                  <w:marRight w:val="0"/>
                  <w:marTop w:val="0"/>
                  <w:marBottom w:val="0"/>
                  <w:divBdr>
                    <w:top w:val="none" w:sz="0" w:space="0" w:color="auto"/>
                    <w:left w:val="none" w:sz="0" w:space="0" w:color="auto"/>
                    <w:bottom w:val="none" w:sz="0" w:space="0" w:color="auto"/>
                    <w:right w:val="none" w:sz="0" w:space="0" w:color="auto"/>
                  </w:divBdr>
                  <w:divsChild>
                    <w:div w:id="325013038">
                      <w:marLeft w:val="0"/>
                      <w:marRight w:val="0"/>
                      <w:marTop w:val="0"/>
                      <w:marBottom w:val="0"/>
                      <w:divBdr>
                        <w:top w:val="none" w:sz="0" w:space="0" w:color="auto"/>
                        <w:left w:val="none" w:sz="0" w:space="0" w:color="auto"/>
                        <w:bottom w:val="single" w:sz="36" w:space="0" w:color="B6D317"/>
                        <w:right w:val="none" w:sz="0" w:space="0" w:color="auto"/>
                      </w:divBdr>
                      <w:divsChild>
                        <w:div w:id="820737339">
                          <w:marLeft w:val="0"/>
                          <w:marRight w:val="0"/>
                          <w:marTop w:val="100"/>
                          <w:marBottom w:val="100"/>
                          <w:divBdr>
                            <w:top w:val="none" w:sz="0" w:space="0" w:color="auto"/>
                            <w:left w:val="none" w:sz="0" w:space="0" w:color="auto"/>
                            <w:bottom w:val="none" w:sz="0" w:space="0" w:color="auto"/>
                            <w:right w:val="none" w:sz="0" w:space="0" w:color="auto"/>
                          </w:divBdr>
                          <w:divsChild>
                            <w:div w:id="158155458">
                              <w:marLeft w:val="0"/>
                              <w:marRight w:val="0"/>
                              <w:marTop w:val="0"/>
                              <w:marBottom w:val="0"/>
                              <w:divBdr>
                                <w:top w:val="none" w:sz="0" w:space="0" w:color="auto"/>
                                <w:left w:val="none" w:sz="0" w:space="0" w:color="auto"/>
                                <w:bottom w:val="none" w:sz="0" w:space="0" w:color="auto"/>
                                <w:right w:val="none" w:sz="0" w:space="0" w:color="auto"/>
                              </w:divBdr>
                            </w:div>
                            <w:div w:id="739909511">
                              <w:marLeft w:val="0"/>
                              <w:marRight w:val="0"/>
                              <w:marTop w:val="0"/>
                              <w:marBottom w:val="0"/>
                              <w:divBdr>
                                <w:top w:val="none" w:sz="0" w:space="0" w:color="auto"/>
                                <w:left w:val="none" w:sz="0" w:space="0" w:color="auto"/>
                                <w:bottom w:val="none" w:sz="0" w:space="0" w:color="auto"/>
                                <w:right w:val="none" w:sz="0" w:space="0" w:color="auto"/>
                              </w:divBdr>
                            </w:div>
                            <w:div w:id="968705103">
                              <w:marLeft w:val="0"/>
                              <w:marRight w:val="0"/>
                              <w:marTop w:val="0"/>
                              <w:marBottom w:val="0"/>
                              <w:divBdr>
                                <w:top w:val="none" w:sz="0" w:space="0" w:color="auto"/>
                                <w:left w:val="none" w:sz="0" w:space="0" w:color="auto"/>
                                <w:bottom w:val="none" w:sz="0" w:space="0" w:color="auto"/>
                                <w:right w:val="none" w:sz="0" w:space="0" w:color="auto"/>
                              </w:divBdr>
                              <w:divsChild>
                                <w:div w:id="592932403">
                                  <w:marLeft w:val="75"/>
                                  <w:marRight w:val="0"/>
                                  <w:marTop w:val="165"/>
                                  <w:marBottom w:val="0"/>
                                  <w:divBdr>
                                    <w:top w:val="none" w:sz="0" w:space="0" w:color="auto"/>
                                    <w:left w:val="none" w:sz="0" w:space="0" w:color="auto"/>
                                    <w:bottom w:val="none" w:sz="0" w:space="0" w:color="auto"/>
                                    <w:right w:val="none" w:sz="0" w:space="0" w:color="auto"/>
                                  </w:divBdr>
                                </w:div>
                              </w:divsChild>
                            </w:div>
                            <w:div w:id="1442799881">
                              <w:marLeft w:val="0"/>
                              <w:marRight w:val="0"/>
                              <w:marTop w:val="0"/>
                              <w:marBottom w:val="0"/>
                              <w:divBdr>
                                <w:top w:val="none" w:sz="0" w:space="0" w:color="auto"/>
                                <w:left w:val="none" w:sz="0" w:space="0" w:color="auto"/>
                                <w:bottom w:val="none" w:sz="0" w:space="0" w:color="auto"/>
                                <w:right w:val="none" w:sz="0" w:space="0" w:color="auto"/>
                              </w:divBdr>
                              <w:divsChild>
                                <w:div w:id="575091194">
                                  <w:marLeft w:val="0"/>
                                  <w:marRight w:val="0"/>
                                  <w:marTop w:val="0"/>
                                  <w:marBottom w:val="0"/>
                                  <w:divBdr>
                                    <w:top w:val="none" w:sz="0" w:space="0" w:color="auto"/>
                                    <w:left w:val="none" w:sz="0" w:space="0" w:color="auto"/>
                                    <w:bottom w:val="none" w:sz="0" w:space="0" w:color="auto"/>
                                    <w:right w:val="none" w:sz="0" w:space="0" w:color="auto"/>
                                  </w:divBdr>
                                </w:div>
                              </w:divsChild>
                            </w:div>
                            <w:div w:id="1719012804">
                              <w:marLeft w:val="0"/>
                              <w:marRight w:val="0"/>
                              <w:marTop w:val="0"/>
                              <w:marBottom w:val="0"/>
                              <w:divBdr>
                                <w:top w:val="none" w:sz="0" w:space="0" w:color="auto"/>
                                <w:left w:val="none" w:sz="0" w:space="0" w:color="auto"/>
                                <w:bottom w:val="none" w:sz="0" w:space="0" w:color="auto"/>
                                <w:right w:val="none" w:sz="0" w:space="0" w:color="auto"/>
                              </w:divBdr>
                              <w:divsChild>
                                <w:div w:id="898173902">
                                  <w:marLeft w:val="0"/>
                                  <w:marRight w:val="0"/>
                                  <w:marTop w:val="0"/>
                                  <w:marBottom w:val="0"/>
                                  <w:divBdr>
                                    <w:top w:val="none" w:sz="0" w:space="0" w:color="auto"/>
                                    <w:left w:val="none" w:sz="0" w:space="0" w:color="auto"/>
                                    <w:bottom w:val="none" w:sz="0" w:space="0" w:color="auto"/>
                                    <w:right w:val="none" w:sz="0" w:space="0" w:color="auto"/>
                                  </w:divBdr>
                                </w:div>
                              </w:divsChild>
                            </w:div>
                            <w:div w:id="1769931408">
                              <w:marLeft w:val="0"/>
                              <w:marRight w:val="0"/>
                              <w:marTop w:val="0"/>
                              <w:marBottom w:val="0"/>
                              <w:divBdr>
                                <w:top w:val="none" w:sz="0" w:space="0" w:color="auto"/>
                                <w:left w:val="none" w:sz="0" w:space="0" w:color="auto"/>
                                <w:bottom w:val="none" w:sz="0" w:space="0" w:color="auto"/>
                                <w:right w:val="none" w:sz="0" w:space="0" w:color="auto"/>
                              </w:divBdr>
                              <w:divsChild>
                                <w:div w:id="2051487704">
                                  <w:marLeft w:val="0"/>
                                  <w:marRight w:val="675"/>
                                  <w:marTop w:val="75"/>
                                  <w:marBottom w:val="0"/>
                                  <w:divBdr>
                                    <w:top w:val="none" w:sz="0" w:space="0" w:color="auto"/>
                                    <w:left w:val="none" w:sz="0" w:space="0" w:color="auto"/>
                                    <w:bottom w:val="none" w:sz="0" w:space="0" w:color="auto"/>
                                    <w:right w:val="none" w:sz="0" w:space="0" w:color="auto"/>
                                  </w:divBdr>
                                  <w:divsChild>
                                    <w:div w:id="14491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33804">
                      <w:marLeft w:val="0"/>
                      <w:marRight w:val="0"/>
                      <w:marTop w:val="0"/>
                      <w:marBottom w:val="0"/>
                      <w:divBdr>
                        <w:top w:val="none" w:sz="0" w:space="0" w:color="auto"/>
                        <w:left w:val="none" w:sz="0" w:space="0" w:color="auto"/>
                        <w:bottom w:val="none" w:sz="0" w:space="0" w:color="auto"/>
                        <w:right w:val="none" w:sz="0" w:space="0" w:color="auto"/>
                      </w:divBdr>
                      <w:divsChild>
                        <w:div w:id="484787390">
                          <w:marLeft w:val="0"/>
                          <w:marRight w:val="0"/>
                          <w:marTop w:val="0"/>
                          <w:marBottom w:val="0"/>
                          <w:divBdr>
                            <w:top w:val="single" w:sz="6" w:space="0" w:color="9D9D9D"/>
                            <w:left w:val="none" w:sz="0" w:space="0" w:color="auto"/>
                            <w:bottom w:val="none" w:sz="0" w:space="0" w:color="auto"/>
                            <w:right w:val="none" w:sz="0" w:space="0" w:color="auto"/>
                          </w:divBdr>
                          <w:divsChild>
                            <w:div w:id="1660884357">
                              <w:marLeft w:val="0"/>
                              <w:marRight w:val="0"/>
                              <w:marTop w:val="100"/>
                              <w:marBottom w:val="100"/>
                              <w:divBdr>
                                <w:top w:val="none" w:sz="0" w:space="0" w:color="auto"/>
                                <w:left w:val="single" w:sz="6" w:space="8" w:color="9F9F9F"/>
                                <w:bottom w:val="none" w:sz="0" w:space="0" w:color="auto"/>
                                <w:right w:val="single" w:sz="6" w:space="8" w:color="9F9F9F"/>
                              </w:divBdr>
                            </w:div>
                          </w:divsChild>
                        </w:div>
                      </w:divsChild>
                    </w:div>
                  </w:divsChild>
                </w:div>
                <w:div w:id="228075972">
                  <w:marLeft w:val="0"/>
                  <w:marRight w:val="0"/>
                  <w:marTop w:val="0"/>
                  <w:marBottom w:val="0"/>
                  <w:divBdr>
                    <w:top w:val="none" w:sz="0" w:space="0" w:color="auto"/>
                    <w:left w:val="none" w:sz="0" w:space="0" w:color="auto"/>
                    <w:bottom w:val="none" w:sz="0" w:space="0" w:color="auto"/>
                    <w:right w:val="none" w:sz="0" w:space="0" w:color="auto"/>
                  </w:divBdr>
                  <w:divsChild>
                    <w:div w:id="2078435916">
                      <w:marLeft w:val="0"/>
                      <w:marRight w:val="0"/>
                      <w:marTop w:val="100"/>
                      <w:marBottom w:val="100"/>
                      <w:divBdr>
                        <w:top w:val="none" w:sz="0" w:space="8" w:color="auto"/>
                        <w:left w:val="single" w:sz="6" w:space="0" w:color="9F9F9F"/>
                        <w:bottom w:val="single" w:sz="6" w:space="8" w:color="BFBFBF"/>
                        <w:right w:val="single" w:sz="6" w:space="0" w:color="9F9F9F"/>
                      </w:divBdr>
                      <w:divsChild>
                        <w:div w:id="1844321468">
                          <w:marLeft w:val="0"/>
                          <w:marRight w:val="0"/>
                          <w:marTop w:val="0"/>
                          <w:marBottom w:val="0"/>
                          <w:divBdr>
                            <w:top w:val="none" w:sz="0" w:space="0" w:color="auto"/>
                            <w:left w:val="none" w:sz="0" w:space="0" w:color="auto"/>
                            <w:bottom w:val="none" w:sz="0" w:space="0" w:color="auto"/>
                            <w:right w:val="none" w:sz="0" w:space="0" w:color="auto"/>
                          </w:divBdr>
                          <w:divsChild>
                            <w:div w:id="1554076310">
                              <w:marLeft w:val="0"/>
                              <w:marRight w:val="0"/>
                              <w:marTop w:val="0"/>
                              <w:marBottom w:val="0"/>
                              <w:divBdr>
                                <w:top w:val="none" w:sz="0" w:space="0" w:color="auto"/>
                                <w:left w:val="none" w:sz="0" w:space="0" w:color="auto"/>
                                <w:bottom w:val="none" w:sz="0" w:space="0" w:color="auto"/>
                                <w:right w:val="none" w:sz="0" w:space="0" w:color="auto"/>
                              </w:divBdr>
                              <w:divsChild>
                                <w:div w:id="546988778">
                                  <w:marLeft w:val="0"/>
                                  <w:marRight w:val="0"/>
                                  <w:marTop w:val="0"/>
                                  <w:marBottom w:val="0"/>
                                  <w:divBdr>
                                    <w:top w:val="none" w:sz="0" w:space="0" w:color="auto"/>
                                    <w:left w:val="none" w:sz="0" w:space="0" w:color="auto"/>
                                    <w:bottom w:val="none" w:sz="0" w:space="0" w:color="auto"/>
                                    <w:right w:val="none" w:sz="0" w:space="0" w:color="auto"/>
                                  </w:divBdr>
                                  <w:divsChild>
                                    <w:div w:id="1164970933">
                                      <w:marLeft w:val="0"/>
                                      <w:marRight w:val="0"/>
                                      <w:marTop w:val="0"/>
                                      <w:marBottom w:val="0"/>
                                      <w:divBdr>
                                        <w:top w:val="none" w:sz="0" w:space="0" w:color="auto"/>
                                        <w:left w:val="none" w:sz="0" w:space="0" w:color="auto"/>
                                        <w:bottom w:val="none" w:sz="0" w:space="0" w:color="auto"/>
                                        <w:right w:val="none" w:sz="0" w:space="0" w:color="auto"/>
                                      </w:divBdr>
                                      <w:divsChild>
                                        <w:div w:id="846481558">
                                          <w:marLeft w:val="0"/>
                                          <w:marRight w:val="0"/>
                                          <w:marTop w:val="150"/>
                                          <w:marBottom w:val="0"/>
                                          <w:divBdr>
                                            <w:top w:val="none" w:sz="0" w:space="0" w:color="auto"/>
                                            <w:left w:val="none" w:sz="0" w:space="0" w:color="auto"/>
                                            <w:bottom w:val="none" w:sz="0" w:space="0" w:color="auto"/>
                                            <w:right w:val="none" w:sz="0" w:space="0" w:color="auto"/>
                                          </w:divBdr>
                                          <w:divsChild>
                                            <w:div w:id="1261257857">
                                              <w:marLeft w:val="0"/>
                                              <w:marRight w:val="0"/>
                                              <w:marTop w:val="0"/>
                                              <w:marBottom w:val="0"/>
                                              <w:divBdr>
                                                <w:top w:val="single" w:sz="36" w:space="0" w:color="B6D317"/>
                                                <w:left w:val="single" w:sz="12" w:space="0" w:color="E2E2E2"/>
                                                <w:bottom w:val="single" w:sz="12" w:space="0" w:color="E2E2E2"/>
                                                <w:right w:val="single" w:sz="12" w:space="0" w:color="E2E2E2"/>
                                              </w:divBdr>
                                              <w:divsChild>
                                                <w:div w:id="1239174741">
                                                  <w:marLeft w:val="0"/>
                                                  <w:marRight w:val="0"/>
                                                  <w:marTop w:val="0"/>
                                                  <w:marBottom w:val="0"/>
                                                  <w:divBdr>
                                                    <w:top w:val="none" w:sz="0" w:space="0" w:color="auto"/>
                                                    <w:left w:val="none" w:sz="0" w:space="0" w:color="auto"/>
                                                    <w:bottom w:val="none" w:sz="0" w:space="0" w:color="auto"/>
                                                    <w:right w:val="none" w:sz="0" w:space="0" w:color="auto"/>
                                                  </w:divBdr>
                                                </w:div>
                                                <w:div w:id="1821843834">
                                                  <w:marLeft w:val="0"/>
                                                  <w:marRight w:val="0"/>
                                                  <w:marTop w:val="75"/>
                                                  <w:marBottom w:val="75"/>
                                                  <w:divBdr>
                                                    <w:top w:val="none" w:sz="0" w:space="0" w:color="auto"/>
                                                    <w:left w:val="none" w:sz="0" w:space="0" w:color="auto"/>
                                                    <w:bottom w:val="none" w:sz="0" w:space="0" w:color="auto"/>
                                                    <w:right w:val="none" w:sz="0" w:space="0" w:color="auto"/>
                                                  </w:divBdr>
                                                  <w:divsChild>
                                                    <w:div w:id="1916428915">
                                                      <w:marLeft w:val="0"/>
                                                      <w:marRight w:val="0"/>
                                                      <w:marTop w:val="0"/>
                                                      <w:marBottom w:val="0"/>
                                                      <w:divBdr>
                                                        <w:top w:val="none" w:sz="0" w:space="0" w:color="auto"/>
                                                        <w:left w:val="none" w:sz="0" w:space="0" w:color="auto"/>
                                                        <w:bottom w:val="none" w:sz="0" w:space="0" w:color="auto"/>
                                                        <w:right w:val="none" w:sz="0" w:space="0" w:color="auto"/>
                                                      </w:divBdr>
                                                      <w:divsChild>
                                                        <w:div w:id="37749988">
                                                          <w:marLeft w:val="0"/>
                                                          <w:marRight w:val="0"/>
                                                          <w:marTop w:val="0"/>
                                                          <w:marBottom w:val="0"/>
                                                          <w:divBdr>
                                                            <w:top w:val="single" w:sz="6" w:space="3" w:color="EEEEEE"/>
                                                            <w:left w:val="none" w:sz="0" w:space="5" w:color="auto"/>
                                                            <w:bottom w:val="single" w:sz="6" w:space="3" w:color="EEEEEE"/>
                                                            <w:right w:val="none" w:sz="0" w:space="5" w:color="auto"/>
                                                          </w:divBdr>
                                                          <w:divsChild>
                                                            <w:div w:id="1452823234">
                                                              <w:marLeft w:val="0"/>
                                                              <w:marRight w:val="0"/>
                                                              <w:marTop w:val="0"/>
                                                              <w:marBottom w:val="0"/>
                                                              <w:divBdr>
                                                                <w:top w:val="none" w:sz="0" w:space="0" w:color="auto"/>
                                                                <w:left w:val="none" w:sz="0" w:space="0" w:color="auto"/>
                                                                <w:bottom w:val="none" w:sz="0" w:space="0" w:color="auto"/>
                                                                <w:right w:val="none" w:sz="0" w:space="0" w:color="auto"/>
                                                              </w:divBdr>
                                                            </w:div>
                                                          </w:divsChild>
                                                        </w:div>
                                                        <w:div w:id="40443335">
                                                          <w:marLeft w:val="0"/>
                                                          <w:marRight w:val="0"/>
                                                          <w:marTop w:val="0"/>
                                                          <w:marBottom w:val="0"/>
                                                          <w:divBdr>
                                                            <w:top w:val="single" w:sz="6" w:space="3" w:color="EEEEEE"/>
                                                            <w:left w:val="none" w:sz="0" w:space="5" w:color="auto"/>
                                                            <w:bottom w:val="single" w:sz="6" w:space="3" w:color="EEEEEE"/>
                                                            <w:right w:val="none" w:sz="0" w:space="5" w:color="auto"/>
                                                          </w:divBdr>
                                                          <w:divsChild>
                                                            <w:div w:id="1449163371">
                                                              <w:marLeft w:val="0"/>
                                                              <w:marRight w:val="0"/>
                                                              <w:marTop w:val="0"/>
                                                              <w:marBottom w:val="0"/>
                                                              <w:divBdr>
                                                                <w:top w:val="none" w:sz="0" w:space="0" w:color="auto"/>
                                                                <w:left w:val="none" w:sz="0" w:space="0" w:color="auto"/>
                                                                <w:bottom w:val="none" w:sz="0" w:space="0" w:color="auto"/>
                                                                <w:right w:val="none" w:sz="0" w:space="0" w:color="auto"/>
                                                              </w:divBdr>
                                                            </w:div>
                                                          </w:divsChild>
                                                        </w:div>
                                                        <w:div w:id="63651883">
                                                          <w:marLeft w:val="0"/>
                                                          <w:marRight w:val="0"/>
                                                          <w:marTop w:val="0"/>
                                                          <w:marBottom w:val="0"/>
                                                          <w:divBdr>
                                                            <w:top w:val="single" w:sz="6" w:space="3" w:color="EEEEEE"/>
                                                            <w:left w:val="none" w:sz="0" w:space="5" w:color="auto"/>
                                                            <w:bottom w:val="single" w:sz="6" w:space="3" w:color="EEEEEE"/>
                                                            <w:right w:val="none" w:sz="0" w:space="5" w:color="auto"/>
                                                          </w:divBdr>
                                                          <w:divsChild>
                                                            <w:div w:id="1200703640">
                                                              <w:marLeft w:val="0"/>
                                                              <w:marRight w:val="0"/>
                                                              <w:marTop w:val="0"/>
                                                              <w:marBottom w:val="0"/>
                                                              <w:divBdr>
                                                                <w:top w:val="none" w:sz="0" w:space="0" w:color="auto"/>
                                                                <w:left w:val="none" w:sz="0" w:space="0" w:color="auto"/>
                                                                <w:bottom w:val="none" w:sz="0" w:space="0" w:color="auto"/>
                                                                <w:right w:val="none" w:sz="0" w:space="0" w:color="auto"/>
                                                              </w:divBdr>
                                                            </w:div>
                                                          </w:divsChild>
                                                        </w:div>
                                                        <w:div w:id="117265631">
                                                          <w:marLeft w:val="0"/>
                                                          <w:marRight w:val="0"/>
                                                          <w:marTop w:val="0"/>
                                                          <w:marBottom w:val="0"/>
                                                          <w:divBdr>
                                                            <w:top w:val="single" w:sz="6" w:space="3" w:color="EEEEEE"/>
                                                            <w:left w:val="none" w:sz="0" w:space="5" w:color="auto"/>
                                                            <w:bottom w:val="single" w:sz="6" w:space="3" w:color="EEEEEE"/>
                                                            <w:right w:val="none" w:sz="0" w:space="5" w:color="auto"/>
                                                          </w:divBdr>
                                                          <w:divsChild>
                                                            <w:div w:id="11802866">
                                                              <w:marLeft w:val="0"/>
                                                              <w:marRight w:val="0"/>
                                                              <w:marTop w:val="0"/>
                                                              <w:marBottom w:val="0"/>
                                                              <w:divBdr>
                                                                <w:top w:val="none" w:sz="0" w:space="0" w:color="auto"/>
                                                                <w:left w:val="none" w:sz="0" w:space="0" w:color="auto"/>
                                                                <w:bottom w:val="none" w:sz="0" w:space="0" w:color="auto"/>
                                                                <w:right w:val="none" w:sz="0" w:space="0" w:color="auto"/>
                                                              </w:divBdr>
                                                            </w:div>
                                                          </w:divsChild>
                                                        </w:div>
                                                        <w:div w:id="130364594">
                                                          <w:marLeft w:val="0"/>
                                                          <w:marRight w:val="0"/>
                                                          <w:marTop w:val="0"/>
                                                          <w:marBottom w:val="0"/>
                                                          <w:divBdr>
                                                            <w:top w:val="single" w:sz="6" w:space="3" w:color="EEEEEE"/>
                                                            <w:left w:val="none" w:sz="0" w:space="5" w:color="auto"/>
                                                            <w:bottom w:val="single" w:sz="6" w:space="3" w:color="EEEEEE"/>
                                                            <w:right w:val="none" w:sz="0" w:space="5" w:color="auto"/>
                                                          </w:divBdr>
                                                          <w:divsChild>
                                                            <w:div w:id="1899125803">
                                                              <w:marLeft w:val="0"/>
                                                              <w:marRight w:val="0"/>
                                                              <w:marTop w:val="0"/>
                                                              <w:marBottom w:val="0"/>
                                                              <w:divBdr>
                                                                <w:top w:val="none" w:sz="0" w:space="0" w:color="auto"/>
                                                                <w:left w:val="none" w:sz="0" w:space="0" w:color="auto"/>
                                                                <w:bottom w:val="none" w:sz="0" w:space="0" w:color="auto"/>
                                                                <w:right w:val="none" w:sz="0" w:space="0" w:color="auto"/>
                                                              </w:divBdr>
                                                            </w:div>
                                                          </w:divsChild>
                                                        </w:div>
                                                        <w:div w:id="155922487">
                                                          <w:marLeft w:val="0"/>
                                                          <w:marRight w:val="0"/>
                                                          <w:marTop w:val="0"/>
                                                          <w:marBottom w:val="0"/>
                                                          <w:divBdr>
                                                            <w:top w:val="single" w:sz="6" w:space="3" w:color="AFAFAF"/>
                                                            <w:left w:val="none" w:sz="0" w:space="5" w:color="auto"/>
                                                            <w:bottom w:val="single" w:sz="6" w:space="3" w:color="AFAFAF"/>
                                                            <w:right w:val="none" w:sz="0" w:space="5" w:color="auto"/>
                                                          </w:divBdr>
                                                          <w:divsChild>
                                                            <w:div w:id="2136940843">
                                                              <w:marLeft w:val="0"/>
                                                              <w:marRight w:val="0"/>
                                                              <w:marTop w:val="0"/>
                                                              <w:marBottom w:val="0"/>
                                                              <w:divBdr>
                                                                <w:top w:val="none" w:sz="0" w:space="0" w:color="auto"/>
                                                                <w:left w:val="none" w:sz="0" w:space="0" w:color="auto"/>
                                                                <w:bottom w:val="none" w:sz="0" w:space="0" w:color="auto"/>
                                                                <w:right w:val="none" w:sz="0" w:space="0" w:color="auto"/>
                                                              </w:divBdr>
                                                            </w:div>
                                                          </w:divsChild>
                                                        </w:div>
                                                        <w:div w:id="178273178">
                                                          <w:marLeft w:val="0"/>
                                                          <w:marRight w:val="0"/>
                                                          <w:marTop w:val="0"/>
                                                          <w:marBottom w:val="0"/>
                                                          <w:divBdr>
                                                            <w:top w:val="single" w:sz="6" w:space="3" w:color="EEEEEE"/>
                                                            <w:left w:val="none" w:sz="0" w:space="5" w:color="auto"/>
                                                            <w:bottom w:val="single" w:sz="6" w:space="3" w:color="EEEEEE"/>
                                                            <w:right w:val="none" w:sz="0" w:space="5" w:color="auto"/>
                                                          </w:divBdr>
                                                          <w:divsChild>
                                                            <w:div w:id="799080565">
                                                              <w:marLeft w:val="0"/>
                                                              <w:marRight w:val="0"/>
                                                              <w:marTop w:val="0"/>
                                                              <w:marBottom w:val="0"/>
                                                              <w:divBdr>
                                                                <w:top w:val="none" w:sz="0" w:space="0" w:color="auto"/>
                                                                <w:left w:val="none" w:sz="0" w:space="0" w:color="auto"/>
                                                                <w:bottom w:val="none" w:sz="0" w:space="0" w:color="auto"/>
                                                                <w:right w:val="none" w:sz="0" w:space="0" w:color="auto"/>
                                                              </w:divBdr>
                                                            </w:div>
                                                          </w:divsChild>
                                                        </w:div>
                                                        <w:div w:id="183321866">
                                                          <w:marLeft w:val="0"/>
                                                          <w:marRight w:val="0"/>
                                                          <w:marTop w:val="0"/>
                                                          <w:marBottom w:val="0"/>
                                                          <w:divBdr>
                                                            <w:top w:val="single" w:sz="6" w:space="3" w:color="EEEEEE"/>
                                                            <w:left w:val="none" w:sz="0" w:space="5" w:color="auto"/>
                                                            <w:bottom w:val="single" w:sz="6" w:space="3" w:color="EEEEEE"/>
                                                            <w:right w:val="none" w:sz="0" w:space="5" w:color="auto"/>
                                                          </w:divBdr>
                                                          <w:divsChild>
                                                            <w:div w:id="2084208139">
                                                              <w:marLeft w:val="0"/>
                                                              <w:marRight w:val="0"/>
                                                              <w:marTop w:val="0"/>
                                                              <w:marBottom w:val="0"/>
                                                              <w:divBdr>
                                                                <w:top w:val="none" w:sz="0" w:space="0" w:color="auto"/>
                                                                <w:left w:val="none" w:sz="0" w:space="0" w:color="auto"/>
                                                                <w:bottom w:val="none" w:sz="0" w:space="0" w:color="auto"/>
                                                                <w:right w:val="none" w:sz="0" w:space="0" w:color="auto"/>
                                                              </w:divBdr>
                                                            </w:div>
                                                          </w:divsChild>
                                                        </w:div>
                                                        <w:div w:id="184099155">
                                                          <w:marLeft w:val="0"/>
                                                          <w:marRight w:val="0"/>
                                                          <w:marTop w:val="0"/>
                                                          <w:marBottom w:val="0"/>
                                                          <w:divBdr>
                                                            <w:top w:val="single" w:sz="6" w:space="3" w:color="EEEEEE"/>
                                                            <w:left w:val="none" w:sz="0" w:space="5" w:color="auto"/>
                                                            <w:bottom w:val="single" w:sz="6" w:space="3" w:color="EEEEEE"/>
                                                            <w:right w:val="none" w:sz="0" w:space="5" w:color="auto"/>
                                                          </w:divBdr>
                                                          <w:divsChild>
                                                            <w:div w:id="805586375">
                                                              <w:marLeft w:val="0"/>
                                                              <w:marRight w:val="0"/>
                                                              <w:marTop w:val="0"/>
                                                              <w:marBottom w:val="0"/>
                                                              <w:divBdr>
                                                                <w:top w:val="none" w:sz="0" w:space="0" w:color="auto"/>
                                                                <w:left w:val="none" w:sz="0" w:space="0" w:color="auto"/>
                                                                <w:bottom w:val="none" w:sz="0" w:space="0" w:color="auto"/>
                                                                <w:right w:val="none" w:sz="0" w:space="0" w:color="auto"/>
                                                              </w:divBdr>
                                                            </w:div>
                                                          </w:divsChild>
                                                        </w:div>
                                                        <w:div w:id="195780176">
                                                          <w:marLeft w:val="0"/>
                                                          <w:marRight w:val="0"/>
                                                          <w:marTop w:val="0"/>
                                                          <w:marBottom w:val="0"/>
                                                          <w:divBdr>
                                                            <w:top w:val="single" w:sz="6" w:space="3" w:color="EEEEEE"/>
                                                            <w:left w:val="none" w:sz="0" w:space="5" w:color="auto"/>
                                                            <w:bottom w:val="single" w:sz="6" w:space="3" w:color="EEEEEE"/>
                                                            <w:right w:val="none" w:sz="0" w:space="5" w:color="auto"/>
                                                          </w:divBdr>
                                                          <w:divsChild>
                                                            <w:div w:id="2063551383">
                                                              <w:marLeft w:val="0"/>
                                                              <w:marRight w:val="0"/>
                                                              <w:marTop w:val="0"/>
                                                              <w:marBottom w:val="0"/>
                                                              <w:divBdr>
                                                                <w:top w:val="none" w:sz="0" w:space="0" w:color="auto"/>
                                                                <w:left w:val="none" w:sz="0" w:space="0" w:color="auto"/>
                                                                <w:bottom w:val="none" w:sz="0" w:space="0" w:color="auto"/>
                                                                <w:right w:val="none" w:sz="0" w:space="0" w:color="auto"/>
                                                              </w:divBdr>
                                                            </w:div>
                                                          </w:divsChild>
                                                        </w:div>
                                                        <w:div w:id="203250286">
                                                          <w:marLeft w:val="0"/>
                                                          <w:marRight w:val="0"/>
                                                          <w:marTop w:val="0"/>
                                                          <w:marBottom w:val="0"/>
                                                          <w:divBdr>
                                                            <w:top w:val="single" w:sz="6" w:space="3" w:color="EEEEEE"/>
                                                            <w:left w:val="none" w:sz="0" w:space="5" w:color="auto"/>
                                                            <w:bottom w:val="single" w:sz="6" w:space="3" w:color="EEEEEE"/>
                                                            <w:right w:val="none" w:sz="0" w:space="5" w:color="auto"/>
                                                          </w:divBdr>
                                                          <w:divsChild>
                                                            <w:div w:id="1623531205">
                                                              <w:marLeft w:val="0"/>
                                                              <w:marRight w:val="0"/>
                                                              <w:marTop w:val="0"/>
                                                              <w:marBottom w:val="0"/>
                                                              <w:divBdr>
                                                                <w:top w:val="none" w:sz="0" w:space="0" w:color="auto"/>
                                                                <w:left w:val="none" w:sz="0" w:space="0" w:color="auto"/>
                                                                <w:bottom w:val="none" w:sz="0" w:space="0" w:color="auto"/>
                                                                <w:right w:val="none" w:sz="0" w:space="0" w:color="auto"/>
                                                              </w:divBdr>
                                                            </w:div>
                                                          </w:divsChild>
                                                        </w:div>
                                                        <w:div w:id="230317066">
                                                          <w:marLeft w:val="0"/>
                                                          <w:marRight w:val="0"/>
                                                          <w:marTop w:val="0"/>
                                                          <w:marBottom w:val="0"/>
                                                          <w:divBdr>
                                                            <w:top w:val="single" w:sz="6" w:space="3" w:color="EEEEEE"/>
                                                            <w:left w:val="none" w:sz="0" w:space="5" w:color="auto"/>
                                                            <w:bottom w:val="single" w:sz="6" w:space="3" w:color="EEEEEE"/>
                                                            <w:right w:val="none" w:sz="0" w:space="5" w:color="auto"/>
                                                          </w:divBdr>
                                                          <w:divsChild>
                                                            <w:div w:id="550700993">
                                                              <w:marLeft w:val="0"/>
                                                              <w:marRight w:val="0"/>
                                                              <w:marTop w:val="0"/>
                                                              <w:marBottom w:val="0"/>
                                                              <w:divBdr>
                                                                <w:top w:val="none" w:sz="0" w:space="0" w:color="auto"/>
                                                                <w:left w:val="none" w:sz="0" w:space="0" w:color="auto"/>
                                                                <w:bottom w:val="none" w:sz="0" w:space="0" w:color="auto"/>
                                                                <w:right w:val="none" w:sz="0" w:space="0" w:color="auto"/>
                                                              </w:divBdr>
                                                            </w:div>
                                                          </w:divsChild>
                                                        </w:div>
                                                        <w:div w:id="235022358">
                                                          <w:marLeft w:val="0"/>
                                                          <w:marRight w:val="0"/>
                                                          <w:marTop w:val="0"/>
                                                          <w:marBottom w:val="0"/>
                                                          <w:divBdr>
                                                            <w:top w:val="single" w:sz="6" w:space="3" w:color="EEEEEE"/>
                                                            <w:left w:val="none" w:sz="0" w:space="5" w:color="auto"/>
                                                            <w:bottom w:val="single" w:sz="6" w:space="3" w:color="EEEEEE"/>
                                                            <w:right w:val="none" w:sz="0" w:space="5" w:color="auto"/>
                                                          </w:divBdr>
                                                          <w:divsChild>
                                                            <w:div w:id="986939168">
                                                              <w:marLeft w:val="0"/>
                                                              <w:marRight w:val="0"/>
                                                              <w:marTop w:val="0"/>
                                                              <w:marBottom w:val="0"/>
                                                              <w:divBdr>
                                                                <w:top w:val="none" w:sz="0" w:space="0" w:color="auto"/>
                                                                <w:left w:val="none" w:sz="0" w:space="0" w:color="auto"/>
                                                                <w:bottom w:val="none" w:sz="0" w:space="0" w:color="auto"/>
                                                                <w:right w:val="none" w:sz="0" w:space="0" w:color="auto"/>
                                                              </w:divBdr>
                                                            </w:div>
                                                          </w:divsChild>
                                                        </w:div>
                                                        <w:div w:id="242186208">
                                                          <w:marLeft w:val="0"/>
                                                          <w:marRight w:val="0"/>
                                                          <w:marTop w:val="0"/>
                                                          <w:marBottom w:val="0"/>
                                                          <w:divBdr>
                                                            <w:top w:val="single" w:sz="6" w:space="3" w:color="EEEEEE"/>
                                                            <w:left w:val="none" w:sz="0" w:space="5" w:color="auto"/>
                                                            <w:bottom w:val="single" w:sz="6" w:space="3" w:color="EEEEEE"/>
                                                            <w:right w:val="none" w:sz="0" w:space="5" w:color="auto"/>
                                                          </w:divBdr>
                                                          <w:divsChild>
                                                            <w:div w:id="926885137">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single" w:sz="6" w:space="3" w:color="EEEEEE"/>
                                                            <w:left w:val="none" w:sz="0" w:space="5" w:color="auto"/>
                                                            <w:bottom w:val="single" w:sz="6" w:space="3" w:color="EEEEEE"/>
                                                            <w:right w:val="none" w:sz="0" w:space="5" w:color="auto"/>
                                                          </w:divBdr>
                                                          <w:divsChild>
                                                            <w:div w:id="268855834">
                                                              <w:marLeft w:val="0"/>
                                                              <w:marRight w:val="0"/>
                                                              <w:marTop w:val="0"/>
                                                              <w:marBottom w:val="0"/>
                                                              <w:divBdr>
                                                                <w:top w:val="none" w:sz="0" w:space="0" w:color="auto"/>
                                                                <w:left w:val="none" w:sz="0" w:space="0" w:color="auto"/>
                                                                <w:bottom w:val="none" w:sz="0" w:space="0" w:color="auto"/>
                                                                <w:right w:val="none" w:sz="0" w:space="0" w:color="auto"/>
                                                              </w:divBdr>
                                                            </w:div>
                                                          </w:divsChild>
                                                        </w:div>
                                                        <w:div w:id="297153361">
                                                          <w:marLeft w:val="0"/>
                                                          <w:marRight w:val="0"/>
                                                          <w:marTop w:val="0"/>
                                                          <w:marBottom w:val="0"/>
                                                          <w:divBdr>
                                                            <w:top w:val="single" w:sz="6" w:space="3" w:color="EEEEEE"/>
                                                            <w:left w:val="none" w:sz="0" w:space="5" w:color="auto"/>
                                                            <w:bottom w:val="single" w:sz="6" w:space="3" w:color="EEEEEE"/>
                                                            <w:right w:val="none" w:sz="0" w:space="5" w:color="auto"/>
                                                          </w:divBdr>
                                                          <w:divsChild>
                                                            <w:div w:id="599335041">
                                                              <w:marLeft w:val="0"/>
                                                              <w:marRight w:val="0"/>
                                                              <w:marTop w:val="0"/>
                                                              <w:marBottom w:val="0"/>
                                                              <w:divBdr>
                                                                <w:top w:val="none" w:sz="0" w:space="0" w:color="auto"/>
                                                                <w:left w:val="none" w:sz="0" w:space="0" w:color="auto"/>
                                                                <w:bottom w:val="none" w:sz="0" w:space="0" w:color="auto"/>
                                                                <w:right w:val="none" w:sz="0" w:space="0" w:color="auto"/>
                                                              </w:divBdr>
                                                            </w:div>
                                                          </w:divsChild>
                                                        </w:div>
                                                        <w:div w:id="309553975">
                                                          <w:marLeft w:val="0"/>
                                                          <w:marRight w:val="0"/>
                                                          <w:marTop w:val="0"/>
                                                          <w:marBottom w:val="0"/>
                                                          <w:divBdr>
                                                            <w:top w:val="single" w:sz="6" w:space="3" w:color="EEEEEE"/>
                                                            <w:left w:val="none" w:sz="0" w:space="5" w:color="auto"/>
                                                            <w:bottom w:val="single" w:sz="6" w:space="3" w:color="EEEEEE"/>
                                                            <w:right w:val="none" w:sz="0" w:space="5" w:color="auto"/>
                                                          </w:divBdr>
                                                          <w:divsChild>
                                                            <w:div w:id="141653941">
                                                              <w:marLeft w:val="0"/>
                                                              <w:marRight w:val="0"/>
                                                              <w:marTop w:val="0"/>
                                                              <w:marBottom w:val="0"/>
                                                              <w:divBdr>
                                                                <w:top w:val="none" w:sz="0" w:space="0" w:color="auto"/>
                                                                <w:left w:val="none" w:sz="0" w:space="0" w:color="auto"/>
                                                                <w:bottom w:val="none" w:sz="0" w:space="0" w:color="auto"/>
                                                                <w:right w:val="none" w:sz="0" w:space="0" w:color="auto"/>
                                                              </w:divBdr>
                                                            </w:div>
                                                          </w:divsChild>
                                                        </w:div>
                                                        <w:div w:id="353728976">
                                                          <w:marLeft w:val="0"/>
                                                          <w:marRight w:val="0"/>
                                                          <w:marTop w:val="0"/>
                                                          <w:marBottom w:val="0"/>
                                                          <w:divBdr>
                                                            <w:top w:val="single" w:sz="6" w:space="3" w:color="EEEEEE"/>
                                                            <w:left w:val="none" w:sz="0" w:space="5" w:color="auto"/>
                                                            <w:bottom w:val="single" w:sz="6" w:space="3" w:color="EEEEEE"/>
                                                            <w:right w:val="none" w:sz="0" w:space="5" w:color="auto"/>
                                                          </w:divBdr>
                                                          <w:divsChild>
                                                            <w:div w:id="867988669">
                                                              <w:marLeft w:val="0"/>
                                                              <w:marRight w:val="0"/>
                                                              <w:marTop w:val="0"/>
                                                              <w:marBottom w:val="0"/>
                                                              <w:divBdr>
                                                                <w:top w:val="none" w:sz="0" w:space="0" w:color="auto"/>
                                                                <w:left w:val="none" w:sz="0" w:space="0" w:color="auto"/>
                                                                <w:bottom w:val="none" w:sz="0" w:space="0" w:color="auto"/>
                                                                <w:right w:val="none" w:sz="0" w:space="0" w:color="auto"/>
                                                              </w:divBdr>
                                                            </w:div>
                                                          </w:divsChild>
                                                        </w:div>
                                                        <w:div w:id="362678743">
                                                          <w:marLeft w:val="0"/>
                                                          <w:marRight w:val="0"/>
                                                          <w:marTop w:val="0"/>
                                                          <w:marBottom w:val="0"/>
                                                          <w:divBdr>
                                                            <w:top w:val="single" w:sz="6" w:space="3" w:color="EEEEEE"/>
                                                            <w:left w:val="none" w:sz="0" w:space="5" w:color="auto"/>
                                                            <w:bottom w:val="single" w:sz="6" w:space="3" w:color="EEEEEE"/>
                                                            <w:right w:val="none" w:sz="0" w:space="5" w:color="auto"/>
                                                          </w:divBdr>
                                                          <w:divsChild>
                                                            <w:div w:id="229509968">
                                                              <w:marLeft w:val="0"/>
                                                              <w:marRight w:val="0"/>
                                                              <w:marTop w:val="0"/>
                                                              <w:marBottom w:val="0"/>
                                                              <w:divBdr>
                                                                <w:top w:val="none" w:sz="0" w:space="0" w:color="auto"/>
                                                                <w:left w:val="none" w:sz="0" w:space="0" w:color="auto"/>
                                                                <w:bottom w:val="none" w:sz="0" w:space="0" w:color="auto"/>
                                                                <w:right w:val="none" w:sz="0" w:space="0" w:color="auto"/>
                                                              </w:divBdr>
                                                            </w:div>
                                                          </w:divsChild>
                                                        </w:div>
                                                        <w:div w:id="396906067">
                                                          <w:marLeft w:val="0"/>
                                                          <w:marRight w:val="0"/>
                                                          <w:marTop w:val="0"/>
                                                          <w:marBottom w:val="0"/>
                                                          <w:divBdr>
                                                            <w:top w:val="single" w:sz="6" w:space="3" w:color="EEEEEE"/>
                                                            <w:left w:val="none" w:sz="0" w:space="5" w:color="auto"/>
                                                            <w:bottom w:val="single" w:sz="6" w:space="3" w:color="EEEEEE"/>
                                                            <w:right w:val="none" w:sz="0" w:space="5" w:color="auto"/>
                                                          </w:divBdr>
                                                          <w:divsChild>
                                                            <w:div w:id="2036152171">
                                                              <w:marLeft w:val="0"/>
                                                              <w:marRight w:val="0"/>
                                                              <w:marTop w:val="0"/>
                                                              <w:marBottom w:val="0"/>
                                                              <w:divBdr>
                                                                <w:top w:val="none" w:sz="0" w:space="0" w:color="auto"/>
                                                                <w:left w:val="none" w:sz="0" w:space="0" w:color="auto"/>
                                                                <w:bottom w:val="none" w:sz="0" w:space="0" w:color="auto"/>
                                                                <w:right w:val="none" w:sz="0" w:space="0" w:color="auto"/>
                                                              </w:divBdr>
                                                            </w:div>
                                                          </w:divsChild>
                                                        </w:div>
                                                        <w:div w:id="415174572">
                                                          <w:marLeft w:val="0"/>
                                                          <w:marRight w:val="0"/>
                                                          <w:marTop w:val="0"/>
                                                          <w:marBottom w:val="0"/>
                                                          <w:divBdr>
                                                            <w:top w:val="single" w:sz="6" w:space="3" w:color="EEEEEE"/>
                                                            <w:left w:val="none" w:sz="0" w:space="5" w:color="auto"/>
                                                            <w:bottom w:val="single" w:sz="6" w:space="3" w:color="EEEEEE"/>
                                                            <w:right w:val="none" w:sz="0" w:space="5" w:color="auto"/>
                                                          </w:divBdr>
                                                          <w:divsChild>
                                                            <w:div w:id="622461102">
                                                              <w:marLeft w:val="0"/>
                                                              <w:marRight w:val="0"/>
                                                              <w:marTop w:val="0"/>
                                                              <w:marBottom w:val="0"/>
                                                              <w:divBdr>
                                                                <w:top w:val="none" w:sz="0" w:space="0" w:color="auto"/>
                                                                <w:left w:val="none" w:sz="0" w:space="0" w:color="auto"/>
                                                                <w:bottom w:val="none" w:sz="0" w:space="0" w:color="auto"/>
                                                                <w:right w:val="none" w:sz="0" w:space="0" w:color="auto"/>
                                                              </w:divBdr>
                                                            </w:div>
                                                          </w:divsChild>
                                                        </w:div>
                                                        <w:div w:id="419375967">
                                                          <w:marLeft w:val="0"/>
                                                          <w:marRight w:val="0"/>
                                                          <w:marTop w:val="0"/>
                                                          <w:marBottom w:val="0"/>
                                                          <w:divBdr>
                                                            <w:top w:val="single" w:sz="6" w:space="3" w:color="EEEEEE"/>
                                                            <w:left w:val="none" w:sz="0" w:space="5" w:color="auto"/>
                                                            <w:bottom w:val="single" w:sz="6" w:space="3" w:color="EEEEEE"/>
                                                            <w:right w:val="none" w:sz="0" w:space="5" w:color="auto"/>
                                                          </w:divBdr>
                                                          <w:divsChild>
                                                            <w:div w:id="299459408">
                                                              <w:marLeft w:val="0"/>
                                                              <w:marRight w:val="0"/>
                                                              <w:marTop w:val="0"/>
                                                              <w:marBottom w:val="0"/>
                                                              <w:divBdr>
                                                                <w:top w:val="none" w:sz="0" w:space="0" w:color="auto"/>
                                                                <w:left w:val="none" w:sz="0" w:space="0" w:color="auto"/>
                                                                <w:bottom w:val="none" w:sz="0" w:space="0" w:color="auto"/>
                                                                <w:right w:val="none" w:sz="0" w:space="0" w:color="auto"/>
                                                              </w:divBdr>
                                                            </w:div>
                                                          </w:divsChild>
                                                        </w:div>
                                                        <w:div w:id="439838802">
                                                          <w:marLeft w:val="0"/>
                                                          <w:marRight w:val="0"/>
                                                          <w:marTop w:val="0"/>
                                                          <w:marBottom w:val="0"/>
                                                          <w:divBdr>
                                                            <w:top w:val="single" w:sz="6" w:space="3" w:color="EEEEEE"/>
                                                            <w:left w:val="none" w:sz="0" w:space="5" w:color="auto"/>
                                                            <w:bottom w:val="single" w:sz="6" w:space="3" w:color="EEEEEE"/>
                                                            <w:right w:val="none" w:sz="0" w:space="5" w:color="auto"/>
                                                          </w:divBdr>
                                                          <w:divsChild>
                                                            <w:div w:id="582494602">
                                                              <w:marLeft w:val="0"/>
                                                              <w:marRight w:val="0"/>
                                                              <w:marTop w:val="0"/>
                                                              <w:marBottom w:val="0"/>
                                                              <w:divBdr>
                                                                <w:top w:val="none" w:sz="0" w:space="0" w:color="auto"/>
                                                                <w:left w:val="none" w:sz="0" w:space="0" w:color="auto"/>
                                                                <w:bottom w:val="none" w:sz="0" w:space="0" w:color="auto"/>
                                                                <w:right w:val="none" w:sz="0" w:space="0" w:color="auto"/>
                                                              </w:divBdr>
                                                            </w:div>
                                                          </w:divsChild>
                                                        </w:div>
                                                        <w:div w:id="463475062">
                                                          <w:marLeft w:val="0"/>
                                                          <w:marRight w:val="0"/>
                                                          <w:marTop w:val="0"/>
                                                          <w:marBottom w:val="0"/>
                                                          <w:divBdr>
                                                            <w:top w:val="single" w:sz="6" w:space="3" w:color="EEEEEE"/>
                                                            <w:left w:val="none" w:sz="0" w:space="5" w:color="auto"/>
                                                            <w:bottom w:val="single" w:sz="6" w:space="3" w:color="EEEEEE"/>
                                                            <w:right w:val="none" w:sz="0" w:space="5" w:color="auto"/>
                                                          </w:divBdr>
                                                          <w:divsChild>
                                                            <w:div w:id="2094234476">
                                                              <w:marLeft w:val="0"/>
                                                              <w:marRight w:val="0"/>
                                                              <w:marTop w:val="0"/>
                                                              <w:marBottom w:val="0"/>
                                                              <w:divBdr>
                                                                <w:top w:val="none" w:sz="0" w:space="0" w:color="auto"/>
                                                                <w:left w:val="none" w:sz="0" w:space="0" w:color="auto"/>
                                                                <w:bottom w:val="none" w:sz="0" w:space="0" w:color="auto"/>
                                                                <w:right w:val="none" w:sz="0" w:space="0" w:color="auto"/>
                                                              </w:divBdr>
                                                            </w:div>
                                                          </w:divsChild>
                                                        </w:div>
                                                        <w:div w:id="471752429">
                                                          <w:marLeft w:val="0"/>
                                                          <w:marRight w:val="0"/>
                                                          <w:marTop w:val="0"/>
                                                          <w:marBottom w:val="0"/>
                                                          <w:divBdr>
                                                            <w:top w:val="single" w:sz="6" w:space="3" w:color="EEEEEE"/>
                                                            <w:left w:val="none" w:sz="0" w:space="5" w:color="auto"/>
                                                            <w:bottom w:val="single" w:sz="6" w:space="3" w:color="EEEEEE"/>
                                                            <w:right w:val="none" w:sz="0" w:space="5" w:color="auto"/>
                                                          </w:divBdr>
                                                          <w:divsChild>
                                                            <w:div w:id="1817645224">
                                                              <w:marLeft w:val="0"/>
                                                              <w:marRight w:val="0"/>
                                                              <w:marTop w:val="0"/>
                                                              <w:marBottom w:val="0"/>
                                                              <w:divBdr>
                                                                <w:top w:val="none" w:sz="0" w:space="0" w:color="auto"/>
                                                                <w:left w:val="none" w:sz="0" w:space="0" w:color="auto"/>
                                                                <w:bottom w:val="none" w:sz="0" w:space="0" w:color="auto"/>
                                                                <w:right w:val="none" w:sz="0" w:space="0" w:color="auto"/>
                                                              </w:divBdr>
                                                            </w:div>
                                                          </w:divsChild>
                                                        </w:div>
                                                        <w:div w:id="492643337">
                                                          <w:marLeft w:val="0"/>
                                                          <w:marRight w:val="0"/>
                                                          <w:marTop w:val="0"/>
                                                          <w:marBottom w:val="0"/>
                                                          <w:divBdr>
                                                            <w:top w:val="single" w:sz="6" w:space="3" w:color="EEEEEE"/>
                                                            <w:left w:val="none" w:sz="0" w:space="5" w:color="auto"/>
                                                            <w:bottom w:val="single" w:sz="6" w:space="3" w:color="EEEEEE"/>
                                                            <w:right w:val="none" w:sz="0" w:space="5" w:color="auto"/>
                                                          </w:divBdr>
                                                          <w:divsChild>
                                                            <w:div w:id="1693922819">
                                                              <w:marLeft w:val="0"/>
                                                              <w:marRight w:val="0"/>
                                                              <w:marTop w:val="0"/>
                                                              <w:marBottom w:val="0"/>
                                                              <w:divBdr>
                                                                <w:top w:val="none" w:sz="0" w:space="0" w:color="auto"/>
                                                                <w:left w:val="none" w:sz="0" w:space="0" w:color="auto"/>
                                                                <w:bottom w:val="none" w:sz="0" w:space="0" w:color="auto"/>
                                                                <w:right w:val="none" w:sz="0" w:space="0" w:color="auto"/>
                                                              </w:divBdr>
                                                            </w:div>
                                                          </w:divsChild>
                                                        </w:div>
                                                        <w:div w:id="507184567">
                                                          <w:marLeft w:val="0"/>
                                                          <w:marRight w:val="0"/>
                                                          <w:marTop w:val="0"/>
                                                          <w:marBottom w:val="0"/>
                                                          <w:divBdr>
                                                            <w:top w:val="single" w:sz="6" w:space="3" w:color="EEEEEE"/>
                                                            <w:left w:val="none" w:sz="0" w:space="5" w:color="auto"/>
                                                            <w:bottom w:val="single" w:sz="6" w:space="3" w:color="EEEEEE"/>
                                                            <w:right w:val="none" w:sz="0" w:space="5" w:color="auto"/>
                                                          </w:divBdr>
                                                          <w:divsChild>
                                                            <w:div w:id="653068136">
                                                              <w:marLeft w:val="0"/>
                                                              <w:marRight w:val="0"/>
                                                              <w:marTop w:val="0"/>
                                                              <w:marBottom w:val="0"/>
                                                              <w:divBdr>
                                                                <w:top w:val="none" w:sz="0" w:space="0" w:color="auto"/>
                                                                <w:left w:val="none" w:sz="0" w:space="0" w:color="auto"/>
                                                                <w:bottom w:val="none" w:sz="0" w:space="0" w:color="auto"/>
                                                                <w:right w:val="none" w:sz="0" w:space="0" w:color="auto"/>
                                                              </w:divBdr>
                                                            </w:div>
                                                          </w:divsChild>
                                                        </w:div>
                                                        <w:div w:id="509681779">
                                                          <w:marLeft w:val="0"/>
                                                          <w:marRight w:val="0"/>
                                                          <w:marTop w:val="0"/>
                                                          <w:marBottom w:val="0"/>
                                                          <w:divBdr>
                                                            <w:top w:val="single" w:sz="6" w:space="3" w:color="EEEEEE"/>
                                                            <w:left w:val="none" w:sz="0" w:space="5" w:color="auto"/>
                                                            <w:bottom w:val="single" w:sz="6" w:space="3" w:color="EEEEEE"/>
                                                            <w:right w:val="none" w:sz="0" w:space="5" w:color="auto"/>
                                                          </w:divBdr>
                                                          <w:divsChild>
                                                            <w:div w:id="1363436228">
                                                              <w:marLeft w:val="0"/>
                                                              <w:marRight w:val="0"/>
                                                              <w:marTop w:val="0"/>
                                                              <w:marBottom w:val="0"/>
                                                              <w:divBdr>
                                                                <w:top w:val="none" w:sz="0" w:space="0" w:color="auto"/>
                                                                <w:left w:val="none" w:sz="0" w:space="0" w:color="auto"/>
                                                                <w:bottom w:val="none" w:sz="0" w:space="0" w:color="auto"/>
                                                                <w:right w:val="none" w:sz="0" w:space="0" w:color="auto"/>
                                                              </w:divBdr>
                                                            </w:div>
                                                          </w:divsChild>
                                                        </w:div>
                                                        <w:div w:id="522717925">
                                                          <w:marLeft w:val="0"/>
                                                          <w:marRight w:val="0"/>
                                                          <w:marTop w:val="0"/>
                                                          <w:marBottom w:val="0"/>
                                                          <w:divBdr>
                                                            <w:top w:val="single" w:sz="6" w:space="3" w:color="EEEEEE"/>
                                                            <w:left w:val="none" w:sz="0" w:space="5" w:color="auto"/>
                                                            <w:bottom w:val="single" w:sz="6" w:space="3" w:color="EEEEEE"/>
                                                            <w:right w:val="none" w:sz="0" w:space="5" w:color="auto"/>
                                                          </w:divBdr>
                                                          <w:divsChild>
                                                            <w:div w:id="648172961">
                                                              <w:marLeft w:val="0"/>
                                                              <w:marRight w:val="0"/>
                                                              <w:marTop w:val="0"/>
                                                              <w:marBottom w:val="0"/>
                                                              <w:divBdr>
                                                                <w:top w:val="none" w:sz="0" w:space="0" w:color="auto"/>
                                                                <w:left w:val="none" w:sz="0" w:space="0" w:color="auto"/>
                                                                <w:bottom w:val="none" w:sz="0" w:space="0" w:color="auto"/>
                                                                <w:right w:val="none" w:sz="0" w:space="0" w:color="auto"/>
                                                              </w:divBdr>
                                                            </w:div>
                                                          </w:divsChild>
                                                        </w:div>
                                                        <w:div w:id="532495421">
                                                          <w:marLeft w:val="0"/>
                                                          <w:marRight w:val="0"/>
                                                          <w:marTop w:val="0"/>
                                                          <w:marBottom w:val="0"/>
                                                          <w:divBdr>
                                                            <w:top w:val="single" w:sz="6" w:space="3" w:color="EEEEEE"/>
                                                            <w:left w:val="none" w:sz="0" w:space="5" w:color="auto"/>
                                                            <w:bottom w:val="single" w:sz="6" w:space="3" w:color="EEEEEE"/>
                                                            <w:right w:val="none" w:sz="0" w:space="5" w:color="auto"/>
                                                          </w:divBdr>
                                                        </w:div>
                                                        <w:div w:id="568808535">
                                                          <w:marLeft w:val="0"/>
                                                          <w:marRight w:val="0"/>
                                                          <w:marTop w:val="0"/>
                                                          <w:marBottom w:val="0"/>
                                                          <w:divBdr>
                                                            <w:top w:val="single" w:sz="6" w:space="3" w:color="EEEEEE"/>
                                                            <w:left w:val="none" w:sz="0" w:space="5" w:color="auto"/>
                                                            <w:bottom w:val="single" w:sz="6" w:space="3" w:color="EEEEEE"/>
                                                            <w:right w:val="none" w:sz="0" w:space="5" w:color="auto"/>
                                                          </w:divBdr>
                                                          <w:divsChild>
                                                            <w:div w:id="1282372086">
                                                              <w:marLeft w:val="0"/>
                                                              <w:marRight w:val="0"/>
                                                              <w:marTop w:val="0"/>
                                                              <w:marBottom w:val="0"/>
                                                              <w:divBdr>
                                                                <w:top w:val="none" w:sz="0" w:space="0" w:color="auto"/>
                                                                <w:left w:val="none" w:sz="0" w:space="0" w:color="auto"/>
                                                                <w:bottom w:val="none" w:sz="0" w:space="0" w:color="auto"/>
                                                                <w:right w:val="none" w:sz="0" w:space="0" w:color="auto"/>
                                                              </w:divBdr>
                                                            </w:div>
                                                          </w:divsChild>
                                                        </w:div>
                                                        <w:div w:id="568925994">
                                                          <w:marLeft w:val="0"/>
                                                          <w:marRight w:val="0"/>
                                                          <w:marTop w:val="0"/>
                                                          <w:marBottom w:val="0"/>
                                                          <w:divBdr>
                                                            <w:top w:val="single" w:sz="6" w:space="3" w:color="EEEEEE"/>
                                                            <w:left w:val="none" w:sz="0" w:space="5" w:color="auto"/>
                                                            <w:bottom w:val="single" w:sz="6" w:space="3" w:color="EEEEEE"/>
                                                            <w:right w:val="none" w:sz="0" w:space="5" w:color="auto"/>
                                                          </w:divBdr>
                                                          <w:divsChild>
                                                            <w:div w:id="748843077">
                                                              <w:marLeft w:val="0"/>
                                                              <w:marRight w:val="0"/>
                                                              <w:marTop w:val="0"/>
                                                              <w:marBottom w:val="0"/>
                                                              <w:divBdr>
                                                                <w:top w:val="none" w:sz="0" w:space="0" w:color="auto"/>
                                                                <w:left w:val="none" w:sz="0" w:space="0" w:color="auto"/>
                                                                <w:bottom w:val="none" w:sz="0" w:space="0" w:color="auto"/>
                                                                <w:right w:val="none" w:sz="0" w:space="0" w:color="auto"/>
                                                              </w:divBdr>
                                                            </w:div>
                                                          </w:divsChild>
                                                        </w:div>
                                                        <w:div w:id="575825298">
                                                          <w:marLeft w:val="0"/>
                                                          <w:marRight w:val="0"/>
                                                          <w:marTop w:val="0"/>
                                                          <w:marBottom w:val="0"/>
                                                          <w:divBdr>
                                                            <w:top w:val="single" w:sz="6" w:space="3" w:color="EEEEEE"/>
                                                            <w:left w:val="none" w:sz="0" w:space="5" w:color="auto"/>
                                                            <w:bottom w:val="single" w:sz="6" w:space="3" w:color="EEEEEE"/>
                                                            <w:right w:val="none" w:sz="0" w:space="5" w:color="auto"/>
                                                          </w:divBdr>
                                                          <w:divsChild>
                                                            <w:div w:id="1076786472">
                                                              <w:marLeft w:val="0"/>
                                                              <w:marRight w:val="0"/>
                                                              <w:marTop w:val="0"/>
                                                              <w:marBottom w:val="0"/>
                                                              <w:divBdr>
                                                                <w:top w:val="none" w:sz="0" w:space="0" w:color="auto"/>
                                                                <w:left w:val="none" w:sz="0" w:space="0" w:color="auto"/>
                                                                <w:bottom w:val="none" w:sz="0" w:space="0" w:color="auto"/>
                                                                <w:right w:val="none" w:sz="0" w:space="0" w:color="auto"/>
                                                              </w:divBdr>
                                                            </w:div>
                                                          </w:divsChild>
                                                        </w:div>
                                                        <w:div w:id="602110408">
                                                          <w:marLeft w:val="0"/>
                                                          <w:marRight w:val="0"/>
                                                          <w:marTop w:val="0"/>
                                                          <w:marBottom w:val="0"/>
                                                          <w:divBdr>
                                                            <w:top w:val="single" w:sz="6" w:space="3" w:color="EEEEEE"/>
                                                            <w:left w:val="none" w:sz="0" w:space="5" w:color="auto"/>
                                                            <w:bottom w:val="single" w:sz="6" w:space="3" w:color="EEEEEE"/>
                                                            <w:right w:val="none" w:sz="0" w:space="5" w:color="auto"/>
                                                          </w:divBdr>
                                                          <w:divsChild>
                                                            <w:div w:id="1964531199">
                                                              <w:marLeft w:val="0"/>
                                                              <w:marRight w:val="0"/>
                                                              <w:marTop w:val="0"/>
                                                              <w:marBottom w:val="0"/>
                                                              <w:divBdr>
                                                                <w:top w:val="none" w:sz="0" w:space="0" w:color="auto"/>
                                                                <w:left w:val="none" w:sz="0" w:space="0" w:color="auto"/>
                                                                <w:bottom w:val="none" w:sz="0" w:space="0" w:color="auto"/>
                                                                <w:right w:val="none" w:sz="0" w:space="0" w:color="auto"/>
                                                              </w:divBdr>
                                                            </w:div>
                                                          </w:divsChild>
                                                        </w:div>
                                                        <w:div w:id="606347003">
                                                          <w:marLeft w:val="0"/>
                                                          <w:marRight w:val="0"/>
                                                          <w:marTop w:val="0"/>
                                                          <w:marBottom w:val="0"/>
                                                          <w:divBdr>
                                                            <w:top w:val="single" w:sz="6" w:space="3" w:color="EEEEEE"/>
                                                            <w:left w:val="none" w:sz="0" w:space="5" w:color="auto"/>
                                                            <w:bottom w:val="single" w:sz="6" w:space="3" w:color="EEEEEE"/>
                                                            <w:right w:val="none" w:sz="0" w:space="5" w:color="auto"/>
                                                          </w:divBdr>
                                                          <w:divsChild>
                                                            <w:div w:id="504127389">
                                                              <w:marLeft w:val="0"/>
                                                              <w:marRight w:val="0"/>
                                                              <w:marTop w:val="0"/>
                                                              <w:marBottom w:val="0"/>
                                                              <w:divBdr>
                                                                <w:top w:val="none" w:sz="0" w:space="0" w:color="auto"/>
                                                                <w:left w:val="none" w:sz="0" w:space="0" w:color="auto"/>
                                                                <w:bottom w:val="none" w:sz="0" w:space="0" w:color="auto"/>
                                                                <w:right w:val="none" w:sz="0" w:space="0" w:color="auto"/>
                                                              </w:divBdr>
                                                            </w:div>
                                                          </w:divsChild>
                                                        </w:div>
                                                        <w:div w:id="665665364">
                                                          <w:marLeft w:val="0"/>
                                                          <w:marRight w:val="0"/>
                                                          <w:marTop w:val="0"/>
                                                          <w:marBottom w:val="0"/>
                                                          <w:divBdr>
                                                            <w:top w:val="single" w:sz="6" w:space="3" w:color="EEEEEE"/>
                                                            <w:left w:val="none" w:sz="0" w:space="5" w:color="auto"/>
                                                            <w:bottom w:val="single" w:sz="6" w:space="3" w:color="EEEEEE"/>
                                                            <w:right w:val="none" w:sz="0" w:space="5" w:color="auto"/>
                                                          </w:divBdr>
                                                          <w:divsChild>
                                                            <w:div w:id="916204491">
                                                              <w:marLeft w:val="0"/>
                                                              <w:marRight w:val="0"/>
                                                              <w:marTop w:val="0"/>
                                                              <w:marBottom w:val="0"/>
                                                              <w:divBdr>
                                                                <w:top w:val="none" w:sz="0" w:space="0" w:color="auto"/>
                                                                <w:left w:val="none" w:sz="0" w:space="0" w:color="auto"/>
                                                                <w:bottom w:val="none" w:sz="0" w:space="0" w:color="auto"/>
                                                                <w:right w:val="none" w:sz="0" w:space="0" w:color="auto"/>
                                                              </w:divBdr>
                                                            </w:div>
                                                          </w:divsChild>
                                                        </w:div>
                                                        <w:div w:id="677388268">
                                                          <w:marLeft w:val="0"/>
                                                          <w:marRight w:val="0"/>
                                                          <w:marTop w:val="0"/>
                                                          <w:marBottom w:val="0"/>
                                                          <w:divBdr>
                                                            <w:top w:val="single" w:sz="6" w:space="3" w:color="EEEEEE"/>
                                                            <w:left w:val="none" w:sz="0" w:space="5" w:color="auto"/>
                                                            <w:bottom w:val="single" w:sz="6" w:space="3" w:color="EEEEEE"/>
                                                            <w:right w:val="none" w:sz="0" w:space="5" w:color="auto"/>
                                                          </w:divBdr>
                                                          <w:divsChild>
                                                            <w:div w:id="509564008">
                                                              <w:marLeft w:val="0"/>
                                                              <w:marRight w:val="0"/>
                                                              <w:marTop w:val="0"/>
                                                              <w:marBottom w:val="0"/>
                                                              <w:divBdr>
                                                                <w:top w:val="none" w:sz="0" w:space="0" w:color="auto"/>
                                                                <w:left w:val="none" w:sz="0" w:space="0" w:color="auto"/>
                                                                <w:bottom w:val="none" w:sz="0" w:space="0" w:color="auto"/>
                                                                <w:right w:val="none" w:sz="0" w:space="0" w:color="auto"/>
                                                              </w:divBdr>
                                                            </w:div>
                                                          </w:divsChild>
                                                        </w:div>
                                                        <w:div w:id="684089478">
                                                          <w:marLeft w:val="0"/>
                                                          <w:marRight w:val="0"/>
                                                          <w:marTop w:val="0"/>
                                                          <w:marBottom w:val="0"/>
                                                          <w:divBdr>
                                                            <w:top w:val="single" w:sz="6" w:space="3" w:color="EEEEEE"/>
                                                            <w:left w:val="none" w:sz="0" w:space="5" w:color="auto"/>
                                                            <w:bottom w:val="single" w:sz="6" w:space="3" w:color="EEEEEE"/>
                                                            <w:right w:val="none" w:sz="0" w:space="5" w:color="auto"/>
                                                          </w:divBdr>
                                                          <w:divsChild>
                                                            <w:div w:id="811944482">
                                                              <w:marLeft w:val="0"/>
                                                              <w:marRight w:val="0"/>
                                                              <w:marTop w:val="0"/>
                                                              <w:marBottom w:val="0"/>
                                                              <w:divBdr>
                                                                <w:top w:val="none" w:sz="0" w:space="0" w:color="auto"/>
                                                                <w:left w:val="none" w:sz="0" w:space="0" w:color="auto"/>
                                                                <w:bottom w:val="none" w:sz="0" w:space="0" w:color="auto"/>
                                                                <w:right w:val="none" w:sz="0" w:space="0" w:color="auto"/>
                                                              </w:divBdr>
                                                            </w:div>
                                                          </w:divsChild>
                                                        </w:div>
                                                        <w:div w:id="745037088">
                                                          <w:marLeft w:val="0"/>
                                                          <w:marRight w:val="0"/>
                                                          <w:marTop w:val="0"/>
                                                          <w:marBottom w:val="0"/>
                                                          <w:divBdr>
                                                            <w:top w:val="single" w:sz="6" w:space="3" w:color="EEEEEE"/>
                                                            <w:left w:val="none" w:sz="0" w:space="5" w:color="auto"/>
                                                            <w:bottom w:val="single" w:sz="6" w:space="3" w:color="EEEEEE"/>
                                                            <w:right w:val="none" w:sz="0" w:space="5" w:color="auto"/>
                                                          </w:divBdr>
                                                          <w:divsChild>
                                                            <w:div w:id="12998723">
                                                              <w:marLeft w:val="0"/>
                                                              <w:marRight w:val="0"/>
                                                              <w:marTop w:val="0"/>
                                                              <w:marBottom w:val="0"/>
                                                              <w:divBdr>
                                                                <w:top w:val="none" w:sz="0" w:space="0" w:color="auto"/>
                                                                <w:left w:val="none" w:sz="0" w:space="0" w:color="auto"/>
                                                                <w:bottom w:val="none" w:sz="0" w:space="0" w:color="auto"/>
                                                                <w:right w:val="none" w:sz="0" w:space="0" w:color="auto"/>
                                                              </w:divBdr>
                                                            </w:div>
                                                          </w:divsChild>
                                                        </w:div>
                                                        <w:div w:id="746077019">
                                                          <w:marLeft w:val="0"/>
                                                          <w:marRight w:val="0"/>
                                                          <w:marTop w:val="0"/>
                                                          <w:marBottom w:val="0"/>
                                                          <w:divBdr>
                                                            <w:top w:val="single" w:sz="6" w:space="3" w:color="EEEEEE"/>
                                                            <w:left w:val="none" w:sz="0" w:space="5" w:color="auto"/>
                                                            <w:bottom w:val="single" w:sz="6" w:space="3" w:color="EEEEEE"/>
                                                            <w:right w:val="none" w:sz="0" w:space="5" w:color="auto"/>
                                                          </w:divBdr>
                                                          <w:divsChild>
                                                            <w:div w:id="1968465585">
                                                              <w:marLeft w:val="0"/>
                                                              <w:marRight w:val="0"/>
                                                              <w:marTop w:val="0"/>
                                                              <w:marBottom w:val="0"/>
                                                              <w:divBdr>
                                                                <w:top w:val="none" w:sz="0" w:space="0" w:color="auto"/>
                                                                <w:left w:val="none" w:sz="0" w:space="0" w:color="auto"/>
                                                                <w:bottom w:val="none" w:sz="0" w:space="0" w:color="auto"/>
                                                                <w:right w:val="none" w:sz="0" w:space="0" w:color="auto"/>
                                                              </w:divBdr>
                                                            </w:div>
                                                          </w:divsChild>
                                                        </w:div>
                                                        <w:div w:id="765350358">
                                                          <w:marLeft w:val="0"/>
                                                          <w:marRight w:val="0"/>
                                                          <w:marTop w:val="0"/>
                                                          <w:marBottom w:val="0"/>
                                                          <w:divBdr>
                                                            <w:top w:val="single" w:sz="6" w:space="3" w:color="EEEEEE"/>
                                                            <w:left w:val="none" w:sz="0" w:space="5" w:color="auto"/>
                                                            <w:bottom w:val="single" w:sz="6" w:space="3" w:color="EEEEEE"/>
                                                            <w:right w:val="none" w:sz="0" w:space="5" w:color="auto"/>
                                                          </w:divBdr>
                                                          <w:divsChild>
                                                            <w:div w:id="267855746">
                                                              <w:marLeft w:val="0"/>
                                                              <w:marRight w:val="0"/>
                                                              <w:marTop w:val="0"/>
                                                              <w:marBottom w:val="0"/>
                                                              <w:divBdr>
                                                                <w:top w:val="none" w:sz="0" w:space="0" w:color="auto"/>
                                                                <w:left w:val="none" w:sz="0" w:space="0" w:color="auto"/>
                                                                <w:bottom w:val="none" w:sz="0" w:space="0" w:color="auto"/>
                                                                <w:right w:val="none" w:sz="0" w:space="0" w:color="auto"/>
                                                              </w:divBdr>
                                                            </w:div>
                                                          </w:divsChild>
                                                        </w:div>
                                                        <w:div w:id="769424619">
                                                          <w:marLeft w:val="0"/>
                                                          <w:marRight w:val="0"/>
                                                          <w:marTop w:val="0"/>
                                                          <w:marBottom w:val="0"/>
                                                          <w:divBdr>
                                                            <w:top w:val="single" w:sz="6" w:space="3" w:color="EEEEEE"/>
                                                            <w:left w:val="none" w:sz="0" w:space="5" w:color="auto"/>
                                                            <w:bottom w:val="single" w:sz="6" w:space="3" w:color="EEEEEE"/>
                                                            <w:right w:val="none" w:sz="0" w:space="5" w:color="auto"/>
                                                          </w:divBdr>
                                                          <w:divsChild>
                                                            <w:div w:id="1679892403">
                                                              <w:marLeft w:val="0"/>
                                                              <w:marRight w:val="0"/>
                                                              <w:marTop w:val="0"/>
                                                              <w:marBottom w:val="0"/>
                                                              <w:divBdr>
                                                                <w:top w:val="none" w:sz="0" w:space="0" w:color="auto"/>
                                                                <w:left w:val="none" w:sz="0" w:space="0" w:color="auto"/>
                                                                <w:bottom w:val="none" w:sz="0" w:space="0" w:color="auto"/>
                                                                <w:right w:val="none" w:sz="0" w:space="0" w:color="auto"/>
                                                              </w:divBdr>
                                                            </w:div>
                                                          </w:divsChild>
                                                        </w:div>
                                                        <w:div w:id="778841695">
                                                          <w:marLeft w:val="0"/>
                                                          <w:marRight w:val="0"/>
                                                          <w:marTop w:val="0"/>
                                                          <w:marBottom w:val="0"/>
                                                          <w:divBdr>
                                                            <w:top w:val="single" w:sz="6" w:space="3" w:color="EEEEEE"/>
                                                            <w:left w:val="none" w:sz="0" w:space="5" w:color="auto"/>
                                                            <w:bottom w:val="single" w:sz="6" w:space="3" w:color="EEEEEE"/>
                                                            <w:right w:val="none" w:sz="0" w:space="5" w:color="auto"/>
                                                          </w:divBdr>
                                                          <w:divsChild>
                                                            <w:div w:id="1876237021">
                                                              <w:marLeft w:val="0"/>
                                                              <w:marRight w:val="0"/>
                                                              <w:marTop w:val="0"/>
                                                              <w:marBottom w:val="0"/>
                                                              <w:divBdr>
                                                                <w:top w:val="none" w:sz="0" w:space="0" w:color="auto"/>
                                                                <w:left w:val="none" w:sz="0" w:space="0" w:color="auto"/>
                                                                <w:bottom w:val="none" w:sz="0" w:space="0" w:color="auto"/>
                                                                <w:right w:val="none" w:sz="0" w:space="0" w:color="auto"/>
                                                              </w:divBdr>
                                                            </w:div>
                                                          </w:divsChild>
                                                        </w:div>
                                                        <w:div w:id="793059483">
                                                          <w:marLeft w:val="0"/>
                                                          <w:marRight w:val="0"/>
                                                          <w:marTop w:val="0"/>
                                                          <w:marBottom w:val="0"/>
                                                          <w:divBdr>
                                                            <w:top w:val="single" w:sz="6" w:space="3" w:color="EEEEEE"/>
                                                            <w:left w:val="none" w:sz="0" w:space="5" w:color="auto"/>
                                                            <w:bottom w:val="single" w:sz="6" w:space="3" w:color="EEEEEE"/>
                                                            <w:right w:val="none" w:sz="0" w:space="5" w:color="auto"/>
                                                          </w:divBdr>
                                                          <w:divsChild>
                                                            <w:div w:id="1132214964">
                                                              <w:marLeft w:val="0"/>
                                                              <w:marRight w:val="0"/>
                                                              <w:marTop w:val="0"/>
                                                              <w:marBottom w:val="0"/>
                                                              <w:divBdr>
                                                                <w:top w:val="none" w:sz="0" w:space="0" w:color="auto"/>
                                                                <w:left w:val="none" w:sz="0" w:space="0" w:color="auto"/>
                                                                <w:bottom w:val="none" w:sz="0" w:space="0" w:color="auto"/>
                                                                <w:right w:val="none" w:sz="0" w:space="0" w:color="auto"/>
                                                              </w:divBdr>
                                                            </w:div>
                                                          </w:divsChild>
                                                        </w:div>
                                                        <w:div w:id="834951339">
                                                          <w:marLeft w:val="0"/>
                                                          <w:marRight w:val="0"/>
                                                          <w:marTop w:val="0"/>
                                                          <w:marBottom w:val="0"/>
                                                          <w:divBdr>
                                                            <w:top w:val="single" w:sz="6" w:space="3" w:color="EEEEEE"/>
                                                            <w:left w:val="none" w:sz="0" w:space="5" w:color="auto"/>
                                                            <w:bottom w:val="single" w:sz="6" w:space="3" w:color="EEEEEE"/>
                                                            <w:right w:val="none" w:sz="0" w:space="5" w:color="auto"/>
                                                          </w:divBdr>
                                                          <w:divsChild>
                                                            <w:div w:id="577859740">
                                                              <w:marLeft w:val="0"/>
                                                              <w:marRight w:val="0"/>
                                                              <w:marTop w:val="0"/>
                                                              <w:marBottom w:val="0"/>
                                                              <w:divBdr>
                                                                <w:top w:val="none" w:sz="0" w:space="0" w:color="auto"/>
                                                                <w:left w:val="none" w:sz="0" w:space="0" w:color="auto"/>
                                                                <w:bottom w:val="none" w:sz="0" w:space="0" w:color="auto"/>
                                                                <w:right w:val="none" w:sz="0" w:space="0" w:color="auto"/>
                                                              </w:divBdr>
                                                            </w:div>
                                                          </w:divsChild>
                                                        </w:div>
                                                        <w:div w:id="843399031">
                                                          <w:marLeft w:val="0"/>
                                                          <w:marRight w:val="0"/>
                                                          <w:marTop w:val="0"/>
                                                          <w:marBottom w:val="0"/>
                                                          <w:divBdr>
                                                            <w:top w:val="single" w:sz="6" w:space="3" w:color="EEEEEE"/>
                                                            <w:left w:val="none" w:sz="0" w:space="5" w:color="auto"/>
                                                            <w:bottom w:val="single" w:sz="6" w:space="3" w:color="EEEEEE"/>
                                                            <w:right w:val="none" w:sz="0" w:space="5" w:color="auto"/>
                                                          </w:divBdr>
                                                          <w:divsChild>
                                                            <w:div w:id="1685129328">
                                                              <w:marLeft w:val="0"/>
                                                              <w:marRight w:val="0"/>
                                                              <w:marTop w:val="0"/>
                                                              <w:marBottom w:val="0"/>
                                                              <w:divBdr>
                                                                <w:top w:val="none" w:sz="0" w:space="0" w:color="auto"/>
                                                                <w:left w:val="none" w:sz="0" w:space="0" w:color="auto"/>
                                                                <w:bottom w:val="none" w:sz="0" w:space="0" w:color="auto"/>
                                                                <w:right w:val="none" w:sz="0" w:space="0" w:color="auto"/>
                                                              </w:divBdr>
                                                            </w:div>
                                                          </w:divsChild>
                                                        </w:div>
                                                        <w:div w:id="874777230">
                                                          <w:marLeft w:val="0"/>
                                                          <w:marRight w:val="0"/>
                                                          <w:marTop w:val="0"/>
                                                          <w:marBottom w:val="0"/>
                                                          <w:divBdr>
                                                            <w:top w:val="single" w:sz="6" w:space="3" w:color="EEEEEE"/>
                                                            <w:left w:val="none" w:sz="0" w:space="5" w:color="auto"/>
                                                            <w:bottom w:val="single" w:sz="6" w:space="3" w:color="EEEEEE"/>
                                                            <w:right w:val="none" w:sz="0" w:space="5" w:color="auto"/>
                                                          </w:divBdr>
                                                          <w:divsChild>
                                                            <w:div w:id="1559198159">
                                                              <w:marLeft w:val="0"/>
                                                              <w:marRight w:val="0"/>
                                                              <w:marTop w:val="0"/>
                                                              <w:marBottom w:val="0"/>
                                                              <w:divBdr>
                                                                <w:top w:val="none" w:sz="0" w:space="0" w:color="auto"/>
                                                                <w:left w:val="none" w:sz="0" w:space="0" w:color="auto"/>
                                                                <w:bottom w:val="none" w:sz="0" w:space="0" w:color="auto"/>
                                                                <w:right w:val="none" w:sz="0" w:space="0" w:color="auto"/>
                                                              </w:divBdr>
                                                            </w:div>
                                                          </w:divsChild>
                                                        </w:div>
                                                        <w:div w:id="900604187">
                                                          <w:marLeft w:val="0"/>
                                                          <w:marRight w:val="0"/>
                                                          <w:marTop w:val="0"/>
                                                          <w:marBottom w:val="0"/>
                                                          <w:divBdr>
                                                            <w:top w:val="single" w:sz="6" w:space="3" w:color="EEEEEE"/>
                                                            <w:left w:val="none" w:sz="0" w:space="5" w:color="auto"/>
                                                            <w:bottom w:val="single" w:sz="6" w:space="3" w:color="EEEEEE"/>
                                                            <w:right w:val="none" w:sz="0" w:space="5" w:color="auto"/>
                                                          </w:divBdr>
                                                          <w:divsChild>
                                                            <w:div w:id="1642887441">
                                                              <w:marLeft w:val="0"/>
                                                              <w:marRight w:val="0"/>
                                                              <w:marTop w:val="0"/>
                                                              <w:marBottom w:val="0"/>
                                                              <w:divBdr>
                                                                <w:top w:val="none" w:sz="0" w:space="0" w:color="auto"/>
                                                                <w:left w:val="none" w:sz="0" w:space="0" w:color="auto"/>
                                                                <w:bottom w:val="none" w:sz="0" w:space="0" w:color="auto"/>
                                                                <w:right w:val="none" w:sz="0" w:space="0" w:color="auto"/>
                                                              </w:divBdr>
                                                            </w:div>
                                                          </w:divsChild>
                                                        </w:div>
                                                        <w:div w:id="919485639">
                                                          <w:marLeft w:val="0"/>
                                                          <w:marRight w:val="0"/>
                                                          <w:marTop w:val="0"/>
                                                          <w:marBottom w:val="0"/>
                                                          <w:divBdr>
                                                            <w:top w:val="single" w:sz="6" w:space="3" w:color="EEEEEE"/>
                                                            <w:left w:val="none" w:sz="0" w:space="5" w:color="auto"/>
                                                            <w:bottom w:val="single" w:sz="6" w:space="3" w:color="EEEEEE"/>
                                                            <w:right w:val="none" w:sz="0" w:space="5" w:color="auto"/>
                                                          </w:divBdr>
                                                          <w:divsChild>
                                                            <w:div w:id="509100301">
                                                              <w:marLeft w:val="0"/>
                                                              <w:marRight w:val="0"/>
                                                              <w:marTop w:val="0"/>
                                                              <w:marBottom w:val="0"/>
                                                              <w:divBdr>
                                                                <w:top w:val="none" w:sz="0" w:space="0" w:color="auto"/>
                                                                <w:left w:val="none" w:sz="0" w:space="0" w:color="auto"/>
                                                                <w:bottom w:val="none" w:sz="0" w:space="0" w:color="auto"/>
                                                                <w:right w:val="none" w:sz="0" w:space="0" w:color="auto"/>
                                                              </w:divBdr>
                                                            </w:div>
                                                          </w:divsChild>
                                                        </w:div>
                                                        <w:div w:id="926116645">
                                                          <w:marLeft w:val="0"/>
                                                          <w:marRight w:val="0"/>
                                                          <w:marTop w:val="0"/>
                                                          <w:marBottom w:val="0"/>
                                                          <w:divBdr>
                                                            <w:top w:val="single" w:sz="6" w:space="3" w:color="EEEEEE"/>
                                                            <w:left w:val="none" w:sz="0" w:space="5" w:color="auto"/>
                                                            <w:bottom w:val="single" w:sz="6" w:space="3" w:color="EEEEEE"/>
                                                            <w:right w:val="none" w:sz="0" w:space="5" w:color="auto"/>
                                                          </w:divBdr>
                                                          <w:divsChild>
                                                            <w:div w:id="1673869514">
                                                              <w:marLeft w:val="0"/>
                                                              <w:marRight w:val="0"/>
                                                              <w:marTop w:val="0"/>
                                                              <w:marBottom w:val="0"/>
                                                              <w:divBdr>
                                                                <w:top w:val="none" w:sz="0" w:space="0" w:color="auto"/>
                                                                <w:left w:val="none" w:sz="0" w:space="0" w:color="auto"/>
                                                                <w:bottom w:val="none" w:sz="0" w:space="0" w:color="auto"/>
                                                                <w:right w:val="none" w:sz="0" w:space="0" w:color="auto"/>
                                                              </w:divBdr>
                                                            </w:div>
                                                          </w:divsChild>
                                                        </w:div>
                                                        <w:div w:id="941765055">
                                                          <w:marLeft w:val="0"/>
                                                          <w:marRight w:val="0"/>
                                                          <w:marTop w:val="0"/>
                                                          <w:marBottom w:val="0"/>
                                                          <w:divBdr>
                                                            <w:top w:val="single" w:sz="6" w:space="3" w:color="EEEEEE"/>
                                                            <w:left w:val="none" w:sz="0" w:space="5" w:color="auto"/>
                                                            <w:bottom w:val="single" w:sz="6" w:space="3" w:color="EEEEEE"/>
                                                            <w:right w:val="none" w:sz="0" w:space="5" w:color="auto"/>
                                                          </w:divBdr>
                                                          <w:divsChild>
                                                            <w:div w:id="234629531">
                                                              <w:marLeft w:val="0"/>
                                                              <w:marRight w:val="0"/>
                                                              <w:marTop w:val="0"/>
                                                              <w:marBottom w:val="0"/>
                                                              <w:divBdr>
                                                                <w:top w:val="none" w:sz="0" w:space="0" w:color="auto"/>
                                                                <w:left w:val="none" w:sz="0" w:space="0" w:color="auto"/>
                                                                <w:bottom w:val="none" w:sz="0" w:space="0" w:color="auto"/>
                                                                <w:right w:val="none" w:sz="0" w:space="0" w:color="auto"/>
                                                              </w:divBdr>
                                                            </w:div>
                                                          </w:divsChild>
                                                        </w:div>
                                                        <w:div w:id="945844638">
                                                          <w:marLeft w:val="0"/>
                                                          <w:marRight w:val="0"/>
                                                          <w:marTop w:val="0"/>
                                                          <w:marBottom w:val="0"/>
                                                          <w:divBdr>
                                                            <w:top w:val="single" w:sz="6" w:space="3" w:color="EEEEEE"/>
                                                            <w:left w:val="none" w:sz="0" w:space="5" w:color="auto"/>
                                                            <w:bottom w:val="single" w:sz="6" w:space="3" w:color="EEEEEE"/>
                                                            <w:right w:val="none" w:sz="0" w:space="5" w:color="auto"/>
                                                          </w:divBdr>
                                                          <w:divsChild>
                                                            <w:div w:id="2121410404">
                                                              <w:marLeft w:val="0"/>
                                                              <w:marRight w:val="0"/>
                                                              <w:marTop w:val="0"/>
                                                              <w:marBottom w:val="0"/>
                                                              <w:divBdr>
                                                                <w:top w:val="none" w:sz="0" w:space="0" w:color="auto"/>
                                                                <w:left w:val="none" w:sz="0" w:space="0" w:color="auto"/>
                                                                <w:bottom w:val="none" w:sz="0" w:space="0" w:color="auto"/>
                                                                <w:right w:val="none" w:sz="0" w:space="0" w:color="auto"/>
                                                              </w:divBdr>
                                                            </w:div>
                                                          </w:divsChild>
                                                        </w:div>
                                                        <w:div w:id="974335207">
                                                          <w:marLeft w:val="0"/>
                                                          <w:marRight w:val="0"/>
                                                          <w:marTop w:val="0"/>
                                                          <w:marBottom w:val="0"/>
                                                          <w:divBdr>
                                                            <w:top w:val="single" w:sz="6" w:space="3" w:color="EEEEEE"/>
                                                            <w:left w:val="none" w:sz="0" w:space="5" w:color="auto"/>
                                                            <w:bottom w:val="single" w:sz="6" w:space="3" w:color="EEEEEE"/>
                                                            <w:right w:val="none" w:sz="0" w:space="5" w:color="auto"/>
                                                          </w:divBdr>
                                                          <w:divsChild>
                                                            <w:div w:id="320424343">
                                                              <w:marLeft w:val="0"/>
                                                              <w:marRight w:val="0"/>
                                                              <w:marTop w:val="0"/>
                                                              <w:marBottom w:val="0"/>
                                                              <w:divBdr>
                                                                <w:top w:val="none" w:sz="0" w:space="0" w:color="auto"/>
                                                                <w:left w:val="none" w:sz="0" w:space="0" w:color="auto"/>
                                                                <w:bottom w:val="none" w:sz="0" w:space="0" w:color="auto"/>
                                                                <w:right w:val="none" w:sz="0" w:space="0" w:color="auto"/>
                                                              </w:divBdr>
                                                            </w:div>
                                                          </w:divsChild>
                                                        </w:div>
                                                        <w:div w:id="981665133">
                                                          <w:marLeft w:val="0"/>
                                                          <w:marRight w:val="0"/>
                                                          <w:marTop w:val="0"/>
                                                          <w:marBottom w:val="0"/>
                                                          <w:divBdr>
                                                            <w:top w:val="single" w:sz="6" w:space="3" w:color="EEEEEE"/>
                                                            <w:left w:val="none" w:sz="0" w:space="5" w:color="auto"/>
                                                            <w:bottom w:val="single" w:sz="6" w:space="3" w:color="EEEEEE"/>
                                                            <w:right w:val="none" w:sz="0" w:space="5" w:color="auto"/>
                                                          </w:divBdr>
                                                          <w:divsChild>
                                                            <w:div w:id="447161698">
                                                              <w:marLeft w:val="0"/>
                                                              <w:marRight w:val="0"/>
                                                              <w:marTop w:val="0"/>
                                                              <w:marBottom w:val="0"/>
                                                              <w:divBdr>
                                                                <w:top w:val="none" w:sz="0" w:space="0" w:color="auto"/>
                                                                <w:left w:val="none" w:sz="0" w:space="0" w:color="auto"/>
                                                                <w:bottom w:val="none" w:sz="0" w:space="0" w:color="auto"/>
                                                                <w:right w:val="none" w:sz="0" w:space="0" w:color="auto"/>
                                                              </w:divBdr>
                                                            </w:div>
                                                          </w:divsChild>
                                                        </w:div>
                                                        <w:div w:id="993527065">
                                                          <w:marLeft w:val="0"/>
                                                          <w:marRight w:val="0"/>
                                                          <w:marTop w:val="0"/>
                                                          <w:marBottom w:val="0"/>
                                                          <w:divBdr>
                                                            <w:top w:val="single" w:sz="6" w:space="3" w:color="EEEEEE"/>
                                                            <w:left w:val="none" w:sz="0" w:space="5" w:color="auto"/>
                                                            <w:bottom w:val="single" w:sz="6" w:space="3" w:color="EEEEEE"/>
                                                            <w:right w:val="none" w:sz="0" w:space="5" w:color="auto"/>
                                                          </w:divBdr>
                                                          <w:divsChild>
                                                            <w:div w:id="2010399066">
                                                              <w:marLeft w:val="0"/>
                                                              <w:marRight w:val="0"/>
                                                              <w:marTop w:val="0"/>
                                                              <w:marBottom w:val="0"/>
                                                              <w:divBdr>
                                                                <w:top w:val="none" w:sz="0" w:space="0" w:color="auto"/>
                                                                <w:left w:val="none" w:sz="0" w:space="0" w:color="auto"/>
                                                                <w:bottom w:val="none" w:sz="0" w:space="0" w:color="auto"/>
                                                                <w:right w:val="none" w:sz="0" w:space="0" w:color="auto"/>
                                                              </w:divBdr>
                                                            </w:div>
                                                          </w:divsChild>
                                                        </w:div>
                                                        <w:div w:id="1014890610">
                                                          <w:marLeft w:val="0"/>
                                                          <w:marRight w:val="0"/>
                                                          <w:marTop w:val="0"/>
                                                          <w:marBottom w:val="0"/>
                                                          <w:divBdr>
                                                            <w:top w:val="single" w:sz="6" w:space="3" w:color="EEEEEE"/>
                                                            <w:left w:val="none" w:sz="0" w:space="5" w:color="auto"/>
                                                            <w:bottom w:val="single" w:sz="6" w:space="3" w:color="EEEEEE"/>
                                                            <w:right w:val="none" w:sz="0" w:space="5" w:color="auto"/>
                                                          </w:divBdr>
                                                          <w:divsChild>
                                                            <w:div w:id="446238412">
                                                              <w:marLeft w:val="0"/>
                                                              <w:marRight w:val="0"/>
                                                              <w:marTop w:val="0"/>
                                                              <w:marBottom w:val="0"/>
                                                              <w:divBdr>
                                                                <w:top w:val="none" w:sz="0" w:space="0" w:color="auto"/>
                                                                <w:left w:val="none" w:sz="0" w:space="0" w:color="auto"/>
                                                                <w:bottom w:val="none" w:sz="0" w:space="0" w:color="auto"/>
                                                                <w:right w:val="none" w:sz="0" w:space="0" w:color="auto"/>
                                                              </w:divBdr>
                                                            </w:div>
                                                          </w:divsChild>
                                                        </w:div>
                                                        <w:div w:id="1014915288">
                                                          <w:marLeft w:val="0"/>
                                                          <w:marRight w:val="0"/>
                                                          <w:marTop w:val="0"/>
                                                          <w:marBottom w:val="0"/>
                                                          <w:divBdr>
                                                            <w:top w:val="single" w:sz="6" w:space="3" w:color="EEEEEE"/>
                                                            <w:left w:val="none" w:sz="0" w:space="5" w:color="auto"/>
                                                            <w:bottom w:val="single" w:sz="6" w:space="3" w:color="EEEEEE"/>
                                                            <w:right w:val="none" w:sz="0" w:space="5" w:color="auto"/>
                                                          </w:divBdr>
                                                          <w:divsChild>
                                                            <w:div w:id="1493831886">
                                                              <w:marLeft w:val="0"/>
                                                              <w:marRight w:val="0"/>
                                                              <w:marTop w:val="0"/>
                                                              <w:marBottom w:val="0"/>
                                                              <w:divBdr>
                                                                <w:top w:val="none" w:sz="0" w:space="0" w:color="auto"/>
                                                                <w:left w:val="none" w:sz="0" w:space="0" w:color="auto"/>
                                                                <w:bottom w:val="none" w:sz="0" w:space="0" w:color="auto"/>
                                                                <w:right w:val="none" w:sz="0" w:space="0" w:color="auto"/>
                                                              </w:divBdr>
                                                            </w:div>
                                                          </w:divsChild>
                                                        </w:div>
                                                        <w:div w:id="1024943290">
                                                          <w:marLeft w:val="0"/>
                                                          <w:marRight w:val="0"/>
                                                          <w:marTop w:val="0"/>
                                                          <w:marBottom w:val="0"/>
                                                          <w:divBdr>
                                                            <w:top w:val="single" w:sz="6" w:space="3" w:color="EEEEEE"/>
                                                            <w:left w:val="none" w:sz="0" w:space="5" w:color="auto"/>
                                                            <w:bottom w:val="single" w:sz="6" w:space="3" w:color="EEEEEE"/>
                                                            <w:right w:val="none" w:sz="0" w:space="5" w:color="auto"/>
                                                          </w:divBdr>
                                                          <w:divsChild>
                                                            <w:div w:id="868375947">
                                                              <w:marLeft w:val="0"/>
                                                              <w:marRight w:val="0"/>
                                                              <w:marTop w:val="0"/>
                                                              <w:marBottom w:val="0"/>
                                                              <w:divBdr>
                                                                <w:top w:val="none" w:sz="0" w:space="0" w:color="auto"/>
                                                                <w:left w:val="none" w:sz="0" w:space="0" w:color="auto"/>
                                                                <w:bottom w:val="none" w:sz="0" w:space="0" w:color="auto"/>
                                                                <w:right w:val="none" w:sz="0" w:space="0" w:color="auto"/>
                                                              </w:divBdr>
                                                            </w:div>
                                                          </w:divsChild>
                                                        </w:div>
                                                        <w:div w:id="1037392556">
                                                          <w:marLeft w:val="0"/>
                                                          <w:marRight w:val="0"/>
                                                          <w:marTop w:val="0"/>
                                                          <w:marBottom w:val="0"/>
                                                          <w:divBdr>
                                                            <w:top w:val="single" w:sz="6" w:space="3" w:color="EEEEEE"/>
                                                            <w:left w:val="none" w:sz="0" w:space="5" w:color="auto"/>
                                                            <w:bottom w:val="single" w:sz="6" w:space="3" w:color="EEEEEE"/>
                                                            <w:right w:val="none" w:sz="0" w:space="5" w:color="auto"/>
                                                          </w:divBdr>
                                                          <w:divsChild>
                                                            <w:div w:id="527521853">
                                                              <w:marLeft w:val="0"/>
                                                              <w:marRight w:val="0"/>
                                                              <w:marTop w:val="0"/>
                                                              <w:marBottom w:val="0"/>
                                                              <w:divBdr>
                                                                <w:top w:val="none" w:sz="0" w:space="0" w:color="auto"/>
                                                                <w:left w:val="none" w:sz="0" w:space="0" w:color="auto"/>
                                                                <w:bottom w:val="none" w:sz="0" w:space="0" w:color="auto"/>
                                                                <w:right w:val="none" w:sz="0" w:space="0" w:color="auto"/>
                                                              </w:divBdr>
                                                            </w:div>
                                                          </w:divsChild>
                                                        </w:div>
                                                        <w:div w:id="1040127907">
                                                          <w:marLeft w:val="0"/>
                                                          <w:marRight w:val="0"/>
                                                          <w:marTop w:val="0"/>
                                                          <w:marBottom w:val="0"/>
                                                          <w:divBdr>
                                                            <w:top w:val="single" w:sz="6" w:space="3" w:color="EEEEEE"/>
                                                            <w:left w:val="none" w:sz="0" w:space="5" w:color="auto"/>
                                                            <w:bottom w:val="single" w:sz="6" w:space="3" w:color="EEEEEE"/>
                                                            <w:right w:val="none" w:sz="0" w:space="5" w:color="auto"/>
                                                          </w:divBdr>
                                                          <w:divsChild>
                                                            <w:div w:id="1344093280">
                                                              <w:marLeft w:val="0"/>
                                                              <w:marRight w:val="0"/>
                                                              <w:marTop w:val="0"/>
                                                              <w:marBottom w:val="0"/>
                                                              <w:divBdr>
                                                                <w:top w:val="none" w:sz="0" w:space="0" w:color="auto"/>
                                                                <w:left w:val="none" w:sz="0" w:space="0" w:color="auto"/>
                                                                <w:bottom w:val="none" w:sz="0" w:space="0" w:color="auto"/>
                                                                <w:right w:val="none" w:sz="0" w:space="0" w:color="auto"/>
                                                              </w:divBdr>
                                                            </w:div>
                                                          </w:divsChild>
                                                        </w:div>
                                                        <w:div w:id="1079055277">
                                                          <w:marLeft w:val="0"/>
                                                          <w:marRight w:val="0"/>
                                                          <w:marTop w:val="0"/>
                                                          <w:marBottom w:val="0"/>
                                                          <w:divBdr>
                                                            <w:top w:val="single" w:sz="6" w:space="3" w:color="EEEEEE"/>
                                                            <w:left w:val="none" w:sz="0" w:space="5" w:color="auto"/>
                                                            <w:bottom w:val="single" w:sz="6" w:space="3" w:color="EEEEEE"/>
                                                            <w:right w:val="none" w:sz="0" w:space="5" w:color="auto"/>
                                                          </w:divBdr>
                                                          <w:divsChild>
                                                            <w:div w:id="167990623">
                                                              <w:marLeft w:val="0"/>
                                                              <w:marRight w:val="0"/>
                                                              <w:marTop w:val="0"/>
                                                              <w:marBottom w:val="0"/>
                                                              <w:divBdr>
                                                                <w:top w:val="none" w:sz="0" w:space="0" w:color="auto"/>
                                                                <w:left w:val="none" w:sz="0" w:space="0" w:color="auto"/>
                                                                <w:bottom w:val="none" w:sz="0" w:space="0" w:color="auto"/>
                                                                <w:right w:val="none" w:sz="0" w:space="0" w:color="auto"/>
                                                              </w:divBdr>
                                                            </w:div>
                                                          </w:divsChild>
                                                        </w:div>
                                                        <w:div w:id="1090589001">
                                                          <w:marLeft w:val="0"/>
                                                          <w:marRight w:val="0"/>
                                                          <w:marTop w:val="0"/>
                                                          <w:marBottom w:val="0"/>
                                                          <w:divBdr>
                                                            <w:top w:val="single" w:sz="6" w:space="3" w:color="EEEEEE"/>
                                                            <w:left w:val="none" w:sz="0" w:space="5" w:color="auto"/>
                                                            <w:bottom w:val="single" w:sz="6" w:space="3" w:color="EEEEEE"/>
                                                            <w:right w:val="none" w:sz="0" w:space="5" w:color="auto"/>
                                                          </w:divBdr>
                                                          <w:divsChild>
                                                            <w:div w:id="1211380434">
                                                              <w:marLeft w:val="0"/>
                                                              <w:marRight w:val="0"/>
                                                              <w:marTop w:val="0"/>
                                                              <w:marBottom w:val="0"/>
                                                              <w:divBdr>
                                                                <w:top w:val="none" w:sz="0" w:space="0" w:color="auto"/>
                                                                <w:left w:val="none" w:sz="0" w:space="0" w:color="auto"/>
                                                                <w:bottom w:val="none" w:sz="0" w:space="0" w:color="auto"/>
                                                                <w:right w:val="none" w:sz="0" w:space="0" w:color="auto"/>
                                                              </w:divBdr>
                                                            </w:div>
                                                          </w:divsChild>
                                                        </w:div>
                                                        <w:div w:id="1124690978">
                                                          <w:marLeft w:val="0"/>
                                                          <w:marRight w:val="0"/>
                                                          <w:marTop w:val="0"/>
                                                          <w:marBottom w:val="0"/>
                                                          <w:divBdr>
                                                            <w:top w:val="single" w:sz="6" w:space="3" w:color="EEEEEE"/>
                                                            <w:left w:val="none" w:sz="0" w:space="5" w:color="auto"/>
                                                            <w:bottom w:val="single" w:sz="6" w:space="3" w:color="EEEEEE"/>
                                                            <w:right w:val="none" w:sz="0" w:space="5" w:color="auto"/>
                                                          </w:divBdr>
                                                          <w:divsChild>
                                                            <w:div w:id="1841961741">
                                                              <w:marLeft w:val="0"/>
                                                              <w:marRight w:val="0"/>
                                                              <w:marTop w:val="0"/>
                                                              <w:marBottom w:val="0"/>
                                                              <w:divBdr>
                                                                <w:top w:val="none" w:sz="0" w:space="0" w:color="auto"/>
                                                                <w:left w:val="none" w:sz="0" w:space="0" w:color="auto"/>
                                                                <w:bottom w:val="none" w:sz="0" w:space="0" w:color="auto"/>
                                                                <w:right w:val="none" w:sz="0" w:space="0" w:color="auto"/>
                                                              </w:divBdr>
                                                            </w:div>
                                                          </w:divsChild>
                                                        </w:div>
                                                        <w:div w:id="1130511441">
                                                          <w:marLeft w:val="0"/>
                                                          <w:marRight w:val="0"/>
                                                          <w:marTop w:val="0"/>
                                                          <w:marBottom w:val="0"/>
                                                          <w:divBdr>
                                                            <w:top w:val="single" w:sz="6" w:space="3" w:color="EEEEEE"/>
                                                            <w:left w:val="none" w:sz="0" w:space="5" w:color="auto"/>
                                                            <w:bottom w:val="single" w:sz="6" w:space="3" w:color="EEEEEE"/>
                                                            <w:right w:val="none" w:sz="0" w:space="5" w:color="auto"/>
                                                          </w:divBdr>
                                                          <w:divsChild>
                                                            <w:div w:id="1315986196">
                                                              <w:marLeft w:val="0"/>
                                                              <w:marRight w:val="0"/>
                                                              <w:marTop w:val="0"/>
                                                              <w:marBottom w:val="0"/>
                                                              <w:divBdr>
                                                                <w:top w:val="none" w:sz="0" w:space="0" w:color="auto"/>
                                                                <w:left w:val="none" w:sz="0" w:space="0" w:color="auto"/>
                                                                <w:bottom w:val="none" w:sz="0" w:space="0" w:color="auto"/>
                                                                <w:right w:val="none" w:sz="0" w:space="0" w:color="auto"/>
                                                              </w:divBdr>
                                                            </w:div>
                                                          </w:divsChild>
                                                        </w:div>
                                                        <w:div w:id="1206866371">
                                                          <w:marLeft w:val="0"/>
                                                          <w:marRight w:val="0"/>
                                                          <w:marTop w:val="0"/>
                                                          <w:marBottom w:val="0"/>
                                                          <w:divBdr>
                                                            <w:top w:val="single" w:sz="6" w:space="3" w:color="EEEEEE"/>
                                                            <w:left w:val="none" w:sz="0" w:space="5" w:color="auto"/>
                                                            <w:bottom w:val="single" w:sz="6" w:space="3" w:color="EEEEEE"/>
                                                            <w:right w:val="none" w:sz="0" w:space="5" w:color="auto"/>
                                                          </w:divBdr>
                                                          <w:divsChild>
                                                            <w:div w:id="1951278218">
                                                              <w:marLeft w:val="0"/>
                                                              <w:marRight w:val="0"/>
                                                              <w:marTop w:val="0"/>
                                                              <w:marBottom w:val="0"/>
                                                              <w:divBdr>
                                                                <w:top w:val="none" w:sz="0" w:space="0" w:color="auto"/>
                                                                <w:left w:val="none" w:sz="0" w:space="0" w:color="auto"/>
                                                                <w:bottom w:val="none" w:sz="0" w:space="0" w:color="auto"/>
                                                                <w:right w:val="none" w:sz="0" w:space="0" w:color="auto"/>
                                                              </w:divBdr>
                                                            </w:div>
                                                          </w:divsChild>
                                                        </w:div>
                                                        <w:div w:id="1247883070">
                                                          <w:marLeft w:val="0"/>
                                                          <w:marRight w:val="0"/>
                                                          <w:marTop w:val="0"/>
                                                          <w:marBottom w:val="0"/>
                                                          <w:divBdr>
                                                            <w:top w:val="single" w:sz="6" w:space="3" w:color="EEEEEE"/>
                                                            <w:left w:val="none" w:sz="0" w:space="5" w:color="auto"/>
                                                            <w:bottom w:val="single" w:sz="6" w:space="3" w:color="EEEEEE"/>
                                                            <w:right w:val="none" w:sz="0" w:space="5" w:color="auto"/>
                                                          </w:divBdr>
                                                          <w:divsChild>
                                                            <w:div w:id="1717705401">
                                                              <w:marLeft w:val="0"/>
                                                              <w:marRight w:val="0"/>
                                                              <w:marTop w:val="0"/>
                                                              <w:marBottom w:val="0"/>
                                                              <w:divBdr>
                                                                <w:top w:val="none" w:sz="0" w:space="0" w:color="auto"/>
                                                                <w:left w:val="none" w:sz="0" w:space="0" w:color="auto"/>
                                                                <w:bottom w:val="none" w:sz="0" w:space="0" w:color="auto"/>
                                                                <w:right w:val="none" w:sz="0" w:space="0" w:color="auto"/>
                                                              </w:divBdr>
                                                            </w:div>
                                                          </w:divsChild>
                                                        </w:div>
                                                        <w:div w:id="1276325518">
                                                          <w:marLeft w:val="0"/>
                                                          <w:marRight w:val="0"/>
                                                          <w:marTop w:val="0"/>
                                                          <w:marBottom w:val="0"/>
                                                          <w:divBdr>
                                                            <w:top w:val="single" w:sz="6" w:space="3" w:color="EEEEEE"/>
                                                            <w:left w:val="none" w:sz="0" w:space="5" w:color="auto"/>
                                                            <w:bottom w:val="single" w:sz="6" w:space="3" w:color="EEEEEE"/>
                                                            <w:right w:val="none" w:sz="0" w:space="5" w:color="auto"/>
                                                          </w:divBdr>
                                                          <w:divsChild>
                                                            <w:div w:id="345523871">
                                                              <w:marLeft w:val="0"/>
                                                              <w:marRight w:val="0"/>
                                                              <w:marTop w:val="0"/>
                                                              <w:marBottom w:val="0"/>
                                                              <w:divBdr>
                                                                <w:top w:val="none" w:sz="0" w:space="0" w:color="auto"/>
                                                                <w:left w:val="none" w:sz="0" w:space="0" w:color="auto"/>
                                                                <w:bottom w:val="none" w:sz="0" w:space="0" w:color="auto"/>
                                                                <w:right w:val="none" w:sz="0" w:space="0" w:color="auto"/>
                                                              </w:divBdr>
                                                            </w:div>
                                                          </w:divsChild>
                                                        </w:div>
                                                        <w:div w:id="1285692786">
                                                          <w:marLeft w:val="0"/>
                                                          <w:marRight w:val="0"/>
                                                          <w:marTop w:val="0"/>
                                                          <w:marBottom w:val="0"/>
                                                          <w:divBdr>
                                                            <w:top w:val="single" w:sz="6" w:space="3" w:color="EEEEEE"/>
                                                            <w:left w:val="none" w:sz="0" w:space="5" w:color="auto"/>
                                                            <w:bottom w:val="single" w:sz="6" w:space="3" w:color="EEEEEE"/>
                                                            <w:right w:val="none" w:sz="0" w:space="5" w:color="auto"/>
                                                          </w:divBdr>
                                                          <w:divsChild>
                                                            <w:div w:id="1643534938">
                                                              <w:marLeft w:val="0"/>
                                                              <w:marRight w:val="0"/>
                                                              <w:marTop w:val="0"/>
                                                              <w:marBottom w:val="0"/>
                                                              <w:divBdr>
                                                                <w:top w:val="none" w:sz="0" w:space="0" w:color="auto"/>
                                                                <w:left w:val="none" w:sz="0" w:space="0" w:color="auto"/>
                                                                <w:bottom w:val="none" w:sz="0" w:space="0" w:color="auto"/>
                                                                <w:right w:val="none" w:sz="0" w:space="0" w:color="auto"/>
                                                              </w:divBdr>
                                                            </w:div>
                                                          </w:divsChild>
                                                        </w:div>
                                                        <w:div w:id="1318530601">
                                                          <w:marLeft w:val="0"/>
                                                          <w:marRight w:val="0"/>
                                                          <w:marTop w:val="0"/>
                                                          <w:marBottom w:val="0"/>
                                                          <w:divBdr>
                                                            <w:top w:val="single" w:sz="6" w:space="3" w:color="EEEEEE"/>
                                                            <w:left w:val="none" w:sz="0" w:space="5" w:color="auto"/>
                                                            <w:bottom w:val="single" w:sz="6" w:space="3" w:color="EEEEEE"/>
                                                            <w:right w:val="none" w:sz="0" w:space="5" w:color="auto"/>
                                                          </w:divBdr>
                                                          <w:divsChild>
                                                            <w:div w:id="1047072621">
                                                              <w:marLeft w:val="0"/>
                                                              <w:marRight w:val="0"/>
                                                              <w:marTop w:val="0"/>
                                                              <w:marBottom w:val="0"/>
                                                              <w:divBdr>
                                                                <w:top w:val="none" w:sz="0" w:space="0" w:color="auto"/>
                                                                <w:left w:val="none" w:sz="0" w:space="0" w:color="auto"/>
                                                                <w:bottom w:val="none" w:sz="0" w:space="0" w:color="auto"/>
                                                                <w:right w:val="none" w:sz="0" w:space="0" w:color="auto"/>
                                                              </w:divBdr>
                                                            </w:div>
                                                          </w:divsChild>
                                                        </w:div>
                                                        <w:div w:id="1366323470">
                                                          <w:marLeft w:val="0"/>
                                                          <w:marRight w:val="0"/>
                                                          <w:marTop w:val="0"/>
                                                          <w:marBottom w:val="0"/>
                                                          <w:divBdr>
                                                            <w:top w:val="single" w:sz="6" w:space="3" w:color="EEEEEE"/>
                                                            <w:left w:val="none" w:sz="0" w:space="5" w:color="auto"/>
                                                            <w:bottom w:val="single" w:sz="6" w:space="3" w:color="EEEEEE"/>
                                                            <w:right w:val="none" w:sz="0" w:space="5" w:color="auto"/>
                                                          </w:divBdr>
                                                          <w:divsChild>
                                                            <w:div w:id="1567837999">
                                                              <w:marLeft w:val="0"/>
                                                              <w:marRight w:val="0"/>
                                                              <w:marTop w:val="0"/>
                                                              <w:marBottom w:val="0"/>
                                                              <w:divBdr>
                                                                <w:top w:val="none" w:sz="0" w:space="0" w:color="auto"/>
                                                                <w:left w:val="none" w:sz="0" w:space="0" w:color="auto"/>
                                                                <w:bottom w:val="none" w:sz="0" w:space="0" w:color="auto"/>
                                                                <w:right w:val="none" w:sz="0" w:space="0" w:color="auto"/>
                                                              </w:divBdr>
                                                            </w:div>
                                                          </w:divsChild>
                                                        </w:div>
                                                        <w:div w:id="1416826441">
                                                          <w:marLeft w:val="0"/>
                                                          <w:marRight w:val="0"/>
                                                          <w:marTop w:val="0"/>
                                                          <w:marBottom w:val="0"/>
                                                          <w:divBdr>
                                                            <w:top w:val="single" w:sz="6" w:space="3" w:color="EEEEEE"/>
                                                            <w:left w:val="none" w:sz="0" w:space="5" w:color="auto"/>
                                                            <w:bottom w:val="single" w:sz="6" w:space="3" w:color="EEEEEE"/>
                                                            <w:right w:val="none" w:sz="0" w:space="5" w:color="auto"/>
                                                          </w:divBdr>
                                                          <w:divsChild>
                                                            <w:div w:id="400376098">
                                                              <w:marLeft w:val="0"/>
                                                              <w:marRight w:val="0"/>
                                                              <w:marTop w:val="0"/>
                                                              <w:marBottom w:val="0"/>
                                                              <w:divBdr>
                                                                <w:top w:val="none" w:sz="0" w:space="0" w:color="auto"/>
                                                                <w:left w:val="none" w:sz="0" w:space="0" w:color="auto"/>
                                                                <w:bottom w:val="none" w:sz="0" w:space="0" w:color="auto"/>
                                                                <w:right w:val="none" w:sz="0" w:space="0" w:color="auto"/>
                                                              </w:divBdr>
                                                            </w:div>
                                                          </w:divsChild>
                                                        </w:div>
                                                        <w:div w:id="1471677527">
                                                          <w:marLeft w:val="0"/>
                                                          <w:marRight w:val="0"/>
                                                          <w:marTop w:val="0"/>
                                                          <w:marBottom w:val="0"/>
                                                          <w:divBdr>
                                                            <w:top w:val="single" w:sz="6" w:space="3" w:color="EEEEEE"/>
                                                            <w:left w:val="none" w:sz="0" w:space="5" w:color="auto"/>
                                                            <w:bottom w:val="single" w:sz="6" w:space="3" w:color="EEEEEE"/>
                                                            <w:right w:val="none" w:sz="0" w:space="5" w:color="auto"/>
                                                          </w:divBdr>
                                                          <w:divsChild>
                                                            <w:div w:id="1273169189">
                                                              <w:marLeft w:val="0"/>
                                                              <w:marRight w:val="0"/>
                                                              <w:marTop w:val="0"/>
                                                              <w:marBottom w:val="0"/>
                                                              <w:divBdr>
                                                                <w:top w:val="none" w:sz="0" w:space="0" w:color="auto"/>
                                                                <w:left w:val="none" w:sz="0" w:space="0" w:color="auto"/>
                                                                <w:bottom w:val="none" w:sz="0" w:space="0" w:color="auto"/>
                                                                <w:right w:val="none" w:sz="0" w:space="0" w:color="auto"/>
                                                              </w:divBdr>
                                                            </w:div>
                                                          </w:divsChild>
                                                        </w:div>
                                                        <w:div w:id="1501043531">
                                                          <w:marLeft w:val="0"/>
                                                          <w:marRight w:val="0"/>
                                                          <w:marTop w:val="0"/>
                                                          <w:marBottom w:val="0"/>
                                                          <w:divBdr>
                                                            <w:top w:val="single" w:sz="6" w:space="3" w:color="EEEEEE"/>
                                                            <w:left w:val="none" w:sz="0" w:space="5" w:color="auto"/>
                                                            <w:bottom w:val="single" w:sz="6" w:space="3" w:color="EEEEEE"/>
                                                            <w:right w:val="none" w:sz="0" w:space="5" w:color="auto"/>
                                                          </w:divBdr>
                                                          <w:divsChild>
                                                            <w:div w:id="933710282">
                                                              <w:marLeft w:val="0"/>
                                                              <w:marRight w:val="0"/>
                                                              <w:marTop w:val="0"/>
                                                              <w:marBottom w:val="0"/>
                                                              <w:divBdr>
                                                                <w:top w:val="none" w:sz="0" w:space="0" w:color="auto"/>
                                                                <w:left w:val="none" w:sz="0" w:space="0" w:color="auto"/>
                                                                <w:bottom w:val="none" w:sz="0" w:space="0" w:color="auto"/>
                                                                <w:right w:val="none" w:sz="0" w:space="0" w:color="auto"/>
                                                              </w:divBdr>
                                                            </w:div>
                                                          </w:divsChild>
                                                        </w:div>
                                                        <w:div w:id="1588614649">
                                                          <w:marLeft w:val="0"/>
                                                          <w:marRight w:val="0"/>
                                                          <w:marTop w:val="0"/>
                                                          <w:marBottom w:val="0"/>
                                                          <w:divBdr>
                                                            <w:top w:val="single" w:sz="6" w:space="3" w:color="EEEEEE"/>
                                                            <w:left w:val="none" w:sz="0" w:space="5" w:color="auto"/>
                                                            <w:bottom w:val="single" w:sz="6" w:space="3" w:color="EEEEEE"/>
                                                            <w:right w:val="none" w:sz="0" w:space="5" w:color="auto"/>
                                                          </w:divBdr>
                                                          <w:divsChild>
                                                            <w:div w:id="1211453905">
                                                              <w:marLeft w:val="0"/>
                                                              <w:marRight w:val="0"/>
                                                              <w:marTop w:val="0"/>
                                                              <w:marBottom w:val="0"/>
                                                              <w:divBdr>
                                                                <w:top w:val="none" w:sz="0" w:space="0" w:color="auto"/>
                                                                <w:left w:val="none" w:sz="0" w:space="0" w:color="auto"/>
                                                                <w:bottom w:val="none" w:sz="0" w:space="0" w:color="auto"/>
                                                                <w:right w:val="none" w:sz="0" w:space="0" w:color="auto"/>
                                                              </w:divBdr>
                                                            </w:div>
                                                          </w:divsChild>
                                                        </w:div>
                                                        <w:div w:id="1588617770">
                                                          <w:marLeft w:val="0"/>
                                                          <w:marRight w:val="0"/>
                                                          <w:marTop w:val="0"/>
                                                          <w:marBottom w:val="0"/>
                                                          <w:divBdr>
                                                            <w:top w:val="single" w:sz="6" w:space="3" w:color="EEEEEE"/>
                                                            <w:left w:val="none" w:sz="0" w:space="5" w:color="auto"/>
                                                            <w:bottom w:val="single" w:sz="6" w:space="3" w:color="EEEEEE"/>
                                                            <w:right w:val="none" w:sz="0" w:space="5" w:color="auto"/>
                                                          </w:divBdr>
                                                          <w:divsChild>
                                                            <w:div w:id="1504516364">
                                                              <w:marLeft w:val="0"/>
                                                              <w:marRight w:val="0"/>
                                                              <w:marTop w:val="0"/>
                                                              <w:marBottom w:val="0"/>
                                                              <w:divBdr>
                                                                <w:top w:val="none" w:sz="0" w:space="0" w:color="auto"/>
                                                                <w:left w:val="none" w:sz="0" w:space="0" w:color="auto"/>
                                                                <w:bottom w:val="none" w:sz="0" w:space="0" w:color="auto"/>
                                                                <w:right w:val="none" w:sz="0" w:space="0" w:color="auto"/>
                                                              </w:divBdr>
                                                            </w:div>
                                                          </w:divsChild>
                                                        </w:div>
                                                        <w:div w:id="1592010707">
                                                          <w:marLeft w:val="0"/>
                                                          <w:marRight w:val="0"/>
                                                          <w:marTop w:val="0"/>
                                                          <w:marBottom w:val="0"/>
                                                          <w:divBdr>
                                                            <w:top w:val="single" w:sz="6" w:space="3" w:color="EEEEEE"/>
                                                            <w:left w:val="none" w:sz="0" w:space="5" w:color="auto"/>
                                                            <w:bottom w:val="single" w:sz="6" w:space="3" w:color="EEEEEE"/>
                                                            <w:right w:val="none" w:sz="0" w:space="5" w:color="auto"/>
                                                          </w:divBdr>
                                                          <w:divsChild>
                                                            <w:div w:id="1686634842">
                                                              <w:marLeft w:val="0"/>
                                                              <w:marRight w:val="0"/>
                                                              <w:marTop w:val="0"/>
                                                              <w:marBottom w:val="0"/>
                                                              <w:divBdr>
                                                                <w:top w:val="none" w:sz="0" w:space="0" w:color="auto"/>
                                                                <w:left w:val="none" w:sz="0" w:space="0" w:color="auto"/>
                                                                <w:bottom w:val="none" w:sz="0" w:space="0" w:color="auto"/>
                                                                <w:right w:val="none" w:sz="0" w:space="0" w:color="auto"/>
                                                              </w:divBdr>
                                                            </w:div>
                                                          </w:divsChild>
                                                        </w:div>
                                                        <w:div w:id="1608536409">
                                                          <w:marLeft w:val="0"/>
                                                          <w:marRight w:val="0"/>
                                                          <w:marTop w:val="0"/>
                                                          <w:marBottom w:val="0"/>
                                                          <w:divBdr>
                                                            <w:top w:val="single" w:sz="6" w:space="3" w:color="EEEEEE"/>
                                                            <w:left w:val="none" w:sz="0" w:space="5" w:color="auto"/>
                                                            <w:bottom w:val="single" w:sz="6" w:space="3" w:color="EEEEEE"/>
                                                            <w:right w:val="none" w:sz="0" w:space="5" w:color="auto"/>
                                                          </w:divBdr>
                                                          <w:divsChild>
                                                            <w:div w:id="232008159">
                                                              <w:marLeft w:val="0"/>
                                                              <w:marRight w:val="0"/>
                                                              <w:marTop w:val="0"/>
                                                              <w:marBottom w:val="0"/>
                                                              <w:divBdr>
                                                                <w:top w:val="none" w:sz="0" w:space="0" w:color="auto"/>
                                                                <w:left w:val="none" w:sz="0" w:space="0" w:color="auto"/>
                                                                <w:bottom w:val="none" w:sz="0" w:space="0" w:color="auto"/>
                                                                <w:right w:val="none" w:sz="0" w:space="0" w:color="auto"/>
                                                              </w:divBdr>
                                                            </w:div>
                                                          </w:divsChild>
                                                        </w:div>
                                                        <w:div w:id="1619950973">
                                                          <w:marLeft w:val="0"/>
                                                          <w:marRight w:val="0"/>
                                                          <w:marTop w:val="0"/>
                                                          <w:marBottom w:val="0"/>
                                                          <w:divBdr>
                                                            <w:top w:val="single" w:sz="6" w:space="3" w:color="EEEEEE"/>
                                                            <w:left w:val="none" w:sz="0" w:space="5" w:color="auto"/>
                                                            <w:bottom w:val="single" w:sz="6" w:space="3" w:color="EEEEEE"/>
                                                            <w:right w:val="none" w:sz="0" w:space="5" w:color="auto"/>
                                                          </w:divBdr>
                                                          <w:divsChild>
                                                            <w:div w:id="343822594">
                                                              <w:marLeft w:val="0"/>
                                                              <w:marRight w:val="0"/>
                                                              <w:marTop w:val="0"/>
                                                              <w:marBottom w:val="0"/>
                                                              <w:divBdr>
                                                                <w:top w:val="none" w:sz="0" w:space="0" w:color="auto"/>
                                                                <w:left w:val="none" w:sz="0" w:space="0" w:color="auto"/>
                                                                <w:bottom w:val="none" w:sz="0" w:space="0" w:color="auto"/>
                                                                <w:right w:val="none" w:sz="0" w:space="0" w:color="auto"/>
                                                              </w:divBdr>
                                                            </w:div>
                                                          </w:divsChild>
                                                        </w:div>
                                                        <w:div w:id="1641616908">
                                                          <w:marLeft w:val="0"/>
                                                          <w:marRight w:val="0"/>
                                                          <w:marTop w:val="0"/>
                                                          <w:marBottom w:val="0"/>
                                                          <w:divBdr>
                                                            <w:top w:val="single" w:sz="6" w:space="3" w:color="EEEEEE"/>
                                                            <w:left w:val="none" w:sz="0" w:space="5" w:color="auto"/>
                                                            <w:bottom w:val="single" w:sz="6" w:space="3" w:color="EEEEEE"/>
                                                            <w:right w:val="none" w:sz="0" w:space="5" w:color="auto"/>
                                                          </w:divBdr>
                                                          <w:divsChild>
                                                            <w:div w:id="1558779091">
                                                              <w:marLeft w:val="0"/>
                                                              <w:marRight w:val="0"/>
                                                              <w:marTop w:val="0"/>
                                                              <w:marBottom w:val="0"/>
                                                              <w:divBdr>
                                                                <w:top w:val="none" w:sz="0" w:space="0" w:color="auto"/>
                                                                <w:left w:val="none" w:sz="0" w:space="0" w:color="auto"/>
                                                                <w:bottom w:val="none" w:sz="0" w:space="0" w:color="auto"/>
                                                                <w:right w:val="none" w:sz="0" w:space="0" w:color="auto"/>
                                                              </w:divBdr>
                                                            </w:div>
                                                          </w:divsChild>
                                                        </w:div>
                                                        <w:div w:id="1708800775">
                                                          <w:marLeft w:val="0"/>
                                                          <w:marRight w:val="0"/>
                                                          <w:marTop w:val="0"/>
                                                          <w:marBottom w:val="0"/>
                                                          <w:divBdr>
                                                            <w:top w:val="single" w:sz="6" w:space="3" w:color="EEEEEE"/>
                                                            <w:left w:val="none" w:sz="0" w:space="5" w:color="auto"/>
                                                            <w:bottom w:val="single" w:sz="6" w:space="3" w:color="EEEEEE"/>
                                                            <w:right w:val="none" w:sz="0" w:space="5" w:color="auto"/>
                                                          </w:divBdr>
                                                          <w:divsChild>
                                                            <w:div w:id="1216623108">
                                                              <w:marLeft w:val="0"/>
                                                              <w:marRight w:val="0"/>
                                                              <w:marTop w:val="0"/>
                                                              <w:marBottom w:val="0"/>
                                                              <w:divBdr>
                                                                <w:top w:val="none" w:sz="0" w:space="0" w:color="auto"/>
                                                                <w:left w:val="none" w:sz="0" w:space="0" w:color="auto"/>
                                                                <w:bottom w:val="none" w:sz="0" w:space="0" w:color="auto"/>
                                                                <w:right w:val="none" w:sz="0" w:space="0" w:color="auto"/>
                                                              </w:divBdr>
                                                            </w:div>
                                                          </w:divsChild>
                                                        </w:div>
                                                        <w:div w:id="1721248284">
                                                          <w:marLeft w:val="0"/>
                                                          <w:marRight w:val="0"/>
                                                          <w:marTop w:val="0"/>
                                                          <w:marBottom w:val="0"/>
                                                          <w:divBdr>
                                                            <w:top w:val="single" w:sz="6" w:space="3" w:color="EEEEEE"/>
                                                            <w:left w:val="none" w:sz="0" w:space="5" w:color="auto"/>
                                                            <w:bottom w:val="single" w:sz="6" w:space="3" w:color="EEEEEE"/>
                                                            <w:right w:val="none" w:sz="0" w:space="5" w:color="auto"/>
                                                          </w:divBdr>
                                                          <w:divsChild>
                                                            <w:div w:id="355542808">
                                                              <w:marLeft w:val="0"/>
                                                              <w:marRight w:val="0"/>
                                                              <w:marTop w:val="0"/>
                                                              <w:marBottom w:val="0"/>
                                                              <w:divBdr>
                                                                <w:top w:val="none" w:sz="0" w:space="0" w:color="auto"/>
                                                                <w:left w:val="none" w:sz="0" w:space="0" w:color="auto"/>
                                                                <w:bottom w:val="none" w:sz="0" w:space="0" w:color="auto"/>
                                                                <w:right w:val="none" w:sz="0" w:space="0" w:color="auto"/>
                                                              </w:divBdr>
                                                            </w:div>
                                                          </w:divsChild>
                                                        </w:div>
                                                        <w:div w:id="1722702607">
                                                          <w:marLeft w:val="0"/>
                                                          <w:marRight w:val="0"/>
                                                          <w:marTop w:val="0"/>
                                                          <w:marBottom w:val="0"/>
                                                          <w:divBdr>
                                                            <w:top w:val="single" w:sz="6" w:space="3" w:color="EEEEEE"/>
                                                            <w:left w:val="none" w:sz="0" w:space="5" w:color="auto"/>
                                                            <w:bottom w:val="single" w:sz="6" w:space="3" w:color="EEEEEE"/>
                                                            <w:right w:val="none" w:sz="0" w:space="5" w:color="auto"/>
                                                          </w:divBdr>
                                                          <w:divsChild>
                                                            <w:div w:id="875387693">
                                                              <w:marLeft w:val="0"/>
                                                              <w:marRight w:val="0"/>
                                                              <w:marTop w:val="0"/>
                                                              <w:marBottom w:val="0"/>
                                                              <w:divBdr>
                                                                <w:top w:val="none" w:sz="0" w:space="0" w:color="auto"/>
                                                                <w:left w:val="none" w:sz="0" w:space="0" w:color="auto"/>
                                                                <w:bottom w:val="none" w:sz="0" w:space="0" w:color="auto"/>
                                                                <w:right w:val="none" w:sz="0" w:space="0" w:color="auto"/>
                                                              </w:divBdr>
                                                            </w:div>
                                                          </w:divsChild>
                                                        </w:div>
                                                        <w:div w:id="1731346964">
                                                          <w:marLeft w:val="0"/>
                                                          <w:marRight w:val="0"/>
                                                          <w:marTop w:val="0"/>
                                                          <w:marBottom w:val="0"/>
                                                          <w:divBdr>
                                                            <w:top w:val="single" w:sz="6" w:space="3" w:color="EEEEEE"/>
                                                            <w:left w:val="none" w:sz="0" w:space="5" w:color="auto"/>
                                                            <w:bottom w:val="single" w:sz="6" w:space="3" w:color="EEEEEE"/>
                                                            <w:right w:val="none" w:sz="0" w:space="5" w:color="auto"/>
                                                          </w:divBdr>
                                                          <w:divsChild>
                                                            <w:div w:id="1163621337">
                                                              <w:marLeft w:val="0"/>
                                                              <w:marRight w:val="0"/>
                                                              <w:marTop w:val="0"/>
                                                              <w:marBottom w:val="0"/>
                                                              <w:divBdr>
                                                                <w:top w:val="none" w:sz="0" w:space="0" w:color="auto"/>
                                                                <w:left w:val="none" w:sz="0" w:space="0" w:color="auto"/>
                                                                <w:bottom w:val="none" w:sz="0" w:space="0" w:color="auto"/>
                                                                <w:right w:val="none" w:sz="0" w:space="0" w:color="auto"/>
                                                              </w:divBdr>
                                                            </w:div>
                                                          </w:divsChild>
                                                        </w:div>
                                                        <w:div w:id="1808741602">
                                                          <w:marLeft w:val="0"/>
                                                          <w:marRight w:val="0"/>
                                                          <w:marTop w:val="0"/>
                                                          <w:marBottom w:val="0"/>
                                                          <w:divBdr>
                                                            <w:top w:val="single" w:sz="6" w:space="3" w:color="EEEEEE"/>
                                                            <w:left w:val="none" w:sz="0" w:space="5" w:color="auto"/>
                                                            <w:bottom w:val="single" w:sz="6" w:space="3" w:color="EEEEEE"/>
                                                            <w:right w:val="none" w:sz="0" w:space="5" w:color="auto"/>
                                                          </w:divBdr>
                                                          <w:divsChild>
                                                            <w:div w:id="638153112">
                                                              <w:marLeft w:val="0"/>
                                                              <w:marRight w:val="0"/>
                                                              <w:marTop w:val="0"/>
                                                              <w:marBottom w:val="0"/>
                                                              <w:divBdr>
                                                                <w:top w:val="none" w:sz="0" w:space="0" w:color="auto"/>
                                                                <w:left w:val="none" w:sz="0" w:space="0" w:color="auto"/>
                                                                <w:bottom w:val="none" w:sz="0" w:space="0" w:color="auto"/>
                                                                <w:right w:val="none" w:sz="0" w:space="0" w:color="auto"/>
                                                              </w:divBdr>
                                                            </w:div>
                                                          </w:divsChild>
                                                        </w:div>
                                                        <w:div w:id="1814364965">
                                                          <w:marLeft w:val="0"/>
                                                          <w:marRight w:val="0"/>
                                                          <w:marTop w:val="0"/>
                                                          <w:marBottom w:val="0"/>
                                                          <w:divBdr>
                                                            <w:top w:val="single" w:sz="6" w:space="3" w:color="EEEEEE"/>
                                                            <w:left w:val="none" w:sz="0" w:space="5" w:color="auto"/>
                                                            <w:bottom w:val="single" w:sz="6" w:space="3" w:color="EEEEEE"/>
                                                            <w:right w:val="none" w:sz="0" w:space="5" w:color="auto"/>
                                                          </w:divBdr>
                                                          <w:divsChild>
                                                            <w:div w:id="1518733252">
                                                              <w:marLeft w:val="0"/>
                                                              <w:marRight w:val="0"/>
                                                              <w:marTop w:val="0"/>
                                                              <w:marBottom w:val="0"/>
                                                              <w:divBdr>
                                                                <w:top w:val="none" w:sz="0" w:space="0" w:color="auto"/>
                                                                <w:left w:val="none" w:sz="0" w:space="0" w:color="auto"/>
                                                                <w:bottom w:val="none" w:sz="0" w:space="0" w:color="auto"/>
                                                                <w:right w:val="none" w:sz="0" w:space="0" w:color="auto"/>
                                                              </w:divBdr>
                                                            </w:div>
                                                          </w:divsChild>
                                                        </w:div>
                                                        <w:div w:id="1836451766">
                                                          <w:marLeft w:val="0"/>
                                                          <w:marRight w:val="0"/>
                                                          <w:marTop w:val="0"/>
                                                          <w:marBottom w:val="0"/>
                                                          <w:divBdr>
                                                            <w:top w:val="single" w:sz="6" w:space="3" w:color="EEEEEE"/>
                                                            <w:left w:val="none" w:sz="0" w:space="5" w:color="auto"/>
                                                            <w:bottom w:val="single" w:sz="6" w:space="3" w:color="EEEEEE"/>
                                                            <w:right w:val="none" w:sz="0" w:space="5" w:color="auto"/>
                                                          </w:divBdr>
                                                          <w:divsChild>
                                                            <w:div w:id="234098475">
                                                              <w:marLeft w:val="0"/>
                                                              <w:marRight w:val="0"/>
                                                              <w:marTop w:val="0"/>
                                                              <w:marBottom w:val="0"/>
                                                              <w:divBdr>
                                                                <w:top w:val="none" w:sz="0" w:space="0" w:color="auto"/>
                                                                <w:left w:val="none" w:sz="0" w:space="0" w:color="auto"/>
                                                                <w:bottom w:val="none" w:sz="0" w:space="0" w:color="auto"/>
                                                                <w:right w:val="none" w:sz="0" w:space="0" w:color="auto"/>
                                                              </w:divBdr>
                                                            </w:div>
                                                          </w:divsChild>
                                                        </w:div>
                                                        <w:div w:id="1869758972">
                                                          <w:marLeft w:val="0"/>
                                                          <w:marRight w:val="0"/>
                                                          <w:marTop w:val="0"/>
                                                          <w:marBottom w:val="0"/>
                                                          <w:divBdr>
                                                            <w:top w:val="single" w:sz="6" w:space="3" w:color="EEEEEE"/>
                                                            <w:left w:val="none" w:sz="0" w:space="5" w:color="auto"/>
                                                            <w:bottom w:val="single" w:sz="6" w:space="3" w:color="EEEEEE"/>
                                                            <w:right w:val="none" w:sz="0" w:space="5" w:color="auto"/>
                                                          </w:divBdr>
                                                          <w:divsChild>
                                                            <w:div w:id="1879202782">
                                                              <w:marLeft w:val="0"/>
                                                              <w:marRight w:val="0"/>
                                                              <w:marTop w:val="0"/>
                                                              <w:marBottom w:val="0"/>
                                                              <w:divBdr>
                                                                <w:top w:val="none" w:sz="0" w:space="0" w:color="auto"/>
                                                                <w:left w:val="none" w:sz="0" w:space="0" w:color="auto"/>
                                                                <w:bottom w:val="none" w:sz="0" w:space="0" w:color="auto"/>
                                                                <w:right w:val="none" w:sz="0" w:space="0" w:color="auto"/>
                                                              </w:divBdr>
                                                            </w:div>
                                                          </w:divsChild>
                                                        </w:div>
                                                        <w:div w:id="1883712369">
                                                          <w:marLeft w:val="0"/>
                                                          <w:marRight w:val="0"/>
                                                          <w:marTop w:val="0"/>
                                                          <w:marBottom w:val="0"/>
                                                          <w:divBdr>
                                                            <w:top w:val="single" w:sz="6" w:space="3" w:color="EEEEEE"/>
                                                            <w:left w:val="none" w:sz="0" w:space="5" w:color="auto"/>
                                                            <w:bottom w:val="single" w:sz="6" w:space="3" w:color="EEEEEE"/>
                                                            <w:right w:val="none" w:sz="0" w:space="5" w:color="auto"/>
                                                          </w:divBdr>
                                                          <w:divsChild>
                                                            <w:div w:id="219825233">
                                                              <w:marLeft w:val="0"/>
                                                              <w:marRight w:val="0"/>
                                                              <w:marTop w:val="0"/>
                                                              <w:marBottom w:val="0"/>
                                                              <w:divBdr>
                                                                <w:top w:val="none" w:sz="0" w:space="0" w:color="auto"/>
                                                                <w:left w:val="none" w:sz="0" w:space="0" w:color="auto"/>
                                                                <w:bottom w:val="none" w:sz="0" w:space="0" w:color="auto"/>
                                                                <w:right w:val="none" w:sz="0" w:space="0" w:color="auto"/>
                                                              </w:divBdr>
                                                            </w:div>
                                                          </w:divsChild>
                                                        </w:div>
                                                        <w:div w:id="1888301574">
                                                          <w:marLeft w:val="0"/>
                                                          <w:marRight w:val="0"/>
                                                          <w:marTop w:val="0"/>
                                                          <w:marBottom w:val="0"/>
                                                          <w:divBdr>
                                                            <w:top w:val="single" w:sz="6" w:space="3" w:color="EEEEEE"/>
                                                            <w:left w:val="none" w:sz="0" w:space="5" w:color="auto"/>
                                                            <w:bottom w:val="single" w:sz="6" w:space="3" w:color="EEEEEE"/>
                                                            <w:right w:val="none" w:sz="0" w:space="5" w:color="auto"/>
                                                          </w:divBdr>
                                                          <w:divsChild>
                                                            <w:div w:id="115952288">
                                                              <w:marLeft w:val="0"/>
                                                              <w:marRight w:val="0"/>
                                                              <w:marTop w:val="0"/>
                                                              <w:marBottom w:val="0"/>
                                                              <w:divBdr>
                                                                <w:top w:val="none" w:sz="0" w:space="0" w:color="auto"/>
                                                                <w:left w:val="none" w:sz="0" w:space="0" w:color="auto"/>
                                                                <w:bottom w:val="none" w:sz="0" w:space="0" w:color="auto"/>
                                                                <w:right w:val="none" w:sz="0" w:space="0" w:color="auto"/>
                                                              </w:divBdr>
                                                            </w:div>
                                                          </w:divsChild>
                                                        </w:div>
                                                        <w:div w:id="1914193126">
                                                          <w:marLeft w:val="0"/>
                                                          <w:marRight w:val="0"/>
                                                          <w:marTop w:val="0"/>
                                                          <w:marBottom w:val="0"/>
                                                          <w:divBdr>
                                                            <w:top w:val="single" w:sz="6" w:space="3" w:color="EEEEEE"/>
                                                            <w:left w:val="none" w:sz="0" w:space="5" w:color="auto"/>
                                                            <w:bottom w:val="single" w:sz="6" w:space="3" w:color="EEEEEE"/>
                                                            <w:right w:val="none" w:sz="0" w:space="5" w:color="auto"/>
                                                          </w:divBdr>
                                                          <w:divsChild>
                                                            <w:div w:id="95903750">
                                                              <w:marLeft w:val="0"/>
                                                              <w:marRight w:val="0"/>
                                                              <w:marTop w:val="0"/>
                                                              <w:marBottom w:val="0"/>
                                                              <w:divBdr>
                                                                <w:top w:val="none" w:sz="0" w:space="0" w:color="auto"/>
                                                                <w:left w:val="none" w:sz="0" w:space="0" w:color="auto"/>
                                                                <w:bottom w:val="none" w:sz="0" w:space="0" w:color="auto"/>
                                                                <w:right w:val="none" w:sz="0" w:space="0" w:color="auto"/>
                                                              </w:divBdr>
                                                            </w:div>
                                                          </w:divsChild>
                                                        </w:div>
                                                        <w:div w:id="1927028668">
                                                          <w:marLeft w:val="0"/>
                                                          <w:marRight w:val="0"/>
                                                          <w:marTop w:val="0"/>
                                                          <w:marBottom w:val="0"/>
                                                          <w:divBdr>
                                                            <w:top w:val="single" w:sz="6" w:space="3" w:color="EEEEEE"/>
                                                            <w:left w:val="none" w:sz="0" w:space="5" w:color="auto"/>
                                                            <w:bottom w:val="single" w:sz="6" w:space="3" w:color="EEEEEE"/>
                                                            <w:right w:val="none" w:sz="0" w:space="5" w:color="auto"/>
                                                          </w:divBdr>
                                                          <w:divsChild>
                                                            <w:div w:id="788398750">
                                                              <w:marLeft w:val="0"/>
                                                              <w:marRight w:val="0"/>
                                                              <w:marTop w:val="0"/>
                                                              <w:marBottom w:val="0"/>
                                                              <w:divBdr>
                                                                <w:top w:val="none" w:sz="0" w:space="0" w:color="auto"/>
                                                                <w:left w:val="none" w:sz="0" w:space="0" w:color="auto"/>
                                                                <w:bottom w:val="none" w:sz="0" w:space="0" w:color="auto"/>
                                                                <w:right w:val="none" w:sz="0" w:space="0" w:color="auto"/>
                                                              </w:divBdr>
                                                            </w:div>
                                                          </w:divsChild>
                                                        </w:div>
                                                        <w:div w:id="1936476434">
                                                          <w:marLeft w:val="0"/>
                                                          <w:marRight w:val="0"/>
                                                          <w:marTop w:val="0"/>
                                                          <w:marBottom w:val="0"/>
                                                          <w:divBdr>
                                                            <w:top w:val="single" w:sz="6" w:space="3" w:color="EEEEEE"/>
                                                            <w:left w:val="none" w:sz="0" w:space="5" w:color="auto"/>
                                                            <w:bottom w:val="single" w:sz="6" w:space="3" w:color="EEEEEE"/>
                                                            <w:right w:val="none" w:sz="0" w:space="5" w:color="auto"/>
                                                          </w:divBdr>
                                                          <w:divsChild>
                                                            <w:div w:id="577863131">
                                                              <w:marLeft w:val="0"/>
                                                              <w:marRight w:val="0"/>
                                                              <w:marTop w:val="0"/>
                                                              <w:marBottom w:val="0"/>
                                                              <w:divBdr>
                                                                <w:top w:val="none" w:sz="0" w:space="0" w:color="auto"/>
                                                                <w:left w:val="none" w:sz="0" w:space="0" w:color="auto"/>
                                                                <w:bottom w:val="none" w:sz="0" w:space="0" w:color="auto"/>
                                                                <w:right w:val="none" w:sz="0" w:space="0" w:color="auto"/>
                                                              </w:divBdr>
                                                            </w:div>
                                                          </w:divsChild>
                                                        </w:div>
                                                        <w:div w:id="1946620271">
                                                          <w:marLeft w:val="0"/>
                                                          <w:marRight w:val="0"/>
                                                          <w:marTop w:val="0"/>
                                                          <w:marBottom w:val="0"/>
                                                          <w:divBdr>
                                                            <w:top w:val="single" w:sz="6" w:space="3" w:color="EEEEEE"/>
                                                            <w:left w:val="none" w:sz="0" w:space="5" w:color="auto"/>
                                                            <w:bottom w:val="single" w:sz="6" w:space="3" w:color="EEEEEE"/>
                                                            <w:right w:val="none" w:sz="0" w:space="5" w:color="auto"/>
                                                          </w:divBdr>
                                                          <w:divsChild>
                                                            <w:div w:id="208760559">
                                                              <w:marLeft w:val="0"/>
                                                              <w:marRight w:val="0"/>
                                                              <w:marTop w:val="0"/>
                                                              <w:marBottom w:val="0"/>
                                                              <w:divBdr>
                                                                <w:top w:val="none" w:sz="0" w:space="0" w:color="auto"/>
                                                                <w:left w:val="none" w:sz="0" w:space="0" w:color="auto"/>
                                                                <w:bottom w:val="none" w:sz="0" w:space="0" w:color="auto"/>
                                                                <w:right w:val="none" w:sz="0" w:space="0" w:color="auto"/>
                                                              </w:divBdr>
                                                            </w:div>
                                                          </w:divsChild>
                                                        </w:div>
                                                        <w:div w:id="2044288144">
                                                          <w:marLeft w:val="0"/>
                                                          <w:marRight w:val="0"/>
                                                          <w:marTop w:val="0"/>
                                                          <w:marBottom w:val="0"/>
                                                          <w:divBdr>
                                                            <w:top w:val="single" w:sz="6" w:space="3" w:color="EEEEEE"/>
                                                            <w:left w:val="none" w:sz="0" w:space="5" w:color="auto"/>
                                                            <w:bottom w:val="single" w:sz="6" w:space="3" w:color="EEEEEE"/>
                                                            <w:right w:val="none" w:sz="0" w:space="5" w:color="auto"/>
                                                          </w:divBdr>
                                                          <w:divsChild>
                                                            <w:div w:id="33966365">
                                                              <w:marLeft w:val="0"/>
                                                              <w:marRight w:val="0"/>
                                                              <w:marTop w:val="0"/>
                                                              <w:marBottom w:val="0"/>
                                                              <w:divBdr>
                                                                <w:top w:val="none" w:sz="0" w:space="0" w:color="auto"/>
                                                                <w:left w:val="none" w:sz="0" w:space="0" w:color="auto"/>
                                                                <w:bottom w:val="none" w:sz="0" w:space="0" w:color="auto"/>
                                                                <w:right w:val="none" w:sz="0" w:space="0" w:color="auto"/>
                                                              </w:divBdr>
                                                            </w:div>
                                                          </w:divsChild>
                                                        </w:div>
                                                        <w:div w:id="2085910033">
                                                          <w:marLeft w:val="0"/>
                                                          <w:marRight w:val="0"/>
                                                          <w:marTop w:val="0"/>
                                                          <w:marBottom w:val="0"/>
                                                          <w:divBdr>
                                                            <w:top w:val="single" w:sz="6" w:space="3" w:color="EEEEEE"/>
                                                            <w:left w:val="none" w:sz="0" w:space="5" w:color="auto"/>
                                                            <w:bottom w:val="single" w:sz="6" w:space="3" w:color="EEEEEE"/>
                                                            <w:right w:val="none" w:sz="0" w:space="5" w:color="auto"/>
                                                          </w:divBdr>
                                                          <w:divsChild>
                                                            <w:div w:id="1608780233">
                                                              <w:marLeft w:val="0"/>
                                                              <w:marRight w:val="0"/>
                                                              <w:marTop w:val="0"/>
                                                              <w:marBottom w:val="0"/>
                                                              <w:divBdr>
                                                                <w:top w:val="none" w:sz="0" w:space="0" w:color="auto"/>
                                                                <w:left w:val="none" w:sz="0" w:space="0" w:color="auto"/>
                                                                <w:bottom w:val="none" w:sz="0" w:space="0" w:color="auto"/>
                                                                <w:right w:val="none" w:sz="0" w:space="0" w:color="auto"/>
                                                              </w:divBdr>
                                                            </w:div>
                                                          </w:divsChild>
                                                        </w:div>
                                                        <w:div w:id="2126608502">
                                                          <w:marLeft w:val="0"/>
                                                          <w:marRight w:val="0"/>
                                                          <w:marTop w:val="0"/>
                                                          <w:marBottom w:val="0"/>
                                                          <w:divBdr>
                                                            <w:top w:val="single" w:sz="6" w:space="3" w:color="EEEEEE"/>
                                                            <w:left w:val="none" w:sz="0" w:space="5" w:color="auto"/>
                                                            <w:bottom w:val="single" w:sz="6" w:space="3" w:color="EEEEEE"/>
                                                            <w:right w:val="none" w:sz="0" w:space="5" w:color="auto"/>
                                                          </w:divBdr>
                                                          <w:divsChild>
                                                            <w:div w:id="1343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18487">
                                      <w:marLeft w:val="0"/>
                                      <w:marRight w:val="225"/>
                                      <w:marTop w:val="0"/>
                                      <w:marBottom w:val="0"/>
                                      <w:divBdr>
                                        <w:top w:val="none" w:sz="0" w:space="0" w:color="auto"/>
                                        <w:left w:val="none" w:sz="0" w:space="0" w:color="auto"/>
                                        <w:bottom w:val="none" w:sz="0" w:space="0" w:color="auto"/>
                                        <w:right w:val="none" w:sz="0" w:space="0" w:color="auto"/>
                                      </w:divBdr>
                                      <w:divsChild>
                                        <w:div w:id="716245943">
                                          <w:marLeft w:val="0"/>
                                          <w:marRight w:val="0"/>
                                          <w:marTop w:val="150"/>
                                          <w:marBottom w:val="0"/>
                                          <w:divBdr>
                                            <w:top w:val="none" w:sz="0" w:space="0" w:color="auto"/>
                                            <w:left w:val="none" w:sz="0" w:space="0" w:color="auto"/>
                                            <w:bottom w:val="none" w:sz="0" w:space="0" w:color="auto"/>
                                            <w:right w:val="none" w:sz="0" w:space="0" w:color="auto"/>
                                          </w:divBdr>
                                          <w:divsChild>
                                            <w:div w:id="9071004">
                                              <w:marLeft w:val="0"/>
                                              <w:marRight w:val="0"/>
                                              <w:marTop w:val="150"/>
                                              <w:marBottom w:val="0"/>
                                              <w:divBdr>
                                                <w:top w:val="none" w:sz="0" w:space="0" w:color="auto"/>
                                                <w:left w:val="none" w:sz="0" w:space="0" w:color="auto"/>
                                                <w:bottom w:val="none" w:sz="0" w:space="0" w:color="auto"/>
                                                <w:right w:val="none" w:sz="0" w:space="0" w:color="auto"/>
                                              </w:divBdr>
                                              <w:divsChild>
                                                <w:div w:id="86967736">
                                                  <w:marLeft w:val="0"/>
                                                  <w:marRight w:val="0"/>
                                                  <w:marTop w:val="0"/>
                                                  <w:marBottom w:val="0"/>
                                                  <w:divBdr>
                                                    <w:top w:val="none" w:sz="0" w:space="0" w:color="auto"/>
                                                    <w:left w:val="none" w:sz="0" w:space="0" w:color="auto"/>
                                                    <w:bottom w:val="none" w:sz="0" w:space="0" w:color="auto"/>
                                                    <w:right w:val="none" w:sz="0" w:space="0" w:color="auto"/>
                                                  </w:divBdr>
                                                  <w:divsChild>
                                                    <w:div w:id="1791900669">
                                                      <w:marLeft w:val="0"/>
                                                      <w:marRight w:val="0"/>
                                                      <w:marTop w:val="0"/>
                                                      <w:marBottom w:val="0"/>
                                                      <w:divBdr>
                                                        <w:top w:val="none" w:sz="0" w:space="0" w:color="auto"/>
                                                        <w:left w:val="none" w:sz="0" w:space="0" w:color="auto"/>
                                                        <w:bottom w:val="none" w:sz="0" w:space="0" w:color="auto"/>
                                                        <w:right w:val="none" w:sz="0" w:space="0" w:color="auto"/>
                                                      </w:divBdr>
                                                      <w:divsChild>
                                                        <w:div w:id="180780515">
                                                          <w:marLeft w:val="0"/>
                                                          <w:marRight w:val="0"/>
                                                          <w:marTop w:val="0"/>
                                                          <w:marBottom w:val="0"/>
                                                          <w:divBdr>
                                                            <w:top w:val="none" w:sz="0" w:space="0" w:color="auto"/>
                                                            <w:left w:val="none" w:sz="0" w:space="0" w:color="auto"/>
                                                            <w:bottom w:val="none" w:sz="0" w:space="0" w:color="auto"/>
                                                            <w:right w:val="none" w:sz="0" w:space="0" w:color="auto"/>
                                                          </w:divBdr>
                                                          <w:divsChild>
                                                            <w:div w:id="745297703">
                                                              <w:marLeft w:val="0"/>
                                                              <w:marRight w:val="0"/>
                                                              <w:marTop w:val="0"/>
                                                              <w:marBottom w:val="0"/>
                                                              <w:divBdr>
                                                                <w:top w:val="none" w:sz="0" w:space="0" w:color="auto"/>
                                                                <w:left w:val="none" w:sz="0" w:space="0" w:color="auto"/>
                                                                <w:bottom w:val="none" w:sz="0" w:space="0" w:color="auto"/>
                                                                <w:right w:val="none" w:sz="0" w:space="0" w:color="auto"/>
                                                              </w:divBdr>
                                                              <w:divsChild>
                                                                <w:div w:id="4718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1697">
                                                          <w:marLeft w:val="0"/>
                                                          <w:marRight w:val="0"/>
                                                          <w:marTop w:val="0"/>
                                                          <w:marBottom w:val="0"/>
                                                          <w:divBdr>
                                                            <w:top w:val="none" w:sz="0" w:space="0" w:color="auto"/>
                                                            <w:left w:val="none" w:sz="0" w:space="0" w:color="auto"/>
                                                            <w:bottom w:val="none" w:sz="0" w:space="0" w:color="auto"/>
                                                            <w:right w:val="none" w:sz="0" w:space="0" w:color="auto"/>
                                                          </w:divBdr>
                                                        </w:div>
                                                        <w:div w:id="1110779302">
                                                          <w:marLeft w:val="0"/>
                                                          <w:marRight w:val="0"/>
                                                          <w:marTop w:val="0"/>
                                                          <w:marBottom w:val="0"/>
                                                          <w:divBdr>
                                                            <w:top w:val="none" w:sz="0" w:space="0" w:color="auto"/>
                                                            <w:left w:val="none" w:sz="0" w:space="0" w:color="auto"/>
                                                            <w:bottom w:val="none" w:sz="0" w:space="0" w:color="auto"/>
                                                            <w:right w:val="none" w:sz="0" w:space="0" w:color="auto"/>
                                                          </w:divBdr>
                                                          <w:divsChild>
                                                            <w:div w:id="55904879">
                                                              <w:marLeft w:val="0"/>
                                                              <w:marRight w:val="0"/>
                                                              <w:marTop w:val="0"/>
                                                              <w:marBottom w:val="0"/>
                                                              <w:divBdr>
                                                                <w:top w:val="none" w:sz="0" w:space="0" w:color="auto"/>
                                                                <w:left w:val="none" w:sz="0" w:space="0" w:color="auto"/>
                                                                <w:bottom w:val="none" w:sz="0" w:space="0" w:color="auto"/>
                                                                <w:right w:val="none" w:sz="0" w:space="0" w:color="auto"/>
                                                              </w:divBdr>
                                                              <w:divsChild>
                                                                <w:div w:id="1949850183">
                                                                  <w:marLeft w:val="0"/>
                                                                  <w:marRight w:val="0"/>
                                                                  <w:marTop w:val="0"/>
                                                                  <w:marBottom w:val="0"/>
                                                                  <w:divBdr>
                                                                    <w:top w:val="none" w:sz="0" w:space="0" w:color="auto"/>
                                                                    <w:left w:val="none" w:sz="0" w:space="0" w:color="auto"/>
                                                                    <w:bottom w:val="none" w:sz="0" w:space="0" w:color="auto"/>
                                                                    <w:right w:val="none" w:sz="0" w:space="0" w:color="auto"/>
                                                                  </w:divBdr>
                                                                </w:div>
                                                              </w:divsChild>
                                                            </w:div>
                                                            <w:div w:id="112553813">
                                                              <w:marLeft w:val="0"/>
                                                              <w:marRight w:val="0"/>
                                                              <w:marTop w:val="0"/>
                                                              <w:marBottom w:val="0"/>
                                                              <w:divBdr>
                                                                <w:top w:val="none" w:sz="0" w:space="0" w:color="auto"/>
                                                                <w:left w:val="none" w:sz="0" w:space="0" w:color="auto"/>
                                                                <w:bottom w:val="none" w:sz="0" w:space="0" w:color="auto"/>
                                                                <w:right w:val="none" w:sz="0" w:space="0" w:color="auto"/>
                                                              </w:divBdr>
                                                              <w:divsChild>
                                                                <w:div w:id="97911038">
                                                                  <w:marLeft w:val="0"/>
                                                                  <w:marRight w:val="0"/>
                                                                  <w:marTop w:val="0"/>
                                                                  <w:marBottom w:val="0"/>
                                                                  <w:divBdr>
                                                                    <w:top w:val="none" w:sz="0" w:space="0" w:color="auto"/>
                                                                    <w:left w:val="none" w:sz="0" w:space="0" w:color="auto"/>
                                                                    <w:bottom w:val="none" w:sz="0" w:space="0" w:color="auto"/>
                                                                    <w:right w:val="none" w:sz="0" w:space="0" w:color="auto"/>
                                                                  </w:divBdr>
                                                                  <w:divsChild>
                                                                    <w:div w:id="6881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9199">
                                                              <w:marLeft w:val="0"/>
                                                              <w:marRight w:val="0"/>
                                                              <w:marTop w:val="0"/>
                                                              <w:marBottom w:val="0"/>
                                                              <w:divBdr>
                                                                <w:top w:val="none" w:sz="0" w:space="0" w:color="auto"/>
                                                                <w:left w:val="none" w:sz="0" w:space="0" w:color="auto"/>
                                                                <w:bottom w:val="none" w:sz="0" w:space="0" w:color="auto"/>
                                                                <w:right w:val="none" w:sz="0" w:space="0" w:color="auto"/>
                                                              </w:divBdr>
                                                              <w:divsChild>
                                                                <w:div w:id="50346179">
                                                                  <w:marLeft w:val="0"/>
                                                                  <w:marRight w:val="0"/>
                                                                  <w:marTop w:val="0"/>
                                                                  <w:marBottom w:val="0"/>
                                                                  <w:divBdr>
                                                                    <w:top w:val="none" w:sz="0" w:space="0" w:color="auto"/>
                                                                    <w:left w:val="none" w:sz="0" w:space="0" w:color="auto"/>
                                                                    <w:bottom w:val="none" w:sz="0" w:space="0" w:color="auto"/>
                                                                    <w:right w:val="none" w:sz="0" w:space="0" w:color="auto"/>
                                                                  </w:divBdr>
                                                                </w:div>
                                                              </w:divsChild>
                                                            </w:div>
                                                            <w:div w:id="681705646">
                                                              <w:marLeft w:val="0"/>
                                                              <w:marRight w:val="0"/>
                                                              <w:marTop w:val="0"/>
                                                              <w:marBottom w:val="0"/>
                                                              <w:divBdr>
                                                                <w:top w:val="none" w:sz="0" w:space="0" w:color="auto"/>
                                                                <w:left w:val="none" w:sz="0" w:space="0" w:color="auto"/>
                                                                <w:bottom w:val="none" w:sz="0" w:space="0" w:color="auto"/>
                                                                <w:right w:val="none" w:sz="0" w:space="0" w:color="auto"/>
                                                              </w:divBdr>
                                                              <w:divsChild>
                                                                <w:div w:id="1576814998">
                                                                  <w:marLeft w:val="0"/>
                                                                  <w:marRight w:val="0"/>
                                                                  <w:marTop w:val="0"/>
                                                                  <w:marBottom w:val="0"/>
                                                                  <w:divBdr>
                                                                    <w:top w:val="none" w:sz="0" w:space="0" w:color="auto"/>
                                                                    <w:left w:val="none" w:sz="0" w:space="0" w:color="auto"/>
                                                                    <w:bottom w:val="none" w:sz="0" w:space="0" w:color="auto"/>
                                                                    <w:right w:val="none" w:sz="0" w:space="0" w:color="auto"/>
                                                                  </w:divBdr>
                                                                </w:div>
                                                              </w:divsChild>
                                                            </w:div>
                                                            <w:div w:id="721364955">
                                                              <w:marLeft w:val="0"/>
                                                              <w:marRight w:val="0"/>
                                                              <w:marTop w:val="0"/>
                                                              <w:marBottom w:val="0"/>
                                                              <w:divBdr>
                                                                <w:top w:val="none" w:sz="0" w:space="0" w:color="auto"/>
                                                                <w:left w:val="none" w:sz="0" w:space="0" w:color="auto"/>
                                                                <w:bottom w:val="none" w:sz="0" w:space="0" w:color="auto"/>
                                                                <w:right w:val="none" w:sz="0" w:space="0" w:color="auto"/>
                                                              </w:divBdr>
                                                              <w:divsChild>
                                                                <w:div w:id="1366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71823">
                                              <w:marLeft w:val="0"/>
                                              <w:marRight w:val="0"/>
                                              <w:marTop w:val="0"/>
                                              <w:marBottom w:val="0"/>
                                              <w:divBdr>
                                                <w:top w:val="none" w:sz="0" w:space="0" w:color="auto"/>
                                                <w:left w:val="none" w:sz="0" w:space="0" w:color="auto"/>
                                                <w:bottom w:val="none" w:sz="0" w:space="0" w:color="auto"/>
                                                <w:right w:val="none" w:sz="0" w:space="0" w:color="auto"/>
                                              </w:divBdr>
                                              <w:divsChild>
                                                <w:div w:id="1817214018">
                                                  <w:marLeft w:val="0"/>
                                                  <w:marRight w:val="0"/>
                                                  <w:marTop w:val="0"/>
                                                  <w:marBottom w:val="0"/>
                                                  <w:divBdr>
                                                    <w:top w:val="none" w:sz="0" w:space="0" w:color="auto"/>
                                                    <w:left w:val="none" w:sz="0" w:space="0" w:color="auto"/>
                                                    <w:bottom w:val="none" w:sz="0" w:space="0" w:color="auto"/>
                                                    <w:right w:val="none" w:sz="0" w:space="0" w:color="auto"/>
                                                  </w:divBdr>
                                                </w:div>
                                              </w:divsChild>
                                            </w:div>
                                            <w:div w:id="2075657727">
                                              <w:marLeft w:val="0"/>
                                              <w:marRight w:val="0"/>
                                              <w:marTop w:val="0"/>
                                              <w:marBottom w:val="0"/>
                                              <w:divBdr>
                                                <w:top w:val="none" w:sz="0" w:space="0" w:color="auto"/>
                                                <w:left w:val="none" w:sz="0" w:space="0" w:color="auto"/>
                                                <w:bottom w:val="none" w:sz="0" w:space="0" w:color="auto"/>
                                                <w:right w:val="none" w:sz="0" w:space="0" w:color="auto"/>
                                              </w:divBdr>
                                              <w:divsChild>
                                                <w:div w:id="452287090">
                                                  <w:marLeft w:val="0"/>
                                                  <w:marRight w:val="0"/>
                                                  <w:marTop w:val="225"/>
                                                  <w:marBottom w:val="0"/>
                                                  <w:divBdr>
                                                    <w:top w:val="none" w:sz="0" w:space="0" w:color="auto"/>
                                                    <w:left w:val="none" w:sz="0" w:space="0" w:color="auto"/>
                                                    <w:bottom w:val="none" w:sz="0" w:space="0" w:color="auto"/>
                                                    <w:right w:val="none" w:sz="0" w:space="0" w:color="auto"/>
                                                  </w:divBdr>
                                                  <w:divsChild>
                                                    <w:div w:id="1666668040">
                                                      <w:marLeft w:val="150"/>
                                                      <w:marRight w:val="0"/>
                                                      <w:marTop w:val="45"/>
                                                      <w:marBottom w:val="0"/>
                                                      <w:divBdr>
                                                        <w:top w:val="none" w:sz="0" w:space="0" w:color="auto"/>
                                                        <w:left w:val="none" w:sz="0" w:space="0" w:color="auto"/>
                                                        <w:bottom w:val="none" w:sz="0" w:space="0" w:color="auto"/>
                                                        <w:right w:val="none" w:sz="0" w:space="0" w:color="auto"/>
                                                      </w:divBdr>
                                                      <w:divsChild>
                                                        <w:div w:id="21329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451262">
                  <w:marLeft w:val="0"/>
                  <w:marRight w:val="0"/>
                  <w:marTop w:val="0"/>
                  <w:marBottom w:val="0"/>
                  <w:divBdr>
                    <w:top w:val="none" w:sz="0" w:space="0" w:color="auto"/>
                    <w:left w:val="none" w:sz="0" w:space="0" w:color="auto"/>
                    <w:bottom w:val="none" w:sz="0" w:space="0" w:color="auto"/>
                    <w:right w:val="none" w:sz="0" w:space="0" w:color="auto"/>
                  </w:divBdr>
                  <w:divsChild>
                    <w:div w:id="1825390958">
                      <w:marLeft w:val="0"/>
                      <w:marRight w:val="0"/>
                      <w:marTop w:val="100"/>
                      <w:marBottom w:val="100"/>
                      <w:divBdr>
                        <w:top w:val="none" w:sz="0" w:space="8" w:color="auto"/>
                        <w:left w:val="single" w:sz="6" w:space="8" w:color="9F9F9F"/>
                        <w:bottom w:val="none" w:sz="0" w:space="0" w:color="auto"/>
                        <w:right w:val="single" w:sz="6" w:space="8" w:color="9F9F9F"/>
                      </w:divBdr>
                    </w:div>
                  </w:divsChild>
                </w:div>
              </w:divsChild>
            </w:div>
          </w:divsChild>
        </w:div>
      </w:divsChild>
    </w:div>
    <w:div w:id="419522249">
      <w:bodyDiv w:val="1"/>
      <w:marLeft w:val="0"/>
      <w:marRight w:val="0"/>
      <w:marTop w:val="0"/>
      <w:marBottom w:val="0"/>
      <w:divBdr>
        <w:top w:val="none" w:sz="0" w:space="0" w:color="auto"/>
        <w:left w:val="none" w:sz="0" w:space="0" w:color="auto"/>
        <w:bottom w:val="none" w:sz="0" w:space="0" w:color="auto"/>
        <w:right w:val="none" w:sz="0" w:space="0" w:color="auto"/>
      </w:divBdr>
    </w:div>
    <w:div w:id="424767466">
      <w:bodyDiv w:val="1"/>
      <w:marLeft w:val="0"/>
      <w:marRight w:val="0"/>
      <w:marTop w:val="0"/>
      <w:marBottom w:val="0"/>
      <w:divBdr>
        <w:top w:val="none" w:sz="0" w:space="0" w:color="auto"/>
        <w:left w:val="none" w:sz="0" w:space="0" w:color="auto"/>
        <w:bottom w:val="none" w:sz="0" w:space="0" w:color="auto"/>
        <w:right w:val="none" w:sz="0" w:space="0" w:color="auto"/>
      </w:divBdr>
    </w:div>
    <w:div w:id="495457037">
      <w:bodyDiv w:val="1"/>
      <w:marLeft w:val="0"/>
      <w:marRight w:val="0"/>
      <w:marTop w:val="0"/>
      <w:marBottom w:val="0"/>
      <w:divBdr>
        <w:top w:val="none" w:sz="0" w:space="0" w:color="auto"/>
        <w:left w:val="none" w:sz="0" w:space="0" w:color="auto"/>
        <w:bottom w:val="none" w:sz="0" w:space="0" w:color="auto"/>
        <w:right w:val="none" w:sz="0" w:space="0" w:color="auto"/>
      </w:divBdr>
    </w:div>
    <w:div w:id="521170511">
      <w:bodyDiv w:val="1"/>
      <w:marLeft w:val="0"/>
      <w:marRight w:val="0"/>
      <w:marTop w:val="0"/>
      <w:marBottom w:val="0"/>
      <w:divBdr>
        <w:top w:val="none" w:sz="0" w:space="0" w:color="auto"/>
        <w:left w:val="none" w:sz="0" w:space="0" w:color="auto"/>
        <w:bottom w:val="none" w:sz="0" w:space="0" w:color="auto"/>
        <w:right w:val="none" w:sz="0" w:space="0" w:color="auto"/>
      </w:divBdr>
    </w:div>
    <w:div w:id="571431700">
      <w:bodyDiv w:val="1"/>
      <w:marLeft w:val="0"/>
      <w:marRight w:val="0"/>
      <w:marTop w:val="0"/>
      <w:marBottom w:val="0"/>
      <w:divBdr>
        <w:top w:val="none" w:sz="0" w:space="0" w:color="auto"/>
        <w:left w:val="none" w:sz="0" w:space="0" w:color="auto"/>
        <w:bottom w:val="none" w:sz="0" w:space="0" w:color="auto"/>
        <w:right w:val="none" w:sz="0" w:space="0" w:color="auto"/>
      </w:divBdr>
    </w:div>
    <w:div w:id="595747208">
      <w:bodyDiv w:val="1"/>
      <w:marLeft w:val="0"/>
      <w:marRight w:val="0"/>
      <w:marTop w:val="0"/>
      <w:marBottom w:val="0"/>
      <w:divBdr>
        <w:top w:val="none" w:sz="0" w:space="0" w:color="auto"/>
        <w:left w:val="none" w:sz="0" w:space="0" w:color="auto"/>
        <w:bottom w:val="none" w:sz="0" w:space="0" w:color="auto"/>
        <w:right w:val="none" w:sz="0" w:space="0" w:color="auto"/>
      </w:divBdr>
    </w:div>
    <w:div w:id="628585747">
      <w:bodyDiv w:val="1"/>
      <w:marLeft w:val="0"/>
      <w:marRight w:val="0"/>
      <w:marTop w:val="0"/>
      <w:marBottom w:val="0"/>
      <w:divBdr>
        <w:top w:val="none" w:sz="0" w:space="0" w:color="auto"/>
        <w:left w:val="none" w:sz="0" w:space="0" w:color="auto"/>
        <w:bottom w:val="none" w:sz="0" w:space="0" w:color="auto"/>
        <w:right w:val="none" w:sz="0" w:space="0" w:color="auto"/>
      </w:divBdr>
    </w:div>
    <w:div w:id="694160011">
      <w:bodyDiv w:val="1"/>
      <w:marLeft w:val="0"/>
      <w:marRight w:val="0"/>
      <w:marTop w:val="0"/>
      <w:marBottom w:val="0"/>
      <w:divBdr>
        <w:top w:val="none" w:sz="0" w:space="0" w:color="auto"/>
        <w:left w:val="none" w:sz="0" w:space="0" w:color="auto"/>
        <w:bottom w:val="none" w:sz="0" w:space="0" w:color="auto"/>
        <w:right w:val="none" w:sz="0" w:space="0" w:color="auto"/>
      </w:divBdr>
    </w:div>
    <w:div w:id="695694150">
      <w:bodyDiv w:val="1"/>
      <w:marLeft w:val="0"/>
      <w:marRight w:val="0"/>
      <w:marTop w:val="0"/>
      <w:marBottom w:val="0"/>
      <w:divBdr>
        <w:top w:val="none" w:sz="0" w:space="0" w:color="auto"/>
        <w:left w:val="none" w:sz="0" w:space="0" w:color="auto"/>
        <w:bottom w:val="none" w:sz="0" w:space="0" w:color="auto"/>
        <w:right w:val="none" w:sz="0" w:space="0" w:color="auto"/>
      </w:divBdr>
      <w:divsChild>
        <w:div w:id="1532645452">
          <w:marLeft w:val="0"/>
          <w:marRight w:val="0"/>
          <w:marTop w:val="0"/>
          <w:marBottom w:val="120"/>
          <w:divBdr>
            <w:top w:val="none" w:sz="0" w:space="0" w:color="auto"/>
            <w:left w:val="none" w:sz="0" w:space="0" w:color="auto"/>
            <w:bottom w:val="none" w:sz="0" w:space="0" w:color="auto"/>
            <w:right w:val="none" w:sz="0" w:space="0" w:color="auto"/>
          </w:divBdr>
        </w:div>
      </w:divsChild>
    </w:div>
    <w:div w:id="746075353">
      <w:bodyDiv w:val="1"/>
      <w:marLeft w:val="0"/>
      <w:marRight w:val="0"/>
      <w:marTop w:val="0"/>
      <w:marBottom w:val="0"/>
      <w:divBdr>
        <w:top w:val="none" w:sz="0" w:space="0" w:color="auto"/>
        <w:left w:val="none" w:sz="0" w:space="0" w:color="auto"/>
        <w:bottom w:val="none" w:sz="0" w:space="0" w:color="auto"/>
        <w:right w:val="none" w:sz="0" w:space="0" w:color="auto"/>
      </w:divBdr>
    </w:div>
    <w:div w:id="786435959">
      <w:bodyDiv w:val="1"/>
      <w:marLeft w:val="0"/>
      <w:marRight w:val="0"/>
      <w:marTop w:val="0"/>
      <w:marBottom w:val="0"/>
      <w:divBdr>
        <w:top w:val="none" w:sz="0" w:space="0" w:color="auto"/>
        <w:left w:val="none" w:sz="0" w:space="0" w:color="auto"/>
        <w:bottom w:val="none" w:sz="0" w:space="0" w:color="auto"/>
        <w:right w:val="none" w:sz="0" w:space="0" w:color="auto"/>
      </w:divBdr>
    </w:div>
    <w:div w:id="822505204">
      <w:bodyDiv w:val="1"/>
      <w:marLeft w:val="0"/>
      <w:marRight w:val="0"/>
      <w:marTop w:val="0"/>
      <w:marBottom w:val="0"/>
      <w:divBdr>
        <w:top w:val="none" w:sz="0" w:space="0" w:color="auto"/>
        <w:left w:val="none" w:sz="0" w:space="0" w:color="auto"/>
        <w:bottom w:val="none" w:sz="0" w:space="0" w:color="auto"/>
        <w:right w:val="none" w:sz="0" w:space="0" w:color="auto"/>
      </w:divBdr>
    </w:div>
    <w:div w:id="868638378">
      <w:bodyDiv w:val="1"/>
      <w:marLeft w:val="0"/>
      <w:marRight w:val="0"/>
      <w:marTop w:val="0"/>
      <w:marBottom w:val="0"/>
      <w:divBdr>
        <w:top w:val="none" w:sz="0" w:space="0" w:color="auto"/>
        <w:left w:val="none" w:sz="0" w:space="0" w:color="auto"/>
        <w:bottom w:val="none" w:sz="0" w:space="0" w:color="auto"/>
        <w:right w:val="none" w:sz="0" w:space="0" w:color="auto"/>
      </w:divBdr>
    </w:div>
    <w:div w:id="924143798">
      <w:bodyDiv w:val="1"/>
      <w:marLeft w:val="0"/>
      <w:marRight w:val="0"/>
      <w:marTop w:val="0"/>
      <w:marBottom w:val="0"/>
      <w:divBdr>
        <w:top w:val="none" w:sz="0" w:space="0" w:color="auto"/>
        <w:left w:val="none" w:sz="0" w:space="0" w:color="auto"/>
        <w:bottom w:val="none" w:sz="0" w:space="0" w:color="auto"/>
        <w:right w:val="none" w:sz="0" w:space="0" w:color="auto"/>
      </w:divBdr>
    </w:div>
    <w:div w:id="941915817">
      <w:bodyDiv w:val="1"/>
      <w:marLeft w:val="0"/>
      <w:marRight w:val="0"/>
      <w:marTop w:val="0"/>
      <w:marBottom w:val="0"/>
      <w:divBdr>
        <w:top w:val="none" w:sz="0" w:space="0" w:color="auto"/>
        <w:left w:val="none" w:sz="0" w:space="0" w:color="auto"/>
        <w:bottom w:val="none" w:sz="0" w:space="0" w:color="auto"/>
        <w:right w:val="none" w:sz="0" w:space="0" w:color="auto"/>
      </w:divBdr>
      <w:divsChild>
        <w:div w:id="936403825">
          <w:marLeft w:val="0"/>
          <w:marRight w:val="0"/>
          <w:marTop w:val="0"/>
          <w:marBottom w:val="0"/>
          <w:divBdr>
            <w:top w:val="none" w:sz="0" w:space="0" w:color="auto"/>
            <w:left w:val="none" w:sz="0" w:space="0" w:color="auto"/>
            <w:bottom w:val="none" w:sz="0" w:space="0" w:color="auto"/>
            <w:right w:val="none" w:sz="0" w:space="0" w:color="auto"/>
          </w:divBdr>
          <w:divsChild>
            <w:div w:id="1701583288">
              <w:marLeft w:val="0"/>
              <w:marRight w:val="0"/>
              <w:marTop w:val="0"/>
              <w:marBottom w:val="0"/>
              <w:divBdr>
                <w:top w:val="none" w:sz="0" w:space="0" w:color="auto"/>
                <w:left w:val="none" w:sz="0" w:space="0" w:color="auto"/>
                <w:bottom w:val="none" w:sz="0" w:space="0" w:color="auto"/>
                <w:right w:val="none" w:sz="0" w:space="0" w:color="auto"/>
              </w:divBdr>
            </w:div>
          </w:divsChild>
        </w:div>
        <w:div w:id="1365252780">
          <w:marLeft w:val="0"/>
          <w:marRight w:val="0"/>
          <w:marTop w:val="150"/>
          <w:marBottom w:val="0"/>
          <w:divBdr>
            <w:top w:val="none" w:sz="0" w:space="0" w:color="auto"/>
            <w:left w:val="none" w:sz="0" w:space="0" w:color="auto"/>
            <w:bottom w:val="none" w:sz="0" w:space="0" w:color="auto"/>
            <w:right w:val="none" w:sz="0" w:space="0" w:color="auto"/>
          </w:divBdr>
          <w:divsChild>
            <w:div w:id="1671370225">
              <w:marLeft w:val="0"/>
              <w:marRight w:val="0"/>
              <w:marTop w:val="0"/>
              <w:marBottom w:val="0"/>
              <w:divBdr>
                <w:top w:val="none" w:sz="0" w:space="0" w:color="auto"/>
                <w:left w:val="none" w:sz="0" w:space="0" w:color="auto"/>
                <w:bottom w:val="none" w:sz="0" w:space="0" w:color="auto"/>
                <w:right w:val="none" w:sz="0" w:space="0" w:color="auto"/>
              </w:divBdr>
              <w:divsChild>
                <w:div w:id="1574195321">
                  <w:marLeft w:val="0"/>
                  <w:marRight w:val="0"/>
                  <w:marTop w:val="0"/>
                  <w:marBottom w:val="0"/>
                  <w:divBdr>
                    <w:top w:val="none" w:sz="0" w:space="0" w:color="auto"/>
                    <w:left w:val="none" w:sz="0" w:space="0" w:color="auto"/>
                    <w:bottom w:val="none" w:sz="0" w:space="0" w:color="auto"/>
                    <w:right w:val="none" w:sz="0" w:space="0" w:color="auto"/>
                  </w:divBdr>
                  <w:divsChild>
                    <w:div w:id="924338249">
                      <w:marLeft w:val="0"/>
                      <w:marRight w:val="0"/>
                      <w:marTop w:val="0"/>
                      <w:marBottom w:val="0"/>
                      <w:divBdr>
                        <w:top w:val="none" w:sz="0" w:space="0" w:color="auto"/>
                        <w:left w:val="none" w:sz="0" w:space="0" w:color="auto"/>
                        <w:bottom w:val="none" w:sz="0" w:space="0" w:color="auto"/>
                        <w:right w:val="none" w:sz="0" w:space="0" w:color="auto"/>
                      </w:divBdr>
                      <w:divsChild>
                        <w:div w:id="1660769631">
                          <w:marLeft w:val="0"/>
                          <w:marRight w:val="0"/>
                          <w:marTop w:val="0"/>
                          <w:marBottom w:val="0"/>
                          <w:divBdr>
                            <w:top w:val="none" w:sz="0" w:space="0" w:color="auto"/>
                            <w:left w:val="none" w:sz="0" w:space="0" w:color="auto"/>
                            <w:bottom w:val="none" w:sz="0" w:space="0" w:color="auto"/>
                            <w:right w:val="none" w:sz="0" w:space="0" w:color="auto"/>
                          </w:divBdr>
                          <w:divsChild>
                            <w:div w:id="2276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986">
                      <w:marLeft w:val="0"/>
                      <w:marRight w:val="0"/>
                      <w:marTop w:val="0"/>
                      <w:marBottom w:val="0"/>
                      <w:divBdr>
                        <w:top w:val="none" w:sz="0" w:space="0" w:color="auto"/>
                        <w:left w:val="none" w:sz="0" w:space="0" w:color="auto"/>
                        <w:bottom w:val="none" w:sz="0" w:space="0" w:color="auto"/>
                        <w:right w:val="none" w:sz="0" w:space="0" w:color="auto"/>
                      </w:divBdr>
                      <w:divsChild>
                        <w:div w:id="130753393">
                          <w:marLeft w:val="0"/>
                          <w:marRight w:val="0"/>
                          <w:marTop w:val="0"/>
                          <w:marBottom w:val="0"/>
                          <w:divBdr>
                            <w:top w:val="none" w:sz="0" w:space="0" w:color="auto"/>
                            <w:left w:val="none" w:sz="0" w:space="0" w:color="auto"/>
                            <w:bottom w:val="none" w:sz="0" w:space="0" w:color="auto"/>
                            <w:right w:val="none" w:sz="0" w:space="0" w:color="auto"/>
                          </w:divBdr>
                          <w:divsChild>
                            <w:div w:id="1707095010">
                              <w:marLeft w:val="0"/>
                              <w:marRight w:val="0"/>
                              <w:marTop w:val="0"/>
                              <w:marBottom w:val="0"/>
                              <w:divBdr>
                                <w:top w:val="none" w:sz="0" w:space="0" w:color="auto"/>
                                <w:left w:val="none" w:sz="0" w:space="0" w:color="auto"/>
                                <w:bottom w:val="none" w:sz="0" w:space="0" w:color="auto"/>
                                <w:right w:val="none" w:sz="0" w:space="0" w:color="auto"/>
                              </w:divBdr>
                              <w:divsChild>
                                <w:div w:id="8260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6617">
                          <w:marLeft w:val="0"/>
                          <w:marRight w:val="0"/>
                          <w:marTop w:val="0"/>
                          <w:marBottom w:val="0"/>
                          <w:divBdr>
                            <w:top w:val="none" w:sz="0" w:space="0" w:color="auto"/>
                            <w:left w:val="none" w:sz="0" w:space="0" w:color="auto"/>
                            <w:bottom w:val="none" w:sz="0" w:space="0" w:color="auto"/>
                            <w:right w:val="none" w:sz="0" w:space="0" w:color="auto"/>
                          </w:divBdr>
                          <w:divsChild>
                            <w:div w:id="144978696">
                              <w:marLeft w:val="0"/>
                              <w:marRight w:val="0"/>
                              <w:marTop w:val="0"/>
                              <w:marBottom w:val="0"/>
                              <w:divBdr>
                                <w:top w:val="none" w:sz="0" w:space="0" w:color="auto"/>
                                <w:left w:val="none" w:sz="0" w:space="0" w:color="auto"/>
                                <w:bottom w:val="none" w:sz="0" w:space="0" w:color="auto"/>
                                <w:right w:val="none" w:sz="0" w:space="0" w:color="auto"/>
                              </w:divBdr>
                              <w:divsChild>
                                <w:div w:id="267742898">
                                  <w:marLeft w:val="0"/>
                                  <w:marRight w:val="0"/>
                                  <w:marTop w:val="0"/>
                                  <w:marBottom w:val="0"/>
                                  <w:divBdr>
                                    <w:top w:val="none" w:sz="0" w:space="0" w:color="auto"/>
                                    <w:left w:val="none" w:sz="0" w:space="0" w:color="auto"/>
                                    <w:bottom w:val="none" w:sz="0" w:space="0" w:color="auto"/>
                                    <w:right w:val="none" w:sz="0" w:space="0" w:color="auto"/>
                                  </w:divBdr>
                                  <w:divsChild>
                                    <w:div w:id="724450725">
                                      <w:marLeft w:val="0"/>
                                      <w:marRight w:val="0"/>
                                      <w:marTop w:val="0"/>
                                      <w:marBottom w:val="0"/>
                                      <w:divBdr>
                                        <w:top w:val="none" w:sz="0" w:space="0" w:color="auto"/>
                                        <w:left w:val="none" w:sz="0" w:space="0" w:color="auto"/>
                                        <w:bottom w:val="none" w:sz="0" w:space="0" w:color="auto"/>
                                        <w:right w:val="none" w:sz="0" w:space="0" w:color="auto"/>
                                      </w:divBdr>
                                      <w:divsChild>
                                        <w:div w:id="763578594">
                                          <w:marLeft w:val="0"/>
                                          <w:marRight w:val="0"/>
                                          <w:marTop w:val="0"/>
                                          <w:marBottom w:val="0"/>
                                          <w:divBdr>
                                            <w:top w:val="none" w:sz="0" w:space="0" w:color="auto"/>
                                            <w:left w:val="none" w:sz="0" w:space="0" w:color="auto"/>
                                            <w:bottom w:val="none" w:sz="0" w:space="0" w:color="auto"/>
                                            <w:right w:val="none" w:sz="0" w:space="0" w:color="auto"/>
                                          </w:divBdr>
                                        </w:div>
                                      </w:divsChild>
                                    </w:div>
                                    <w:div w:id="1191869440">
                                      <w:marLeft w:val="0"/>
                                      <w:marRight w:val="0"/>
                                      <w:marTop w:val="0"/>
                                      <w:marBottom w:val="0"/>
                                      <w:divBdr>
                                        <w:top w:val="none" w:sz="0" w:space="0" w:color="auto"/>
                                        <w:left w:val="none" w:sz="0" w:space="0" w:color="auto"/>
                                        <w:bottom w:val="none" w:sz="0" w:space="0" w:color="auto"/>
                                        <w:right w:val="none" w:sz="0" w:space="0" w:color="auto"/>
                                      </w:divBdr>
                                      <w:divsChild>
                                        <w:div w:id="979505839">
                                          <w:marLeft w:val="0"/>
                                          <w:marRight w:val="0"/>
                                          <w:marTop w:val="0"/>
                                          <w:marBottom w:val="0"/>
                                          <w:divBdr>
                                            <w:top w:val="none" w:sz="0" w:space="0" w:color="auto"/>
                                            <w:left w:val="none" w:sz="0" w:space="0" w:color="auto"/>
                                            <w:bottom w:val="none" w:sz="0" w:space="0" w:color="auto"/>
                                            <w:right w:val="none" w:sz="0" w:space="0" w:color="auto"/>
                                          </w:divBdr>
                                          <w:divsChild>
                                            <w:div w:id="7448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8666">
                                  <w:marLeft w:val="0"/>
                                  <w:marRight w:val="0"/>
                                  <w:marTop w:val="0"/>
                                  <w:marBottom w:val="0"/>
                                  <w:divBdr>
                                    <w:top w:val="none" w:sz="0" w:space="0" w:color="auto"/>
                                    <w:left w:val="none" w:sz="0" w:space="0" w:color="auto"/>
                                    <w:bottom w:val="none" w:sz="0" w:space="0" w:color="auto"/>
                                    <w:right w:val="none" w:sz="0" w:space="0" w:color="auto"/>
                                  </w:divBdr>
                                  <w:divsChild>
                                    <w:div w:id="1729452100">
                                      <w:marLeft w:val="0"/>
                                      <w:marRight w:val="0"/>
                                      <w:marTop w:val="0"/>
                                      <w:marBottom w:val="0"/>
                                      <w:divBdr>
                                        <w:top w:val="none" w:sz="0" w:space="0" w:color="auto"/>
                                        <w:left w:val="none" w:sz="0" w:space="0" w:color="auto"/>
                                        <w:bottom w:val="none" w:sz="0" w:space="0" w:color="auto"/>
                                        <w:right w:val="none" w:sz="0" w:space="0" w:color="auto"/>
                                      </w:divBdr>
                                      <w:divsChild>
                                        <w:div w:id="760184176">
                                          <w:marLeft w:val="0"/>
                                          <w:marRight w:val="0"/>
                                          <w:marTop w:val="0"/>
                                          <w:marBottom w:val="0"/>
                                          <w:divBdr>
                                            <w:top w:val="none" w:sz="0" w:space="0" w:color="auto"/>
                                            <w:left w:val="none" w:sz="0" w:space="0" w:color="auto"/>
                                            <w:bottom w:val="none" w:sz="0" w:space="0" w:color="auto"/>
                                            <w:right w:val="none" w:sz="0" w:space="0" w:color="auto"/>
                                          </w:divBdr>
                                          <w:divsChild>
                                            <w:div w:id="13647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78104">
                                  <w:marLeft w:val="0"/>
                                  <w:marRight w:val="0"/>
                                  <w:marTop w:val="0"/>
                                  <w:marBottom w:val="0"/>
                                  <w:divBdr>
                                    <w:top w:val="none" w:sz="0" w:space="0" w:color="auto"/>
                                    <w:left w:val="none" w:sz="0" w:space="0" w:color="auto"/>
                                    <w:bottom w:val="none" w:sz="0" w:space="0" w:color="auto"/>
                                    <w:right w:val="none" w:sz="0" w:space="0" w:color="auto"/>
                                  </w:divBdr>
                                  <w:divsChild>
                                    <w:div w:id="665985999">
                                      <w:marLeft w:val="0"/>
                                      <w:marRight w:val="0"/>
                                      <w:marTop w:val="0"/>
                                      <w:marBottom w:val="0"/>
                                      <w:divBdr>
                                        <w:top w:val="none" w:sz="0" w:space="0" w:color="auto"/>
                                        <w:left w:val="none" w:sz="0" w:space="0" w:color="auto"/>
                                        <w:bottom w:val="none" w:sz="0" w:space="0" w:color="auto"/>
                                        <w:right w:val="none" w:sz="0" w:space="0" w:color="auto"/>
                                      </w:divBdr>
                                      <w:divsChild>
                                        <w:div w:id="21447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04667">
                              <w:marLeft w:val="0"/>
                              <w:marRight w:val="0"/>
                              <w:marTop w:val="0"/>
                              <w:marBottom w:val="0"/>
                              <w:divBdr>
                                <w:top w:val="none" w:sz="0" w:space="0" w:color="auto"/>
                                <w:left w:val="none" w:sz="0" w:space="0" w:color="auto"/>
                                <w:bottom w:val="none" w:sz="0" w:space="0" w:color="auto"/>
                                <w:right w:val="none" w:sz="0" w:space="0" w:color="auto"/>
                              </w:divBdr>
                              <w:divsChild>
                                <w:div w:id="69010016">
                                  <w:marLeft w:val="0"/>
                                  <w:marRight w:val="0"/>
                                  <w:marTop w:val="0"/>
                                  <w:marBottom w:val="0"/>
                                  <w:divBdr>
                                    <w:top w:val="none" w:sz="0" w:space="0" w:color="auto"/>
                                    <w:left w:val="none" w:sz="0" w:space="0" w:color="auto"/>
                                    <w:bottom w:val="none" w:sz="0" w:space="0" w:color="auto"/>
                                    <w:right w:val="none" w:sz="0" w:space="0" w:color="auto"/>
                                  </w:divBdr>
                                  <w:divsChild>
                                    <w:div w:id="657853948">
                                      <w:marLeft w:val="0"/>
                                      <w:marRight w:val="0"/>
                                      <w:marTop w:val="0"/>
                                      <w:marBottom w:val="0"/>
                                      <w:divBdr>
                                        <w:top w:val="none" w:sz="0" w:space="0" w:color="auto"/>
                                        <w:left w:val="none" w:sz="0" w:space="0" w:color="auto"/>
                                        <w:bottom w:val="none" w:sz="0" w:space="0" w:color="auto"/>
                                        <w:right w:val="none" w:sz="0" w:space="0" w:color="auto"/>
                                      </w:divBdr>
                                      <w:divsChild>
                                        <w:div w:id="1289552056">
                                          <w:marLeft w:val="0"/>
                                          <w:marRight w:val="0"/>
                                          <w:marTop w:val="0"/>
                                          <w:marBottom w:val="0"/>
                                          <w:divBdr>
                                            <w:top w:val="none" w:sz="0" w:space="0" w:color="auto"/>
                                            <w:left w:val="none" w:sz="0" w:space="0" w:color="auto"/>
                                            <w:bottom w:val="none" w:sz="0" w:space="0" w:color="auto"/>
                                            <w:right w:val="none" w:sz="0" w:space="0" w:color="auto"/>
                                          </w:divBdr>
                                          <w:divsChild>
                                            <w:div w:id="1645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5601">
                                  <w:marLeft w:val="0"/>
                                  <w:marRight w:val="0"/>
                                  <w:marTop w:val="0"/>
                                  <w:marBottom w:val="0"/>
                                  <w:divBdr>
                                    <w:top w:val="none" w:sz="0" w:space="0" w:color="auto"/>
                                    <w:left w:val="none" w:sz="0" w:space="0" w:color="auto"/>
                                    <w:bottom w:val="none" w:sz="0" w:space="0" w:color="auto"/>
                                    <w:right w:val="none" w:sz="0" w:space="0" w:color="auto"/>
                                  </w:divBdr>
                                  <w:divsChild>
                                    <w:div w:id="276526148">
                                      <w:marLeft w:val="0"/>
                                      <w:marRight w:val="0"/>
                                      <w:marTop w:val="0"/>
                                      <w:marBottom w:val="0"/>
                                      <w:divBdr>
                                        <w:top w:val="none" w:sz="0" w:space="0" w:color="auto"/>
                                        <w:left w:val="none" w:sz="0" w:space="0" w:color="auto"/>
                                        <w:bottom w:val="none" w:sz="0" w:space="0" w:color="auto"/>
                                        <w:right w:val="none" w:sz="0" w:space="0" w:color="auto"/>
                                      </w:divBdr>
                                      <w:divsChild>
                                        <w:div w:id="7308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214">
                              <w:marLeft w:val="0"/>
                              <w:marRight w:val="0"/>
                              <w:marTop w:val="0"/>
                              <w:marBottom w:val="0"/>
                              <w:divBdr>
                                <w:top w:val="none" w:sz="0" w:space="0" w:color="auto"/>
                                <w:left w:val="none" w:sz="0" w:space="0" w:color="auto"/>
                                <w:bottom w:val="none" w:sz="0" w:space="0" w:color="auto"/>
                                <w:right w:val="none" w:sz="0" w:space="0" w:color="auto"/>
                              </w:divBdr>
                              <w:divsChild>
                                <w:div w:id="799374328">
                                  <w:marLeft w:val="0"/>
                                  <w:marRight w:val="0"/>
                                  <w:marTop w:val="0"/>
                                  <w:marBottom w:val="0"/>
                                  <w:divBdr>
                                    <w:top w:val="none" w:sz="0" w:space="0" w:color="auto"/>
                                    <w:left w:val="none" w:sz="0" w:space="0" w:color="auto"/>
                                    <w:bottom w:val="none" w:sz="0" w:space="0" w:color="auto"/>
                                    <w:right w:val="none" w:sz="0" w:space="0" w:color="auto"/>
                                  </w:divBdr>
                                </w:div>
                              </w:divsChild>
                            </w:div>
                            <w:div w:id="1957521687">
                              <w:marLeft w:val="0"/>
                              <w:marRight w:val="0"/>
                              <w:marTop w:val="0"/>
                              <w:marBottom w:val="0"/>
                              <w:divBdr>
                                <w:top w:val="none" w:sz="0" w:space="0" w:color="auto"/>
                                <w:left w:val="none" w:sz="0" w:space="0" w:color="auto"/>
                                <w:bottom w:val="none" w:sz="0" w:space="0" w:color="auto"/>
                                <w:right w:val="none" w:sz="0" w:space="0" w:color="auto"/>
                              </w:divBdr>
                              <w:divsChild>
                                <w:div w:id="956252247">
                                  <w:marLeft w:val="0"/>
                                  <w:marRight w:val="0"/>
                                  <w:marTop w:val="0"/>
                                  <w:marBottom w:val="0"/>
                                  <w:divBdr>
                                    <w:top w:val="none" w:sz="0" w:space="0" w:color="auto"/>
                                    <w:left w:val="none" w:sz="0" w:space="0" w:color="auto"/>
                                    <w:bottom w:val="none" w:sz="0" w:space="0" w:color="auto"/>
                                    <w:right w:val="none" w:sz="0" w:space="0" w:color="auto"/>
                                  </w:divBdr>
                                  <w:divsChild>
                                    <w:div w:id="10260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308119">
          <w:marLeft w:val="0"/>
          <w:marRight w:val="0"/>
          <w:marTop w:val="0"/>
          <w:marBottom w:val="0"/>
          <w:divBdr>
            <w:top w:val="none" w:sz="0" w:space="0" w:color="auto"/>
            <w:left w:val="none" w:sz="0" w:space="0" w:color="auto"/>
            <w:bottom w:val="none" w:sz="0" w:space="0" w:color="auto"/>
            <w:right w:val="none" w:sz="0" w:space="0" w:color="auto"/>
          </w:divBdr>
          <w:divsChild>
            <w:div w:id="1190336239">
              <w:marLeft w:val="0"/>
              <w:marRight w:val="0"/>
              <w:marTop w:val="225"/>
              <w:marBottom w:val="0"/>
              <w:divBdr>
                <w:top w:val="none" w:sz="0" w:space="0" w:color="auto"/>
                <w:left w:val="none" w:sz="0" w:space="0" w:color="auto"/>
                <w:bottom w:val="none" w:sz="0" w:space="0" w:color="auto"/>
                <w:right w:val="none" w:sz="0" w:space="0" w:color="auto"/>
              </w:divBdr>
              <w:divsChild>
                <w:div w:id="1562981578">
                  <w:marLeft w:val="150"/>
                  <w:marRight w:val="0"/>
                  <w:marTop w:val="45"/>
                  <w:marBottom w:val="0"/>
                  <w:divBdr>
                    <w:top w:val="none" w:sz="0" w:space="0" w:color="auto"/>
                    <w:left w:val="none" w:sz="0" w:space="0" w:color="auto"/>
                    <w:bottom w:val="none" w:sz="0" w:space="0" w:color="auto"/>
                    <w:right w:val="none" w:sz="0" w:space="0" w:color="auto"/>
                  </w:divBdr>
                  <w:divsChild>
                    <w:div w:id="2531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8976">
      <w:bodyDiv w:val="1"/>
      <w:marLeft w:val="0"/>
      <w:marRight w:val="0"/>
      <w:marTop w:val="0"/>
      <w:marBottom w:val="0"/>
      <w:divBdr>
        <w:top w:val="none" w:sz="0" w:space="0" w:color="auto"/>
        <w:left w:val="none" w:sz="0" w:space="0" w:color="auto"/>
        <w:bottom w:val="none" w:sz="0" w:space="0" w:color="auto"/>
        <w:right w:val="none" w:sz="0" w:space="0" w:color="auto"/>
      </w:divBdr>
    </w:div>
    <w:div w:id="965508906">
      <w:bodyDiv w:val="1"/>
      <w:marLeft w:val="0"/>
      <w:marRight w:val="0"/>
      <w:marTop w:val="0"/>
      <w:marBottom w:val="0"/>
      <w:divBdr>
        <w:top w:val="none" w:sz="0" w:space="0" w:color="auto"/>
        <w:left w:val="none" w:sz="0" w:space="0" w:color="auto"/>
        <w:bottom w:val="none" w:sz="0" w:space="0" w:color="auto"/>
        <w:right w:val="none" w:sz="0" w:space="0" w:color="auto"/>
      </w:divBdr>
    </w:div>
    <w:div w:id="1037464236">
      <w:bodyDiv w:val="1"/>
      <w:marLeft w:val="0"/>
      <w:marRight w:val="0"/>
      <w:marTop w:val="0"/>
      <w:marBottom w:val="0"/>
      <w:divBdr>
        <w:top w:val="none" w:sz="0" w:space="0" w:color="auto"/>
        <w:left w:val="none" w:sz="0" w:space="0" w:color="auto"/>
        <w:bottom w:val="none" w:sz="0" w:space="0" w:color="auto"/>
        <w:right w:val="none" w:sz="0" w:space="0" w:color="auto"/>
      </w:divBdr>
    </w:div>
    <w:div w:id="1050228027">
      <w:bodyDiv w:val="1"/>
      <w:marLeft w:val="0"/>
      <w:marRight w:val="0"/>
      <w:marTop w:val="0"/>
      <w:marBottom w:val="0"/>
      <w:divBdr>
        <w:top w:val="none" w:sz="0" w:space="0" w:color="auto"/>
        <w:left w:val="none" w:sz="0" w:space="0" w:color="auto"/>
        <w:bottom w:val="none" w:sz="0" w:space="0" w:color="auto"/>
        <w:right w:val="none" w:sz="0" w:space="0" w:color="auto"/>
      </w:divBdr>
    </w:div>
    <w:div w:id="1061096049">
      <w:bodyDiv w:val="1"/>
      <w:marLeft w:val="0"/>
      <w:marRight w:val="0"/>
      <w:marTop w:val="0"/>
      <w:marBottom w:val="0"/>
      <w:divBdr>
        <w:top w:val="none" w:sz="0" w:space="0" w:color="auto"/>
        <w:left w:val="none" w:sz="0" w:space="0" w:color="auto"/>
        <w:bottom w:val="none" w:sz="0" w:space="0" w:color="auto"/>
        <w:right w:val="none" w:sz="0" w:space="0" w:color="auto"/>
      </w:divBdr>
    </w:div>
    <w:div w:id="1093553511">
      <w:bodyDiv w:val="1"/>
      <w:marLeft w:val="0"/>
      <w:marRight w:val="0"/>
      <w:marTop w:val="0"/>
      <w:marBottom w:val="0"/>
      <w:divBdr>
        <w:top w:val="none" w:sz="0" w:space="0" w:color="auto"/>
        <w:left w:val="none" w:sz="0" w:space="0" w:color="auto"/>
        <w:bottom w:val="none" w:sz="0" w:space="0" w:color="auto"/>
        <w:right w:val="none" w:sz="0" w:space="0" w:color="auto"/>
      </w:divBdr>
    </w:div>
    <w:div w:id="1124275662">
      <w:bodyDiv w:val="1"/>
      <w:marLeft w:val="0"/>
      <w:marRight w:val="0"/>
      <w:marTop w:val="0"/>
      <w:marBottom w:val="0"/>
      <w:divBdr>
        <w:top w:val="none" w:sz="0" w:space="0" w:color="auto"/>
        <w:left w:val="none" w:sz="0" w:space="0" w:color="auto"/>
        <w:bottom w:val="none" w:sz="0" w:space="0" w:color="auto"/>
        <w:right w:val="none" w:sz="0" w:space="0" w:color="auto"/>
      </w:divBdr>
    </w:div>
    <w:div w:id="1186871045">
      <w:bodyDiv w:val="1"/>
      <w:marLeft w:val="0"/>
      <w:marRight w:val="0"/>
      <w:marTop w:val="0"/>
      <w:marBottom w:val="0"/>
      <w:divBdr>
        <w:top w:val="none" w:sz="0" w:space="0" w:color="auto"/>
        <w:left w:val="none" w:sz="0" w:space="0" w:color="auto"/>
        <w:bottom w:val="none" w:sz="0" w:space="0" w:color="auto"/>
        <w:right w:val="none" w:sz="0" w:space="0" w:color="auto"/>
      </w:divBdr>
    </w:div>
    <w:div w:id="1195464766">
      <w:bodyDiv w:val="1"/>
      <w:marLeft w:val="0"/>
      <w:marRight w:val="0"/>
      <w:marTop w:val="0"/>
      <w:marBottom w:val="0"/>
      <w:divBdr>
        <w:top w:val="none" w:sz="0" w:space="0" w:color="auto"/>
        <w:left w:val="none" w:sz="0" w:space="0" w:color="auto"/>
        <w:bottom w:val="none" w:sz="0" w:space="0" w:color="auto"/>
        <w:right w:val="none" w:sz="0" w:space="0" w:color="auto"/>
      </w:divBdr>
    </w:div>
    <w:div w:id="1258171387">
      <w:bodyDiv w:val="1"/>
      <w:marLeft w:val="0"/>
      <w:marRight w:val="0"/>
      <w:marTop w:val="0"/>
      <w:marBottom w:val="0"/>
      <w:divBdr>
        <w:top w:val="none" w:sz="0" w:space="0" w:color="auto"/>
        <w:left w:val="none" w:sz="0" w:space="0" w:color="auto"/>
        <w:bottom w:val="none" w:sz="0" w:space="0" w:color="auto"/>
        <w:right w:val="none" w:sz="0" w:space="0" w:color="auto"/>
      </w:divBdr>
      <w:divsChild>
        <w:div w:id="401488705">
          <w:marLeft w:val="0"/>
          <w:marRight w:val="0"/>
          <w:marTop w:val="150"/>
          <w:marBottom w:val="0"/>
          <w:divBdr>
            <w:top w:val="none" w:sz="0" w:space="0" w:color="auto"/>
            <w:left w:val="none" w:sz="0" w:space="0" w:color="auto"/>
            <w:bottom w:val="none" w:sz="0" w:space="0" w:color="auto"/>
            <w:right w:val="none" w:sz="0" w:space="0" w:color="auto"/>
          </w:divBdr>
          <w:divsChild>
            <w:div w:id="603417898">
              <w:marLeft w:val="0"/>
              <w:marRight w:val="0"/>
              <w:marTop w:val="0"/>
              <w:marBottom w:val="0"/>
              <w:divBdr>
                <w:top w:val="none" w:sz="0" w:space="0" w:color="auto"/>
                <w:left w:val="none" w:sz="0" w:space="0" w:color="auto"/>
                <w:bottom w:val="none" w:sz="0" w:space="0" w:color="auto"/>
                <w:right w:val="none" w:sz="0" w:space="0" w:color="auto"/>
              </w:divBdr>
              <w:divsChild>
                <w:div w:id="763500116">
                  <w:marLeft w:val="0"/>
                  <w:marRight w:val="0"/>
                  <w:marTop w:val="0"/>
                  <w:marBottom w:val="0"/>
                  <w:divBdr>
                    <w:top w:val="none" w:sz="0" w:space="0" w:color="auto"/>
                    <w:left w:val="none" w:sz="0" w:space="0" w:color="auto"/>
                    <w:bottom w:val="none" w:sz="0" w:space="0" w:color="auto"/>
                    <w:right w:val="none" w:sz="0" w:space="0" w:color="auto"/>
                  </w:divBdr>
                  <w:divsChild>
                    <w:div w:id="231624757">
                      <w:marLeft w:val="0"/>
                      <w:marRight w:val="0"/>
                      <w:marTop w:val="0"/>
                      <w:marBottom w:val="0"/>
                      <w:divBdr>
                        <w:top w:val="none" w:sz="0" w:space="0" w:color="auto"/>
                        <w:left w:val="none" w:sz="0" w:space="0" w:color="auto"/>
                        <w:bottom w:val="none" w:sz="0" w:space="0" w:color="auto"/>
                        <w:right w:val="none" w:sz="0" w:space="0" w:color="auto"/>
                      </w:divBdr>
                      <w:divsChild>
                        <w:div w:id="1366296750">
                          <w:marLeft w:val="0"/>
                          <w:marRight w:val="0"/>
                          <w:marTop w:val="0"/>
                          <w:marBottom w:val="0"/>
                          <w:divBdr>
                            <w:top w:val="none" w:sz="0" w:space="0" w:color="auto"/>
                            <w:left w:val="none" w:sz="0" w:space="0" w:color="auto"/>
                            <w:bottom w:val="none" w:sz="0" w:space="0" w:color="auto"/>
                            <w:right w:val="none" w:sz="0" w:space="0" w:color="auto"/>
                          </w:divBdr>
                          <w:divsChild>
                            <w:div w:id="1025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08018">
          <w:marLeft w:val="0"/>
          <w:marRight w:val="0"/>
          <w:marTop w:val="0"/>
          <w:marBottom w:val="0"/>
          <w:divBdr>
            <w:top w:val="none" w:sz="0" w:space="0" w:color="auto"/>
            <w:left w:val="none" w:sz="0" w:space="0" w:color="auto"/>
            <w:bottom w:val="none" w:sz="0" w:space="0" w:color="auto"/>
            <w:right w:val="none" w:sz="0" w:space="0" w:color="auto"/>
          </w:divBdr>
          <w:divsChild>
            <w:div w:id="862866570">
              <w:marLeft w:val="0"/>
              <w:marRight w:val="0"/>
              <w:marTop w:val="225"/>
              <w:marBottom w:val="0"/>
              <w:divBdr>
                <w:top w:val="none" w:sz="0" w:space="0" w:color="auto"/>
                <w:left w:val="none" w:sz="0" w:space="0" w:color="auto"/>
                <w:bottom w:val="none" w:sz="0" w:space="0" w:color="auto"/>
                <w:right w:val="none" w:sz="0" w:space="0" w:color="auto"/>
              </w:divBdr>
              <w:divsChild>
                <w:div w:id="1425415918">
                  <w:marLeft w:val="150"/>
                  <w:marRight w:val="0"/>
                  <w:marTop w:val="45"/>
                  <w:marBottom w:val="0"/>
                  <w:divBdr>
                    <w:top w:val="none" w:sz="0" w:space="0" w:color="auto"/>
                    <w:left w:val="none" w:sz="0" w:space="0" w:color="auto"/>
                    <w:bottom w:val="none" w:sz="0" w:space="0" w:color="auto"/>
                    <w:right w:val="none" w:sz="0" w:space="0" w:color="auto"/>
                  </w:divBdr>
                  <w:divsChild>
                    <w:div w:id="4372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54874">
      <w:bodyDiv w:val="1"/>
      <w:marLeft w:val="0"/>
      <w:marRight w:val="0"/>
      <w:marTop w:val="0"/>
      <w:marBottom w:val="0"/>
      <w:divBdr>
        <w:top w:val="none" w:sz="0" w:space="0" w:color="auto"/>
        <w:left w:val="none" w:sz="0" w:space="0" w:color="auto"/>
        <w:bottom w:val="none" w:sz="0" w:space="0" w:color="auto"/>
        <w:right w:val="none" w:sz="0" w:space="0" w:color="auto"/>
      </w:divBdr>
      <w:divsChild>
        <w:div w:id="766971503">
          <w:marLeft w:val="336"/>
          <w:marRight w:val="0"/>
          <w:marTop w:val="120"/>
          <w:marBottom w:val="312"/>
          <w:divBdr>
            <w:top w:val="none" w:sz="0" w:space="0" w:color="auto"/>
            <w:left w:val="none" w:sz="0" w:space="0" w:color="auto"/>
            <w:bottom w:val="none" w:sz="0" w:space="0" w:color="auto"/>
            <w:right w:val="none" w:sz="0" w:space="0" w:color="auto"/>
          </w:divBdr>
          <w:divsChild>
            <w:div w:id="7977992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90332304">
          <w:marLeft w:val="336"/>
          <w:marRight w:val="0"/>
          <w:marTop w:val="120"/>
          <w:marBottom w:val="312"/>
          <w:divBdr>
            <w:top w:val="none" w:sz="0" w:space="0" w:color="auto"/>
            <w:left w:val="none" w:sz="0" w:space="0" w:color="auto"/>
            <w:bottom w:val="none" w:sz="0" w:space="0" w:color="auto"/>
            <w:right w:val="none" w:sz="0" w:space="0" w:color="auto"/>
          </w:divBdr>
          <w:divsChild>
            <w:div w:id="116439565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96108090">
      <w:bodyDiv w:val="1"/>
      <w:marLeft w:val="0"/>
      <w:marRight w:val="0"/>
      <w:marTop w:val="0"/>
      <w:marBottom w:val="0"/>
      <w:divBdr>
        <w:top w:val="none" w:sz="0" w:space="0" w:color="auto"/>
        <w:left w:val="none" w:sz="0" w:space="0" w:color="auto"/>
        <w:bottom w:val="none" w:sz="0" w:space="0" w:color="auto"/>
        <w:right w:val="none" w:sz="0" w:space="0" w:color="auto"/>
      </w:divBdr>
    </w:div>
    <w:div w:id="1310330209">
      <w:bodyDiv w:val="1"/>
      <w:marLeft w:val="0"/>
      <w:marRight w:val="0"/>
      <w:marTop w:val="0"/>
      <w:marBottom w:val="0"/>
      <w:divBdr>
        <w:top w:val="none" w:sz="0" w:space="0" w:color="auto"/>
        <w:left w:val="none" w:sz="0" w:space="0" w:color="auto"/>
        <w:bottom w:val="none" w:sz="0" w:space="0" w:color="auto"/>
        <w:right w:val="none" w:sz="0" w:space="0" w:color="auto"/>
      </w:divBdr>
    </w:div>
    <w:div w:id="1322655715">
      <w:bodyDiv w:val="1"/>
      <w:marLeft w:val="0"/>
      <w:marRight w:val="0"/>
      <w:marTop w:val="0"/>
      <w:marBottom w:val="0"/>
      <w:divBdr>
        <w:top w:val="none" w:sz="0" w:space="0" w:color="auto"/>
        <w:left w:val="none" w:sz="0" w:space="0" w:color="auto"/>
        <w:bottom w:val="none" w:sz="0" w:space="0" w:color="auto"/>
        <w:right w:val="none" w:sz="0" w:space="0" w:color="auto"/>
      </w:divBdr>
      <w:divsChild>
        <w:div w:id="108669349">
          <w:marLeft w:val="336"/>
          <w:marRight w:val="0"/>
          <w:marTop w:val="120"/>
          <w:marBottom w:val="192"/>
          <w:divBdr>
            <w:top w:val="none" w:sz="0" w:space="0" w:color="auto"/>
            <w:left w:val="none" w:sz="0" w:space="0" w:color="auto"/>
            <w:bottom w:val="none" w:sz="0" w:space="0" w:color="auto"/>
            <w:right w:val="none" w:sz="0" w:space="0" w:color="auto"/>
          </w:divBdr>
          <w:divsChild>
            <w:div w:id="83075802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30525332">
          <w:marLeft w:val="336"/>
          <w:marRight w:val="0"/>
          <w:marTop w:val="120"/>
          <w:marBottom w:val="192"/>
          <w:divBdr>
            <w:top w:val="none" w:sz="0" w:space="0" w:color="auto"/>
            <w:left w:val="none" w:sz="0" w:space="0" w:color="auto"/>
            <w:bottom w:val="none" w:sz="0" w:space="0" w:color="auto"/>
            <w:right w:val="none" w:sz="0" w:space="0" w:color="auto"/>
          </w:divBdr>
          <w:divsChild>
            <w:div w:id="5559179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36254145">
          <w:marLeft w:val="336"/>
          <w:marRight w:val="0"/>
          <w:marTop w:val="120"/>
          <w:marBottom w:val="192"/>
          <w:divBdr>
            <w:top w:val="none" w:sz="0" w:space="0" w:color="auto"/>
            <w:left w:val="none" w:sz="0" w:space="0" w:color="auto"/>
            <w:bottom w:val="none" w:sz="0" w:space="0" w:color="auto"/>
            <w:right w:val="none" w:sz="0" w:space="0" w:color="auto"/>
          </w:divBdr>
          <w:divsChild>
            <w:div w:id="17964822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41397608">
      <w:bodyDiv w:val="1"/>
      <w:marLeft w:val="0"/>
      <w:marRight w:val="0"/>
      <w:marTop w:val="0"/>
      <w:marBottom w:val="0"/>
      <w:divBdr>
        <w:top w:val="none" w:sz="0" w:space="0" w:color="auto"/>
        <w:left w:val="none" w:sz="0" w:space="0" w:color="auto"/>
        <w:bottom w:val="none" w:sz="0" w:space="0" w:color="auto"/>
        <w:right w:val="none" w:sz="0" w:space="0" w:color="auto"/>
      </w:divBdr>
    </w:div>
    <w:div w:id="1365246851">
      <w:bodyDiv w:val="1"/>
      <w:marLeft w:val="0"/>
      <w:marRight w:val="0"/>
      <w:marTop w:val="0"/>
      <w:marBottom w:val="0"/>
      <w:divBdr>
        <w:top w:val="none" w:sz="0" w:space="0" w:color="auto"/>
        <w:left w:val="none" w:sz="0" w:space="0" w:color="auto"/>
        <w:bottom w:val="none" w:sz="0" w:space="0" w:color="auto"/>
        <w:right w:val="none" w:sz="0" w:space="0" w:color="auto"/>
      </w:divBdr>
    </w:div>
    <w:div w:id="1389691866">
      <w:bodyDiv w:val="1"/>
      <w:marLeft w:val="0"/>
      <w:marRight w:val="0"/>
      <w:marTop w:val="0"/>
      <w:marBottom w:val="0"/>
      <w:divBdr>
        <w:top w:val="none" w:sz="0" w:space="0" w:color="auto"/>
        <w:left w:val="none" w:sz="0" w:space="0" w:color="auto"/>
        <w:bottom w:val="none" w:sz="0" w:space="0" w:color="auto"/>
        <w:right w:val="none" w:sz="0" w:space="0" w:color="auto"/>
      </w:divBdr>
    </w:div>
    <w:div w:id="1400202439">
      <w:bodyDiv w:val="1"/>
      <w:marLeft w:val="0"/>
      <w:marRight w:val="0"/>
      <w:marTop w:val="0"/>
      <w:marBottom w:val="0"/>
      <w:divBdr>
        <w:top w:val="none" w:sz="0" w:space="0" w:color="auto"/>
        <w:left w:val="none" w:sz="0" w:space="0" w:color="auto"/>
        <w:bottom w:val="none" w:sz="0" w:space="0" w:color="auto"/>
        <w:right w:val="none" w:sz="0" w:space="0" w:color="auto"/>
      </w:divBdr>
    </w:div>
    <w:div w:id="1444959279">
      <w:bodyDiv w:val="1"/>
      <w:marLeft w:val="0"/>
      <w:marRight w:val="0"/>
      <w:marTop w:val="0"/>
      <w:marBottom w:val="0"/>
      <w:divBdr>
        <w:top w:val="none" w:sz="0" w:space="0" w:color="auto"/>
        <w:left w:val="none" w:sz="0" w:space="0" w:color="auto"/>
        <w:bottom w:val="none" w:sz="0" w:space="0" w:color="auto"/>
        <w:right w:val="none" w:sz="0" w:space="0" w:color="auto"/>
      </w:divBdr>
    </w:div>
    <w:div w:id="1468350513">
      <w:bodyDiv w:val="1"/>
      <w:marLeft w:val="0"/>
      <w:marRight w:val="0"/>
      <w:marTop w:val="0"/>
      <w:marBottom w:val="0"/>
      <w:divBdr>
        <w:top w:val="none" w:sz="0" w:space="0" w:color="auto"/>
        <w:left w:val="none" w:sz="0" w:space="0" w:color="auto"/>
        <w:bottom w:val="none" w:sz="0" w:space="0" w:color="auto"/>
        <w:right w:val="none" w:sz="0" w:space="0" w:color="auto"/>
      </w:divBdr>
    </w:div>
    <w:div w:id="1470899267">
      <w:bodyDiv w:val="1"/>
      <w:marLeft w:val="0"/>
      <w:marRight w:val="0"/>
      <w:marTop w:val="0"/>
      <w:marBottom w:val="0"/>
      <w:divBdr>
        <w:top w:val="none" w:sz="0" w:space="0" w:color="auto"/>
        <w:left w:val="none" w:sz="0" w:space="0" w:color="auto"/>
        <w:bottom w:val="none" w:sz="0" w:space="0" w:color="auto"/>
        <w:right w:val="none" w:sz="0" w:space="0" w:color="auto"/>
      </w:divBdr>
    </w:div>
    <w:div w:id="1490516907">
      <w:bodyDiv w:val="1"/>
      <w:marLeft w:val="0"/>
      <w:marRight w:val="0"/>
      <w:marTop w:val="0"/>
      <w:marBottom w:val="0"/>
      <w:divBdr>
        <w:top w:val="none" w:sz="0" w:space="0" w:color="auto"/>
        <w:left w:val="none" w:sz="0" w:space="0" w:color="auto"/>
        <w:bottom w:val="none" w:sz="0" w:space="0" w:color="auto"/>
        <w:right w:val="none" w:sz="0" w:space="0" w:color="auto"/>
      </w:divBdr>
    </w:div>
    <w:div w:id="1525899549">
      <w:bodyDiv w:val="1"/>
      <w:marLeft w:val="0"/>
      <w:marRight w:val="0"/>
      <w:marTop w:val="0"/>
      <w:marBottom w:val="0"/>
      <w:divBdr>
        <w:top w:val="none" w:sz="0" w:space="0" w:color="auto"/>
        <w:left w:val="none" w:sz="0" w:space="0" w:color="auto"/>
        <w:bottom w:val="none" w:sz="0" w:space="0" w:color="auto"/>
        <w:right w:val="none" w:sz="0" w:space="0" w:color="auto"/>
      </w:divBdr>
    </w:div>
    <w:div w:id="1527517699">
      <w:bodyDiv w:val="1"/>
      <w:marLeft w:val="0"/>
      <w:marRight w:val="0"/>
      <w:marTop w:val="0"/>
      <w:marBottom w:val="0"/>
      <w:divBdr>
        <w:top w:val="none" w:sz="0" w:space="0" w:color="auto"/>
        <w:left w:val="none" w:sz="0" w:space="0" w:color="auto"/>
        <w:bottom w:val="none" w:sz="0" w:space="0" w:color="auto"/>
        <w:right w:val="none" w:sz="0" w:space="0" w:color="auto"/>
      </w:divBdr>
    </w:div>
    <w:div w:id="1548831455">
      <w:bodyDiv w:val="1"/>
      <w:marLeft w:val="0"/>
      <w:marRight w:val="0"/>
      <w:marTop w:val="0"/>
      <w:marBottom w:val="0"/>
      <w:divBdr>
        <w:top w:val="none" w:sz="0" w:space="0" w:color="auto"/>
        <w:left w:val="none" w:sz="0" w:space="0" w:color="auto"/>
        <w:bottom w:val="none" w:sz="0" w:space="0" w:color="auto"/>
        <w:right w:val="none" w:sz="0" w:space="0" w:color="auto"/>
      </w:divBdr>
    </w:div>
    <w:div w:id="1593929677">
      <w:bodyDiv w:val="1"/>
      <w:marLeft w:val="0"/>
      <w:marRight w:val="0"/>
      <w:marTop w:val="0"/>
      <w:marBottom w:val="0"/>
      <w:divBdr>
        <w:top w:val="none" w:sz="0" w:space="0" w:color="auto"/>
        <w:left w:val="none" w:sz="0" w:space="0" w:color="auto"/>
        <w:bottom w:val="none" w:sz="0" w:space="0" w:color="auto"/>
        <w:right w:val="none" w:sz="0" w:space="0" w:color="auto"/>
      </w:divBdr>
    </w:div>
    <w:div w:id="1686784634">
      <w:bodyDiv w:val="1"/>
      <w:marLeft w:val="0"/>
      <w:marRight w:val="0"/>
      <w:marTop w:val="0"/>
      <w:marBottom w:val="0"/>
      <w:divBdr>
        <w:top w:val="none" w:sz="0" w:space="0" w:color="auto"/>
        <w:left w:val="none" w:sz="0" w:space="0" w:color="auto"/>
        <w:bottom w:val="none" w:sz="0" w:space="0" w:color="auto"/>
        <w:right w:val="none" w:sz="0" w:space="0" w:color="auto"/>
      </w:divBdr>
    </w:div>
    <w:div w:id="1705331179">
      <w:bodyDiv w:val="1"/>
      <w:marLeft w:val="0"/>
      <w:marRight w:val="0"/>
      <w:marTop w:val="0"/>
      <w:marBottom w:val="0"/>
      <w:divBdr>
        <w:top w:val="none" w:sz="0" w:space="0" w:color="auto"/>
        <w:left w:val="none" w:sz="0" w:space="0" w:color="auto"/>
        <w:bottom w:val="none" w:sz="0" w:space="0" w:color="auto"/>
        <w:right w:val="none" w:sz="0" w:space="0" w:color="auto"/>
      </w:divBdr>
    </w:div>
    <w:div w:id="1719354498">
      <w:bodyDiv w:val="1"/>
      <w:marLeft w:val="0"/>
      <w:marRight w:val="0"/>
      <w:marTop w:val="0"/>
      <w:marBottom w:val="0"/>
      <w:divBdr>
        <w:top w:val="none" w:sz="0" w:space="0" w:color="auto"/>
        <w:left w:val="none" w:sz="0" w:space="0" w:color="auto"/>
        <w:bottom w:val="none" w:sz="0" w:space="0" w:color="auto"/>
        <w:right w:val="none" w:sz="0" w:space="0" w:color="auto"/>
      </w:divBdr>
    </w:div>
    <w:div w:id="1773895327">
      <w:bodyDiv w:val="1"/>
      <w:marLeft w:val="0"/>
      <w:marRight w:val="0"/>
      <w:marTop w:val="0"/>
      <w:marBottom w:val="0"/>
      <w:divBdr>
        <w:top w:val="none" w:sz="0" w:space="0" w:color="auto"/>
        <w:left w:val="none" w:sz="0" w:space="0" w:color="auto"/>
        <w:bottom w:val="none" w:sz="0" w:space="0" w:color="auto"/>
        <w:right w:val="none" w:sz="0" w:space="0" w:color="auto"/>
      </w:divBdr>
    </w:div>
    <w:div w:id="1833259144">
      <w:bodyDiv w:val="1"/>
      <w:marLeft w:val="0"/>
      <w:marRight w:val="0"/>
      <w:marTop w:val="0"/>
      <w:marBottom w:val="0"/>
      <w:divBdr>
        <w:top w:val="none" w:sz="0" w:space="0" w:color="auto"/>
        <w:left w:val="none" w:sz="0" w:space="0" w:color="auto"/>
        <w:bottom w:val="none" w:sz="0" w:space="0" w:color="auto"/>
        <w:right w:val="none" w:sz="0" w:space="0" w:color="auto"/>
      </w:divBdr>
    </w:div>
    <w:div w:id="1839229216">
      <w:bodyDiv w:val="1"/>
      <w:marLeft w:val="0"/>
      <w:marRight w:val="0"/>
      <w:marTop w:val="0"/>
      <w:marBottom w:val="0"/>
      <w:divBdr>
        <w:top w:val="none" w:sz="0" w:space="0" w:color="auto"/>
        <w:left w:val="none" w:sz="0" w:space="0" w:color="auto"/>
        <w:bottom w:val="none" w:sz="0" w:space="0" w:color="auto"/>
        <w:right w:val="none" w:sz="0" w:space="0" w:color="auto"/>
      </w:divBdr>
    </w:div>
    <w:div w:id="1842315217">
      <w:bodyDiv w:val="1"/>
      <w:marLeft w:val="0"/>
      <w:marRight w:val="0"/>
      <w:marTop w:val="0"/>
      <w:marBottom w:val="0"/>
      <w:divBdr>
        <w:top w:val="none" w:sz="0" w:space="0" w:color="auto"/>
        <w:left w:val="none" w:sz="0" w:space="0" w:color="auto"/>
        <w:bottom w:val="none" w:sz="0" w:space="0" w:color="auto"/>
        <w:right w:val="none" w:sz="0" w:space="0" w:color="auto"/>
      </w:divBdr>
    </w:div>
    <w:div w:id="1844781419">
      <w:bodyDiv w:val="1"/>
      <w:marLeft w:val="0"/>
      <w:marRight w:val="0"/>
      <w:marTop w:val="0"/>
      <w:marBottom w:val="0"/>
      <w:divBdr>
        <w:top w:val="none" w:sz="0" w:space="0" w:color="auto"/>
        <w:left w:val="none" w:sz="0" w:space="0" w:color="auto"/>
        <w:bottom w:val="none" w:sz="0" w:space="0" w:color="auto"/>
        <w:right w:val="none" w:sz="0" w:space="0" w:color="auto"/>
      </w:divBdr>
    </w:div>
    <w:div w:id="1866945847">
      <w:bodyDiv w:val="1"/>
      <w:marLeft w:val="0"/>
      <w:marRight w:val="0"/>
      <w:marTop w:val="0"/>
      <w:marBottom w:val="0"/>
      <w:divBdr>
        <w:top w:val="none" w:sz="0" w:space="0" w:color="auto"/>
        <w:left w:val="none" w:sz="0" w:space="0" w:color="auto"/>
        <w:bottom w:val="none" w:sz="0" w:space="0" w:color="auto"/>
        <w:right w:val="none" w:sz="0" w:space="0" w:color="auto"/>
      </w:divBdr>
      <w:divsChild>
        <w:div w:id="1785342923">
          <w:marLeft w:val="0"/>
          <w:marRight w:val="0"/>
          <w:marTop w:val="0"/>
          <w:marBottom w:val="0"/>
          <w:divBdr>
            <w:top w:val="none" w:sz="0" w:space="0" w:color="auto"/>
            <w:left w:val="none" w:sz="0" w:space="0" w:color="auto"/>
            <w:bottom w:val="none" w:sz="0" w:space="0" w:color="auto"/>
            <w:right w:val="none" w:sz="0" w:space="0" w:color="auto"/>
          </w:divBdr>
          <w:divsChild>
            <w:div w:id="346450354">
              <w:marLeft w:val="0"/>
              <w:marRight w:val="0"/>
              <w:marTop w:val="0"/>
              <w:marBottom w:val="0"/>
              <w:divBdr>
                <w:top w:val="none" w:sz="0" w:space="0" w:color="auto"/>
                <w:left w:val="none" w:sz="0" w:space="0" w:color="auto"/>
                <w:bottom w:val="none" w:sz="0" w:space="0" w:color="auto"/>
                <w:right w:val="none" w:sz="0" w:space="0" w:color="auto"/>
              </w:divBdr>
            </w:div>
          </w:divsChild>
        </w:div>
        <w:div w:id="800266288">
          <w:marLeft w:val="0"/>
          <w:marRight w:val="0"/>
          <w:marTop w:val="0"/>
          <w:marBottom w:val="0"/>
          <w:divBdr>
            <w:top w:val="none" w:sz="0" w:space="0" w:color="auto"/>
            <w:left w:val="none" w:sz="0" w:space="0" w:color="auto"/>
            <w:bottom w:val="none" w:sz="0" w:space="0" w:color="auto"/>
            <w:right w:val="none" w:sz="0" w:space="0" w:color="auto"/>
          </w:divBdr>
          <w:divsChild>
            <w:div w:id="1939100535">
              <w:marLeft w:val="0"/>
              <w:marRight w:val="0"/>
              <w:marTop w:val="225"/>
              <w:marBottom w:val="0"/>
              <w:divBdr>
                <w:top w:val="none" w:sz="0" w:space="0" w:color="auto"/>
                <w:left w:val="none" w:sz="0" w:space="0" w:color="auto"/>
                <w:bottom w:val="none" w:sz="0" w:space="0" w:color="auto"/>
                <w:right w:val="none" w:sz="0" w:space="0" w:color="auto"/>
              </w:divBdr>
              <w:divsChild>
                <w:div w:id="2036811167">
                  <w:marLeft w:val="150"/>
                  <w:marRight w:val="0"/>
                  <w:marTop w:val="45"/>
                  <w:marBottom w:val="0"/>
                  <w:divBdr>
                    <w:top w:val="none" w:sz="0" w:space="0" w:color="auto"/>
                    <w:left w:val="none" w:sz="0" w:space="0" w:color="auto"/>
                    <w:bottom w:val="none" w:sz="0" w:space="0" w:color="auto"/>
                    <w:right w:val="none" w:sz="0" w:space="0" w:color="auto"/>
                  </w:divBdr>
                  <w:divsChild>
                    <w:div w:id="2216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2728">
          <w:marLeft w:val="0"/>
          <w:marRight w:val="0"/>
          <w:marTop w:val="150"/>
          <w:marBottom w:val="0"/>
          <w:divBdr>
            <w:top w:val="none" w:sz="0" w:space="0" w:color="auto"/>
            <w:left w:val="none" w:sz="0" w:space="0" w:color="auto"/>
            <w:bottom w:val="none" w:sz="0" w:space="0" w:color="auto"/>
            <w:right w:val="none" w:sz="0" w:space="0" w:color="auto"/>
          </w:divBdr>
          <w:divsChild>
            <w:div w:id="1576280698">
              <w:marLeft w:val="0"/>
              <w:marRight w:val="0"/>
              <w:marTop w:val="0"/>
              <w:marBottom w:val="0"/>
              <w:divBdr>
                <w:top w:val="none" w:sz="0" w:space="0" w:color="auto"/>
                <w:left w:val="none" w:sz="0" w:space="0" w:color="auto"/>
                <w:bottom w:val="none" w:sz="0" w:space="0" w:color="auto"/>
                <w:right w:val="none" w:sz="0" w:space="0" w:color="auto"/>
              </w:divBdr>
              <w:divsChild>
                <w:div w:id="1115178585">
                  <w:marLeft w:val="0"/>
                  <w:marRight w:val="0"/>
                  <w:marTop w:val="0"/>
                  <w:marBottom w:val="0"/>
                  <w:divBdr>
                    <w:top w:val="none" w:sz="0" w:space="0" w:color="auto"/>
                    <w:left w:val="none" w:sz="0" w:space="0" w:color="auto"/>
                    <w:bottom w:val="none" w:sz="0" w:space="0" w:color="auto"/>
                    <w:right w:val="none" w:sz="0" w:space="0" w:color="auto"/>
                  </w:divBdr>
                  <w:divsChild>
                    <w:div w:id="412775507">
                      <w:marLeft w:val="0"/>
                      <w:marRight w:val="0"/>
                      <w:marTop w:val="0"/>
                      <w:marBottom w:val="0"/>
                      <w:divBdr>
                        <w:top w:val="none" w:sz="0" w:space="0" w:color="auto"/>
                        <w:left w:val="none" w:sz="0" w:space="0" w:color="auto"/>
                        <w:bottom w:val="none" w:sz="0" w:space="0" w:color="auto"/>
                        <w:right w:val="none" w:sz="0" w:space="0" w:color="auto"/>
                      </w:divBdr>
                      <w:divsChild>
                        <w:div w:id="635337777">
                          <w:marLeft w:val="0"/>
                          <w:marRight w:val="0"/>
                          <w:marTop w:val="0"/>
                          <w:marBottom w:val="0"/>
                          <w:divBdr>
                            <w:top w:val="none" w:sz="0" w:space="0" w:color="auto"/>
                            <w:left w:val="none" w:sz="0" w:space="0" w:color="auto"/>
                            <w:bottom w:val="none" w:sz="0" w:space="0" w:color="auto"/>
                            <w:right w:val="none" w:sz="0" w:space="0" w:color="auto"/>
                          </w:divBdr>
                          <w:divsChild>
                            <w:div w:id="18214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187364">
      <w:bodyDiv w:val="1"/>
      <w:marLeft w:val="0"/>
      <w:marRight w:val="0"/>
      <w:marTop w:val="0"/>
      <w:marBottom w:val="0"/>
      <w:divBdr>
        <w:top w:val="none" w:sz="0" w:space="0" w:color="auto"/>
        <w:left w:val="none" w:sz="0" w:space="0" w:color="auto"/>
        <w:bottom w:val="none" w:sz="0" w:space="0" w:color="auto"/>
        <w:right w:val="none" w:sz="0" w:space="0" w:color="auto"/>
      </w:divBdr>
    </w:div>
    <w:div w:id="1901867341">
      <w:bodyDiv w:val="1"/>
      <w:marLeft w:val="0"/>
      <w:marRight w:val="0"/>
      <w:marTop w:val="0"/>
      <w:marBottom w:val="0"/>
      <w:divBdr>
        <w:top w:val="none" w:sz="0" w:space="0" w:color="auto"/>
        <w:left w:val="none" w:sz="0" w:space="0" w:color="auto"/>
        <w:bottom w:val="none" w:sz="0" w:space="0" w:color="auto"/>
        <w:right w:val="none" w:sz="0" w:space="0" w:color="auto"/>
      </w:divBdr>
    </w:div>
    <w:div w:id="1945727930">
      <w:bodyDiv w:val="1"/>
      <w:marLeft w:val="0"/>
      <w:marRight w:val="0"/>
      <w:marTop w:val="0"/>
      <w:marBottom w:val="0"/>
      <w:divBdr>
        <w:top w:val="none" w:sz="0" w:space="0" w:color="auto"/>
        <w:left w:val="none" w:sz="0" w:space="0" w:color="auto"/>
        <w:bottom w:val="none" w:sz="0" w:space="0" w:color="auto"/>
        <w:right w:val="none" w:sz="0" w:space="0" w:color="auto"/>
      </w:divBdr>
    </w:div>
    <w:div w:id="1963491104">
      <w:bodyDiv w:val="1"/>
      <w:marLeft w:val="0"/>
      <w:marRight w:val="0"/>
      <w:marTop w:val="0"/>
      <w:marBottom w:val="0"/>
      <w:divBdr>
        <w:top w:val="none" w:sz="0" w:space="0" w:color="auto"/>
        <w:left w:val="none" w:sz="0" w:space="0" w:color="auto"/>
        <w:bottom w:val="none" w:sz="0" w:space="0" w:color="auto"/>
        <w:right w:val="none" w:sz="0" w:space="0" w:color="auto"/>
      </w:divBdr>
    </w:div>
    <w:div w:id="1969191955">
      <w:bodyDiv w:val="1"/>
      <w:marLeft w:val="0"/>
      <w:marRight w:val="0"/>
      <w:marTop w:val="0"/>
      <w:marBottom w:val="0"/>
      <w:divBdr>
        <w:top w:val="none" w:sz="0" w:space="0" w:color="auto"/>
        <w:left w:val="none" w:sz="0" w:space="0" w:color="auto"/>
        <w:bottom w:val="none" w:sz="0" w:space="0" w:color="auto"/>
        <w:right w:val="none" w:sz="0" w:space="0" w:color="auto"/>
      </w:divBdr>
    </w:div>
    <w:div w:id="2090536307">
      <w:bodyDiv w:val="1"/>
      <w:marLeft w:val="0"/>
      <w:marRight w:val="0"/>
      <w:marTop w:val="0"/>
      <w:marBottom w:val="0"/>
      <w:divBdr>
        <w:top w:val="none" w:sz="0" w:space="0" w:color="auto"/>
        <w:left w:val="none" w:sz="0" w:space="0" w:color="auto"/>
        <w:bottom w:val="none" w:sz="0" w:space="0" w:color="auto"/>
        <w:right w:val="none" w:sz="0" w:space="0" w:color="auto"/>
      </w:divBdr>
    </w:div>
    <w:div w:id="2092582569">
      <w:bodyDiv w:val="1"/>
      <w:marLeft w:val="0"/>
      <w:marRight w:val="0"/>
      <w:marTop w:val="0"/>
      <w:marBottom w:val="0"/>
      <w:divBdr>
        <w:top w:val="none" w:sz="0" w:space="0" w:color="auto"/>
        <w:left w:val="none" w:sz="0" w:space="0" w:color="auto"/>
        <w:bottom w:val="none" w:sz="0" w:space="0" w:color="auto"/>
        <w:right w:val="none" w:sz="0" w:space="0" w:color="auto"/>
      </w:divBdr>
    </w:div>
    <w:div w:id="2093352626">
      <w:bodyDiv w:val="1"/>
      <w:marLeft w:val="0"/>
      <w:marRight w:val="0"/>
      <w:marTop w:val="0"/>
      <w:marBottom w:val="0"/>
      <w:divBdr>
        <w:top w:val="none" w:sz="0" w:space="0" w:color="auto"/>
        <w:left w:val="none" w:sz="0" w:space="0" w:color="auto"/>
        <w:bottom w:val="none" w:sz="0" w:space="0" w:color="auto"/>
        <w:right w:val="none" w:sz="0" w:space="0" w:color="auto"/>
      </w:divBdr>
    </w:div>
    <w:div w:id="211736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tes.com/lessons/qB8d3mZcRSq3BA/cell-cycle-johnston" TargetMode="Externa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2.jpg"/><Relationship Id="rId68" Type="http://schemas.openxmlformats.org/officeDocument/2006/relationships/hyperlink" Target="http://www.biztonsagosinfuziosterapia.hu/)." TargetMode="External"/><Relationship Id="rId2" Type="http://schemas.openxmlformats.org/officeDocument/2006/relationships/numbering" Target="numbering.xml"/><Relationship Id="rId16" Type="http://schemas.openxmlformats.org/officeDocument/2006/relationships/hyperlink" Target="https://hu.wikipedia.org/wiki/Patol%C3%B3gia" TargetMode="External"/><Relationship Id="rId29" Type="http://schemas.openxmlformats.org/officeDocument/2006/relationships/image" Target="media/image12.png"/><Relationship Id="rId11" Type="http://schemas.openxmlformats.org/officeDocument/2006/relationships/hyperlink" Target="https://hu.wikipedia.org/wiki/Alexander_Fleming"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yperlink" Target="https://hu.wikipedia.org/wiki/Glutamin" TargetMode="External"/><Relationship Id="rId66" Type="http://schemas.openxmlformats.org/officeDocument/2006/relationships/hyperlink" Target="http://www.bd.com/pharmacy/phaseal/"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www.tes.com/lessons/qB8d3mZcRSq3BA/cell-cycle-johnston" TargetMode="External"/><Relationship Id="rId14" Type="http://schemas.openxmlformats.org/officeDocument/2006/relationships/hyperlink" Target="https://hu.wikipedia.org/w/index.php?title=Sidney_Farber&amp;action=edit&amp;redlink=1"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3.jpeg"/><Relationship Id="rId69" Type="http://schemas.openxmlformats.org/officeDocument/2006/relationships/image" Target="media/image45.jpg"/><Relationship Id="rId8" Type="http://schemas.openxmlformats.org/officeDocument/2006/relationships/hyperlink" Target="https://www.vetmeduni.ac.at/de/radioonkologie-und-nuklearmedizin/" TargetMode="External"/><Relationship Id="rId51" Type="http://schemas.openxmlformats.org/officeDocument/2006/relationships/image" Target="media/image33.jpe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s://hu.wikipedia.org/wiki/Gerhard_Domagk" TargetMode="External"/><Relationship Id="rId17" Type="http://schemas.openxmlformats.org/officeDocument/2006/relationships/hyperlink" Target="https://hu.wikipedia.org/w/index.php?title=Akut_limfoblasztos_leuk%C3%A9mia&amp;action=edit&amp;redlink=1" TargetMode="Externa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g"/><Relationship Id="rId59" Type="http://schemas.openxmlformats.org/officeDocument/2006/relationships/hyperlink" Target="https://hu.wikipedia.org/w/index.php?title=Aszparagin-szintet%C3%A1z&amp;action=edit&amp;redlink=1" TargetMode="External"/><Relationship Id="rId67" Type="http://schemas.openxmlformats.org/officeDocument/2006/relationships/hyperlink" Target="http://tevadaptor.hu/)%20" TargetMode="External"/><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1.jp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u.wikipedia.org/wiki/Harvard_Egyete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hyperlink" Target="https://hu.wikipedia.org/w/index.php?title=Aszparagin-szintet%C3%A1z&amp;action=edit&amp;redlink=1"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s://hu.wikipedia.org/wiki/Mikroorganizmus" TargetMode="External"/><Relationship Id="rId52" Type="http://schemas.openxmlformats.org/officeDocument/2006/relationships/image" Target="media/image34.jpeg"/><Relationship Id="rId60" Type="http://schemas.openxmlformats.org/officeDocument/2006/relationships/image" Target="media/image39.jpg"/><Relationship Id="rId65" Type="http://schemas.openxmlformats.org/officeDocument/2006/relationships/image" Target="media/image44.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hu.wikipedia.org/w/index.php?title=Szulfonamid&amp;action=edit&amp;redlink=1" TargetMode="External"/><Relationship Id="rId18" Type="http://schemas.openxmlformats.org/officeDocument/2006/relationships/image" Target="media/image3.jp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g"/></Relationships>
</file>

<file path=word/_rels/endnotes.xml.rels><?xml version="1.0" encoding="UTF-8" standalone="yes"?>
<Relationships xmlns="http://schemas.openxmlformats.org/package/2006/relationships"><Relationship Id="rId8" Type="http://schemas.openxmlformats.org/officeDocument/2006/relationships/hyperlink" Target="http://www.tankonyvtar.hu/hu/tartalom/tamop425/0019_1A_Sejtbiologia/ch05.html%23id501028" TargetMode="External"/><Relationship Id="rId13" Type="http://schemas.openxmlformats.org/officeDocument/2006/relationships/hyperlink" Target="http://mgyt-kgysz.hu/index.php?option=com_docman&amp;task=doc_download&amp;gid=167&amp;Itemid=29" TargetMode="External"/><Relationship Id="rId3" Type="http://schemas.openxmlformats.org/officeDocument/2006/relationships/hyperlink" Target="http://www.tankonyvtar.hu/hu/tartalom/tamop425/0019_2A_Onkologia/O_II_3_2_1_1.html" TargetMode="External"/><Relationship Id="rId7" Type="http://schemas.openxmlformats.org/officeDocument/2006/relationships/hyperlink" Target="http://www.tankonyvtar.hu/hu/tartalom/tamop425/0019_2A_Onkologia/O_I_8_1_1.html" TargetMode="External"/><Relationship Id="rId12" Type="http://schemas.openxmlformats.org/officeDocument/2006/relationships/hyperlink" Target="http://www.ogyei.gov.hu/dynamic/P64_2012_Citosztatikuskev_inf.pdf" TargetMode="External"/><Relationship Id="rId2" Type="http://schemas.openxmlformats.org/officeDocument/2006/relationships/hyperlink" Target="http://www.matud.iif.hu/2011/11/06.%20" TargetMode="External"/><Relationship Id="rId1" Type="http://schemas.openxmlformats.org/officeDocument/2006/relationships/hyperlink" Target="http://publications.iarc.fr/Non-Series-Publications/World-Cancer-Reports/World-Cancer-Report-2014%20" TargetMode="External"/><Relationship Id="rId6" Type="http://schemas.openxmlformats.org/officeDocument/2006/relationships/hyperlink" Target="http://www.tankonyvtar.hu/hu/tartalom/tamop425/0019_2A_Onkologia/O_II_3_3_1_1_1.html" TargetMode="External"/><Relationship Id="rId11" Type="http://schemas.openxmlformats.org/officeDocument/2006/relationships/hyperlink" Target="http://www.ogyei.gov.hu/dynamic/P64_2012_Citosztatikuskev_inf.pdf" TargetMode="External"/><Relationship Id="rId5" Type="http://schemas.openxmlformats.org/officeDocument/2006/relationships/hyperlink" Target="http://www.tankonyvtar.hu/hu/tartalom/tamop425/0019_2A_Onkologia/O_II_3_5_3_1_1.html" TargetMode="External"/><Relationship Id="rId10" Type="http://schemas.openxmlformats.org/officeDocument/2006/relationships/hyperlink" Target="https://www.ncbi.nlm.nih.gov/pubmed/?term=Kitchell%20BE%5BAuthor%5D&amp;cauthor=true&amp;cauthor_uid=12852240" TargetMode="External"/><Relationship Id="rId4" Type="http://schemas.openxmlformats.org/officeDocument/2006/relationships/hyperlink" Target="http://www.tankonyvtar.hu/hu/tartalom/tamop425/0019_2A_Onkologia/O_II_3_4_1_1.html" TargetMode="External"/><Relationship Id="rId9" Type="http://schemas.openxmlformats.org/officeDocument/2006/relationships/hyperlink" Target="http://www.tankonyvtar.hu/hu/tartalom/tamop412A/2011_0025_bio_5/ch12.html" TargetMode="External"/><Relationship Id="rId14" Type="http://schemas.openxmlformats.org/officeDocument/2006/relationships/hyperlink" Target="http://www.tankonyvtar.hu/hu/tartalom/tamop425/0019_2A_Onkologia/O_III_19_1_1_1.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Book</b:SourceType>
    <b:Guid>{CA12EB20-27B0-40CC-904B-D2FB883820DD}</b:Guid>
    <b:Author>
      <b:Author>
        <b:NameList>
          <b:Person>
            <b:Last>who</b:Last>
          </b:Person>
        </b:NameList>
      </b:Author>
    </b:Author>
    <b:Title>cancer report</b:Title>
    <b:RefOrder>1</b:RefOrder>
  </b:Source>
</b:Sources>
</file>

<file path=customXml/itemProps1.xml><?xml version="1.0" encoding="utf-8"?>
<ds:datastoreItem xmlns:ds="http://schemas.openxmlformats.org/officeDocument/2006/customXml" ds:itemID="{F776303A-4313-4ED4-8F57-BA1C23BD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1</Pages>
  <Words>24336</Words>
  <Characters>167924</Characters>
  <Application>Microsoft Office Word</Application>
  <DocSecurity>0</DocSecurity>
  <Lines>1399</Lines>
  <Paragraphs>383</Paragraphs>
  <ScaleCrop>false</ScaleCrop>
  <HeadingPairs>
    <vt:vector size="2" baseType="variant">
      <vt:variant>
        <vt:lpstr>Cím</vt:lpstr>
      </vt:variant>
      <vt:variant>
        <vt:i4>1</vt:i4>
      </vt:variant>
    </vt:vector>
  </HeadingPairs>
  <TitlesOfParts>
    <vt:vector size="1" baseType="lpstr">
      <vt:lpstr>Daganat-ellenes gyógyszeres terápia lehetőségei a kisállat gyógyászatban</vt:lpstr>
    </vt:vector>
  </TitlesOfParts>
  <Company/>
  <LinksUpToDate>false</LinksUpToDate>
  <CharactersWithSpaces>191877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Daganat-ellenes gyógyszeres terápia lehetőségei a kisállat gyógyászatban</dc:title>
  <dc:subject>Szakdolgozat</dc:subject>
  <dc:creator>t510</dc:creator>
  <cp:keywords/>
  <dc:description/>
  <cp:lastModifiedBy>t510</cp:lastModifiedBy>
  <cp:revision>57</cp:revision>
  <cp:lastPrinted>2017-01-02T15:48:00Z</cp:lastPrinted>
  <dcterms:created xsi:type="dcterms:W3CDTF">2016-12-30T17:50:00Z</dcterms:created>
  <dcterms:modified xsi:type="dcterms:W3CDTF">2017-01-04T10:01:00Z</dcterms:modified>
</cp:coreProperties>
</file>