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D9A4" w14:textId="163D1DF6" w:rsidR="00C13ED0" w:rsidRPr="00C13ED0" w:rsidRDefault="00C13ED0" w:rsidP="00C62A98">
      <w:pPr>
        <w:spacing w:after="200" w:line="360" w:lineRule="auto"/>
        <w:ind w:left="1134" w:right="160"/>
        <w:rPr>
          <w:rFonts w:asciiTheme="majorBidi" w:hAnsiTheme="majorBidi" w:cstheme="majorBidi"/>
          <w:b/>
          <w:bCs/>
          <w:color w:val="474747"/>
          <w:sz w:val="24"/>
          <w:szCs w:val="24"/>
        </w:rPr>
      </w:pPr>
      <w:r w:rsidRPr="00C13ED0">
        <w:rPr>
          <w:rFonts w:asciiTheme="majorBidi" w:hAnsiTheme="majorBidi" w:cstheme="majorBidi"/>
          <w:b/>
          <w:bCs/>
          <w:color w:val="474747"/>
          <w:sz w:val="24"/>
          <w:szCs w:val="24"/>
        </w:rPr>
        <w:t>UNIVERSITY OF VETERINARY MEDICINE, BUDAPEST</w:t>
      </w:r>
    </w:p>
    <w:p w14:paraId="25C378C1" w14:textId="69FEB563" w:rsidR="00D339FC" w:rsidRPr="00C13ED0" w:rsidRDefault="00C62A98" w:rsidP="00C62A98">
      <w:pPr>
        <w:spacing w:after="200" w:line="360" w:lineRule="auto"/>
        <w:ind w:left="1134" w:right="160"/>
        <w:rPr>
          <w:rFonts w:asciiTheme="majorBidi" w:eastAsia="Times New Roman" w:hAnsiTheme="majorBidi" w:cstheme="majorBidi"/>
          <w:b/>
          <w:bCs/>
          <w:sz w:val="24"/>
          <w:szCs w:val="24"/>
          <w:u w:val="single"/>
        </w:rPr>
      </w:pPr>
      <w:r w:rsidRPr="00C13ED0">
        <w:rPr>
          <w:rFonts w:asciiTheme="majorBidi" w:hAnsiTheme="majorBidi" w:cstheme="majorBidi"/>
          <w:b/>
          <w:bCs/>
          <w:color w:val="474747"/>
          <w:sz w:val="24"/>
          <w:szCs w:val="24"/>
        </w:rPr>
        <w:t>Department Animal Breeding, Nutrition and Laboratory Animal Science</w:t>
      </w:r>
    </w:p>
    <w:p w14:paraId="78DE1DD1" w14:textId="77777777" w:rsidR="00C62A98" w:rsidRDefault="00C62A98" w:rsidP="00C62A98">
      <w:pPr>
        <w:spacing w:after="200" w:line="360" w:lineRule="auto"/>
        <w:ind w:left="140" w:right="160"/>
        <w:jc w:val="center"/>
        <w:rPr>
          <w:rFonts w:asciiTheme="majorBidi" w:hAnsiTheme="majorBidi" w:cstheme="majorBidi"/>
          <w:sz w:val="28"/>
          <w:szCs w:val="28"/>
          <w:shd w:val="clear" w:color="auto" w:fill="FFFFFF"/>
        </w:rPr>
      </w:pPr>
    </w:p>
    <w:p w14:paraId="7C2ACBEA" w14:textId="77777777" w:rsidR="00C62A98" w:rsidRDefault="00C62A98" w:rsidP="00C62A98">
      <w:pPr>
        <w:spacing w:after="200" w:line="360" w:lineRule="auto"/>
        <w:ind w:left="140" w:right="160"/>
        <w:jc w:val="center"/>
        <w:rPr>
          <w:rFonts w:asciiTheme="majorBidi" w:hAnsiTheme="majorBidi" w:cstheme="majorBidi"/>
          <w:sz w:val="28"/>
          <w:szCs w:val="28"/>
          <w:shd w:val="clear" w:color="auto" w:fill="FFFFFF"/>
        </w:rPr>
      </w:pPr>
    </w:p>
    <w:p w14:paraId="10DDCCEB" w14:textId="77777777" w:rsidR="00C62A98" w:rsidRDefault="00C62A98" w:rsidP="00C62A98">
      <w:pPr>
        <w:spacing w:after="200" w:line="360" w:lineRule="auto"/>
        <w:ind w:left="140" w:right="160"/>
        <w:jc w:val="center"/>
        <w:rPr>
          <w:rFonts w:asciiTheme="majorBidi" w:hAnsiTheme="majorBidi" w:cstheme="majorBidi"/>
          <w:sz w:val="28"/>
          <w:szCs w:val="28"/>
          <w:shd w:val="clear" w:color="auto" w:fill="FFFFFF"/>
        </w:rPr>
      </w:pPr>
    </w:p>
    <w:p w14:paraId="2790EF23" w14:textId="5D1467A5" w:rsidR="00D339FC" w:rsidRPr="00C62A98" w:rsidRDefault="00C62A98" w:rsidP="00C62A98">
      <w:pPr>
        <w:spacing w:after="200" w:line="360" w:lineRule="auto"/>
        <w:ind w:left="140" w:right="160"/>
        <w:jc w:val="center"/>
        <w:rPr>
          <w:rFonts w:asciiTheme="majorBidi" w:eastAsia="Times New Roman" w:hAnsiTheme="majorBidi" w:cstheme="majorBidi"/>
          <w:b/>
          <w:sz w:val="28"/>
          <w:szCs w:val="28"/>
          <w:u w:val="single"/>
        </w:rPr>
      </w:pPr>
      <w:r w:rsidRPr="00C62A98">
        <w:rPr>
          <w:rFonts w:asciiTheme="majorBidi" w:hAnsiTheme="majorBidi" w:cstheme="majorBidi"/>
          <w:sz w:val="28"/>
          <w:szCs w:val="28"/>
          <w:shd w:val="clear" w:color="auto" w:fill="FFFFFF"/>
        </w:rPr>
        <w:t xml:space="preserve">Effect of nutrition on </w:t>
      </w:r>
      <w:r w:rsidR="00600649">
        <w:rPr>
          <w:rFonts w:asciiTheme="majorBidi" w:hAnsiTheme="majorBidi" w:cstheme="majorBidi"/>
          <w:sz w:val="28"/>
          <w:szCs w:val="28"/>
          <w:shd w:val="clear" w:color="auto" w:fill="FFFFFF"/>
        </w:rPr>
        <w:t xml:space="preserve">swine </w:t>
      </w:r>
      <w:r w:rsidRPr="00C62A98">
        <w:rPr>
          <w:rFonts w:asciiTheme="majorBidi" w:hAnsiTheme="majorBidi" w:cstheme="majorBidi"/>
          <w:sz w:val="28"/>
          <w:szCs w:val="28"/>
          <w:shd w:val="clear" w:color="auto" w:fill="FFFFFF"/>
        </w:rPr>
        <w:t>back fat and reproduction in Israeli farms</w:t>
      </w:r>
    </w:p>
    <w:p w14:paraId="7E32E1BC" w14:textId="77777777" w:rsidR="00D339FC" w:rsidRPr="00C62A98" w:rsidRDefault="00D339FC" w:rsidP="00D339FC">
      <w:pPr>
        <w:spacing w:after="200" w:line="360" w:lineRule="auto"/>
        <w:ind w:left="140" w:right="160"/>
        <w:rPr>
          <w:rFonts w:asciiTheme="majorBidi" w:eastAsia="Times New Roman" w:hAnsiTheme="majorBidi" w:cstheme="majorBidi"/>
          <w:b/>
          <w:sz w:val="28"/>
          <w:szCs w:val="28"/>
          <w:u w:val="single"/>
        </w:rPr>
      </w:pPr>
      <w:r w:rsidRPr="00C62A98">
        <w:rPr>
          <w:rFonts w:asciiTheme="majorBidi" w:eastAsia="Times New Roman" w:hAnsiTheme="majorBidi" w:cstheme="majorBidi"/>
          <w:b/>
          <w:sz w:val="28"/>
          <w:szCs w:val="28"/>
          <w:u w:val="single"/>
        </w:rPr>
        <w:t xml:space="preserve"> </w:t>
      </w:r>
    </w:p>
    <w:p w14:paraId="010AE934"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1AA125C4"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33329AAF"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3764FFAF" w14:textId="11969F43" w:rsidR="00D339FC" w:rsidRDefault="00C62A98" w:rsidP="00D339FC">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u w:val="single"/>
        </w:rPr>
        <w:t xml:space="preserve">       </w:t>
      </w:r>
      <w:r>
        <w:rPr>
          <w:rFonts w:asciiTheme="majorBidi" w:eastAsia="Times New Roman" w:hAnsiTheme="majorBidi" w:cstheme="majorBidi"/>
          <w:b/>
          <w:sz w:val="24"/>
          <w:szCs w:val="24"/>
        </w:rPr>
        <w:t xml:space="preserve">By </w:t>
      </w:r>
      <w:r w:rsidR="00600649">
        <w:rPr>
          <w:rFonts w:asciiTheme="majorBidi" w:eastAsia="Times New Roman" w:hAnsiTheme="majorBidi" w:cstheme="majorBidi"/>
          <w:b/>
          <w:sz w:val="24"/>
          <w:szCs w:val="24"/>
        </w:rPr>
        <w:t>Hadar Z</w:t>
      </w:r>
      <w:r>
        <w:rPr>
          <w:rFonts w:asciiTheme="majorBidi" w:eastAsia="Times New Roman" w:hAnsiTheme="majorBidi" w:cstheme="majorBidi"/>
          <w:b/>
          <w:sz w:val="24"/>
          <w:szCs w:val="24"/>
        </w:rPr>
        <w:t>utta</w:t>
      </w:r>
    </w:p>
    <w:p w14:paraId="1A7253A4" w14:textId="7BE1885D" w:rsidR="00C62A98" w:rsidRPr="00C13ED0" w:rsidRDefault="00C62A98" w:rsidP="00C62A98">
      <w:pPr>
        <w:rPr>
          <w:rFonts w:asciiTheme="majorBidi" w:eastAsia="Times New Roman" w:hAnsiTheme="majorBidi" w:cstheme="majorBidi"/>
          <w:b/>
          <w:color w:val="auto"/>
          <w:sz w:val="24"/>
          <w:szCs w:val="24"/>
        </w:rPr>
      </w:pPr>
      <w:r>
        <w:rPr>
          <w:rFonts w:asciiTheme="majorBidi" w:eastAsia="Times New Roman" w:hAnsiTheme="majorBidi" w:cstheme="majorBidi"/>
          <w:b/>
          <w:sz w:val="24"/>
          <w:szCs w:val="24"/>
        </w:rPr>
        <w:t>Supervisor</w:t>
      </w:r>
      <w:r w:rsidRPr="00C62A98">
        <w:rPr>
          <w:rFonts w:asciiTheme="majorBidi" w:eastAsia="Times New Roman" w:hAnsiTheme="majorBidi" w:cstheme="majorBidi"/>
          <w:b/>
          <w:sz w:val="24"/>
          <w:szCs w:val="24"/>
        </w:rPr>
        <w:t xml:space="preserve">: </w:t>
      </w:r>
      <w:r w:rsidRPr="00C62A98">
        <w:rPr>
          <w:rFonts w:asciiTheme="majorBidi" w:eastAsia="Times New Roman" w:hAnsiTheme="majorBidi" w:cstheme="majorBidi"/>
          <w:b/>
          <w:color w:val="474747"/>
          <w:sz w:val="24"/>
          <w:szCs w:val="24"/>
        </w:rPr>
        <w:t xml:space="preserve"> </w:t>
      </w:r>
      <w:r w:rsidRPr="00C13ED0">
        <w:rPr>
          <w:rFonts w:asciiTheme="majorBidi" w:eastAsia="Times New Roman" w:hAnsiTheme="majorBidi" w:cstheme="majorBidi"/>
          <w:b/>
          <w:color w:val="auto"/>
          <w:sz w:val="24"/>
          <w:szCs w:val="24"/>
        </w:rPr>
        <w:t>Dr. Bersényi András</w:t>
      </w:r>
    </w:p>
    <w:p w14:paraId="362FDC24" w14:textId="1BA2428A" w:rsidR="00C62A98" w:rsidRPr="00C13ED0" w:rsidRDefault="00C62A98" w:rsidP="00D339FC">
      <w:pPr>
        <w:spacing w:after="200" w:line="360" w:lineRule="auto"/>
        <w:ind w:left="140" w:right="160"/>
        <w:rPr>
          <w:rFonts w:asciiTheme="majorBidi" w:eastAsia="Times New Roman" w:hAnsiTheme="majorBidi" w:cstheme="majorBidi"/>
          <w:b/>
          <w:color w:val="auto"/>
          <w:sz w:val="24"/>
          <w:szCs w:val="24"/>
        </w:rPr>
      </w:pPr>
    </w:p>
    <w:p w14:paraId="38B19F13"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11306A6E" w14:textId="53CC015D" w:rsidR="00D339FC" w:rsidRPr="00C13ED0" w:rsidRDefault="00C13ED0" w:rsidP="00C13ED0">
      <w:pPr>
        <w:spacing w:after="200"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Budapest,</w:t>
      </w:r>
      <w:r>
        <w:rPr>
          <w:rFonts w:asciiTheme="majorBidi" w:eastAsia="Times New Roman" w:hAnsiTheme="majorBidi" w:cstheme="majorBidi"/>
          <w:b/>
          <w:sz w:val="24"/>
          <w:szCs w:val="24"/>
        </w:rPr>
        <w:br/>
        <w:t>2017</w:t>
      </w:r>
    </w:p>
    <w:p w14:paraId="096FBF3A"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1F07CF91"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09B2A9B2"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2624D819"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6E830707"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33B1907A"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3E0078C1"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33255530"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lastRenderedPageBreak/>
        <w:t xml:space="preserve"> </w:t>
      </w:r>
      <w:bookmarkStart w:id="0" w:name="_GoBack"/>
      <w:bookmarkEnd w:id="0"/>
    </w:p>
    <w:p w14:paraId="3A41DA72"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0B66103F"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658A09A4" w14:textId="77777777" w:rsidR="00D339FC" w:rsidRPr="00FC5F3B" w:rsidRDefault="00D339FC" w:rsidP="00D339FC">
      <w:pPr>
        <w:spacing w:after="200" w:line="360" w:lineRule="auto"/>
        <w:ind w:left="140" w:right="160"/>
        <w:jc w:val="both"/>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Table of contents:</w:t>
      </w:r>
    </w:p>
    <w:tbl>
      <w:tblPr>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335"/>
      </w:tblGrid>
      <w:tr w:rsidR="00D339FC" w:rsidRPr="00CD1FDE" w14:paraId="0617A315"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0C0BA"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Title page</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0E8BD7" w14:textId="1B2FD8D8" w:rsidR="00D339FC"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1</w:t>
            </w:r>
          </w:p>
        </w:tc>
      </w:tr>
      <w:tr w:rsidR="00603028" w:rsidRPr="00CD1FDE" w14:paraId="0C04CD14"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5CDBE" w14:textId="7A8A294B" w:rsidR="00603028"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Table of contents</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C2DF7E" w14:textId="3190CDB1" w:rsidR="00603028"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2</w:t>
            </w:r>
          </w:p>
        </w:tc>
      </w:tr>
      <w:tr w:rsidR="00D339FC" w:rsidRPr="00CD1FDE" w14:paraId="4B79F165"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8064A"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Terms and abbreviation</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761E6D" w14:textId="629963A6" w:rsidR="00D339FC"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3</w:t>
            </w:r>
          </w:p>
        </w:tc>
      </w:tr>
      <w:tr w:rsidR="00CC1448" w:rsidRPr="00CD1FDE" w14:paraId="501CD169"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5F3D7" w14:textId="7C9A793D" w:rsidR="00CC1448" w:rsidRPr="00FC5F3B" w:rsidRDefault="00CC144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Abstract</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B84430" w14:textId="56ADBF86" w:rsidR="00CC1448"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4</w:t>
            </w:r>
          </w:p>
        </w:tc>
      </w:tr>
      <w:tr w:rsidR="00D339FC" w:rsidRPr="00CD1FDE" w14:paraId="693C7541"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E9991"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Introduction</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C61C67" w14:textId="47EA82A6" w:rsidR="00D339FC"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5</w:t>
            </w:r>
          </w:p>
        </w:tc>
      </w:tr>
      <w:tr w:rsidR="00603028" w:rsidRPr="00CD1FDE" w14:paraId="297E7F6D" w14:textId="77777777" w:rsidTr="00C509FC">
        <w:trPr>
          <w:trHeight w:val="56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24CA0" w14:textId="74EB3044" w:rsidR="00603028"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Goals</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B262A0" w14:textId="49943B24" w:rsidR="00603028"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6</w:t>
            </w:r>
          </w:p>
        </w:tc>
      </w:tr>
      <w:tr w:rsidR="00D339FC" w:rsidRPr="00CD1FDE" w14:paraId="5D5D15E3"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6B36A6"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Review of the literature</w:t>
            </w:r>
          </w:p>
        </w:tc>
        <w:tc>
          <w:tcPr>
            <w:tcW w:w="4335" w:type="dxa"/>
            <w:tcBorders>
              <w:bottom w:val="single" w:sz="8" w:space="0" w:color="000000"/>
              <w:right w:val="single" w:sz="8" w:space="0" w:color="000000"/>
            </w:tcBorders>
            <w:tcMar>
              <w:top w:w="100" w:type="dxa"/>
              <w:left w:w="100" w:type="dxa"/>
              <w:bottom w:w="100" w:type="dxa"/>
              <w:right w:w="100" w:type="dxa"/>
            </w:tcMar>
          </w:tcPr>
          <w:p w14:paraId="5F1C57B1" w14:textId="44FD5FB5"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6</w:t>
            </w:r>
          </w:p>
        </w:tc>
      </w:tr>
      <w:tr w:rsidR="00D339FC" w:rsidRPr="00CD1FDE" w14:paraId="154A1BB2"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D9794"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Materials and methods</w:t>
            </w:r>
          </w:p>
        </w:tc>
        <w:tc>
          <w:tcPr>
            <w:tcW w:w="4335" w:type="dxa"/>
            <w:tcBorders>
              <w:bottom w:val="single" w:sz="8" w:space="0" w:color="000000"/>
              <w:right w:val="single" w:sz="8" w:space="0" w:color="000000"/>
            </w:tcBorders>
            <w:tcMar>
              <w:top w:w="100" w:type="dxa"/>
              <w:left w:w="100" w:type="dxa"/>
              <w:bottom w:w="100" w:type="dxa"/>
              <w:right w:w="100" w:type="dxa"/>
            </w:tcMar>
          </w:tcPr>
          <w:p w14:paraId="254CFB1C" w14:textId="02A065AC"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23</w:t>
            </w:r>
          </w:p>
        </w:tc>
      </w:tr>
      <w:tr w:rsidR="00D339FC" w:rsidRPr="00CD1FDE" w14:paraId="2398C5E8"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529D2" w14:textId="05156092"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Results </w:t>
            </w:r>
          </w:p>
        </w:tc>
        <w:tc>
          <w:tcPr>
            <w:tcW w:w="4335" w:type="dxa"/>
            <w:tcBorders>
              <w:bottom w:val="single" w:sz="8" w:space="0" w:color="000000"/>
              <w:right w:val="single" w:sz="8" w:space="0" w:color="000000"/>
            </w:tcBorders>
            <w:tcMar>
              <w:top w:w="100" w:type="dxa"/>
              <w:left w:w="100" w:type="dxa"/>
              <w:bottom w:w="100" w:type="dxa"/>
              <w:right w:w="100" w:type="dxa"/>
            </w:tcMar>
          </w:tcPr>
          <w:p w14:paraId="61F232EE" w14:textId="0185895C"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36</w:t>
            </w:r>
          </w:p>
        </w:tc>
      </w:tr>
      <w:tr w:rsidR="00D339FC" w:rsidRPr="00CD1FDE" w14:paraId="24B27AFA"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D08E8" w14:textId="77777777" w:rsidR="00D339FC" w:rsidRPr="00FC5F3B" w:rsidRDefault="00D339FC"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Summary</w:t>
            </w:r>
          </w:p>
        </w:tc>
        <w:tc>
          <w:tcPr>
            <w:tcW w:w="4335" w:type="dxa"/>
            <w:tcBorders>
              <w:bottom w:val="single" w:sz="8" w:space="0" w:color="000000"/>
              <w:right w:val="single" w:sz="8" w:space="0" w:color="000000"/>
            </w:tcBorders>
            <w:tcMar>
              <w:top w:w="100" w:type="dxa"/>
              <w:left w:w="100" w:type="dxa"/>
              <w:bottom w:w="100" w:type="dxa"/>
              <w:right w:w="100" w:type="dxa"/>
            </w:tcMar>
          </w:tcPr>
          <w:p w14:paraId="3E7B8BE4" w14:textId="74A1FA89"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43</w:t>
            </w:r>
          </w:p>
        </w:tc>
      </w:tr>
      <w:tr w:rsidR="00603028" w:rsidRPr="00CD1FDE" w14:paraId="0A3BD389"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9F8134" w14:textId="342EF2F5" w:rsidR="00603028" w:rsidRPr="00FC5F3B" w:rsidRDefault="0060302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Discussion</w:t>
            </w:r>
          </w:p>
        </w:tc>
        <w:tc>
          <w:tcPr>
            <w:tcW w:w="4335" w:type="dxa"/>
            <w:tcBorders>
              <w:bottom w:val="single" w:sz="8" w:space="0" w:color="000000"/>
              <w:right w:val="single" w:sz="8" w:space="0" w:color="000000"/>
            </w:tcBorders>
            <w:tcMar>
              <w:top w:w="100" w:type="dxa"/>
              <w:left w:w="100" w:type="dxa"/>
              <w:bottom w:w="100" w:type="dxa"/>
              <w:right w:w="100" w:type="dxa"/>
            </w:tcMar>
          </w:tcPr>
          <w:p w14:paraId="3C2C4ABC" w14:textId="082B5FB9" w:rsidR="00603028" w:rsidRPr="00FC5F3B" w:rsidRDefault="00603028" w:rsidP="00603028">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Page 44</w:t>
            </w:r>
          </w:p>
        </w:tc>
      </w:tr>
      <w:tr w:rsidR="00D339FC" w:rsidRPr="00CD1FDE" w14:paraId="0FE40E7F"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2497CB" w14:textId="27371558" w:rsidR="00D339FC" w:rsidRPr="00FC5F3B" w:rsidRDefault="00CC1448" w:rsidP="00C509FC">
            <w:pPr>
              <w:spacing w:line="360" w:lineRule="auto"/>
              <w:ind w:left="140" w:right="16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Recommendations</w:t>
            </w:r>
          </w:p>
        </w:tc>
        <w:tc>
          <w:tcPr>
            <w:tcW w:w="4335" w:type="dxa"/>
            <w:tcBorders>
              <w:bottom w:val="single" w:sz="8" w:space="0" w:color="000000"/>
              <w:right w:val="single" w:sz="8" w:space="0" w:color="000000"/>
            </w:tcBorders>
            <w:tcMar>
              <w:top w:w="100" w:type="dxa"/>
              <w:left w:w="100" w:type="dxa"/>
              <w:bottom w:w="100" w:type="dxa"/>
              <w:right w:w="100" w:type="dxa"/>
            </w:tcMar>
          </w:tcPr>
          <w:p w14:paraId="0CE031D2" w14:textId="3EF991AD" w:rsidR="00D339FC" w:rsidRPr="00FC5F3B" w:rsidRDefault="00591488" w:rsidP="00591488">
            <w:pPr>
              <w:tabs>
                <w:tab w:val="left" w:pos="1152"/>
                <w:tab w:val="center" w:pos="2057"/>
              </w:tabs>
              <w:spacing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ab/>
            </w:r>
            <w:r>
              <w:rPr>
                <w:rFonts w:asciiTheme="majorBidi" w:eastAsia="Times New Roman" w:hAnsiTheme="majorBidi" w:cstheme="majorBidi"/>
                <w:b/>
                <w:sz w:val="24"/>
                <w:szCs w:val="24"/>
              </w:rPr>
              <w:tab/>
            </w:r>
            <w:r w:rsidR="00D339FC"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46</w:t>
            </w:r>
          </w:p>
        </w:tc>
      </w:tr>
      <w:tr w:rsidR="00D339FC" w:rsidRPr="00CD1FDE" w14:paraId="35F9123B" w14:textId="77777777" w:rsidTr="00C509FC">
        <w:trPr>
          <w:trHeight w:val="56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CE35F" w14:textId="6D92BD14" w:rsidR="00D339FC" w:rsidRPr="00FC5F3B" w:rsidRDefault="00CC1448" w:rsidP="00C509FC">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B</w:t>
            </w:r>
            <w:r w:rsidR="00D339FC" w:rsidRPr="00FC5F3B">
              <w:rPr>
                <w:rFonts w:asciiTheme="majorBidi" w:eastAsia="Times New Roman" w:hAnsiTheme="majorBidi" w:cstheme="majorBidi"/>
                <w:b/>
                <w:sz w:val="24"/>
                <w:szCs w:val="24"/>
              </w:rPr>
              <w:t>ibliography</w:t>
            </w:r>
          </w:p>
        </w:tc>
        <w:tc>
          <w:tcPr>
            <w:tcW w:w="4335" w:type="dxa"/>
            <w:tcBorders>
              <w:bottom w:val="single" w:sz="8" w:space="0" w:color="000000"/>
              <w:right w:val="single" w:sz="8" w:space="0" w:color="000000"/>
            </w:tcBorders>
            <w:tcMar>
              <w:top w:w="100" w:type="dxa"/>
              <w:left w:w="100" w:type="dxa"/>
              <w:bottom w:w="100" w:type="dxa"/>
              <w:right w:w="100" w:type="dxa"/>
            </w:tcMar>
          </w:tcPr>
          <w:p w14:paraId="787B870E" w14:textId="71D00C77" w:rsidR="00D339FC" w:rsidRPr="00FC5F3B" w:rsidRDefault="00D339FC" w:rsidP="00603028">
            <w:pPr>
              <w:spacing w:line="360" w:lineRule="auto"/>
              <w:ind w:left="140" w:right="160"/>
              <w:jc w:val="center"/>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Page </w:t>
            </w:r>
            <w:r w:rsidR="00603028">
              <w:rPr>
                <w:rFonts w:asciiTheme="majorBidi" w:eastAsia="Times New Roman" w:hAnsiTheme="majorBidi" w:cstheme="majorBidi"/>
                <w:b/>
                <w:sz w:val="24"/>
                <w:szCs w:val="24"/>
              </w:rPr>
              <w:t>47</w:t>
            </w:r>
          </w:p>
        </w:tc>
      </w:tr>
    </w:tbl>
    <w:p w14:paraId="2F3D3BE0" w14:textId="77777777" w:rsidR="00D339FC" w:rsidRPr="00FC5F3B" w:rsidRDefault="00D339FC" w:rsidP="00D339FC">
      <w:pPr>
        <w:spacing w:after="200" w:line="360" w:lineRule="auto"/>
        <w:ind w:left="140" w:right="160"/>
        <w:jc w:val="both"/>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 </w:t>
      </w:r>
    </w:p>
    <w:p w14:paraId="5B2EBD11"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2B1813F6"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 </w:t>
      </w:r>
    </w:p>
    <w:p w14:paraId="55C29597"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24F197CD"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6359540F"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74FAB350"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50BE0B8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25CD49D5"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4F9639A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45BABA37" w14:textId="77777777" w:rsidR="00D339FC" w:rsidRPr="00FC5F3B" w:rsidRDefault="00D339FC" w:rsidP="00D339FC">
      <w:pPr>
        <w:spacing w:after="200" w:line="360" w:lineRule="auto"/>
        <w:ind w:left="68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Terms and abbreviations:</w:t>
      </w:r>
    </w:p>
    <w:p w14:paraId="27869D29" w14:textId="36B85181" w:rsidR="00D339FC" w:rsidRPr="00C509FC"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BCS- Body scondition scoring</w:t>
      </w:r>
      <w:r w:rsidR="00D339FC" w:rsidRPr="00FC5F3B">
        <w:rPr>
          <w:rFonts w:asciiTheme="majorBidi" w:eastAsia="Times New Roman" w:hAnsiTheme="majorBidi" w:cstheme="majorBidi"/>
          <w:b/>
          <w:sz w:val="24"/>
          <w:szCs w:val="24"/>
          <w:u w:val="single"/>
        </w:rPr>
        <w:t xml:space="preserve"> </w:t>
      </w:r>
    </w:p>
    <w:p w14:paraId="4B22053C" w14:textId="3B5ED2AB" w:rsidR="00D339FC" w:rsidRPr="00FC5F3B" w:rsidRDefault="00D33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B</w:t>
      </w:r>
      <w:r w:rsidR="00C509FC">
        <w:rPr>
          <w:rFonts w:asciiTheme="majorBidi" w:eastAsia="Times New Roman" w:hAnsiTheme="majorBidi" w:cstheme="majorBidi"/>
          <w:sz w:val="24"/>
          <w:szCs w:val="24"/>
        </w:rPr>
        <w:t>F</w:t>
      </w:r>
      <w:r w:rsidRPr="00FC5F3B">
        <w:rPr>
          <w:rFonts w:asciiTheme="majorBidi" w:eastAsia="Times New Roman" w:hAnsiTheme="majorBidi" w:cstheme="majorBidi"/>
          <w:sz w:val="24"/>
          <w:szCs w:val="24"/>
        </w:rPr>
        <w:t>- back fat</w:t>
      </w:r>
    </w:p>
    <w:p w14:paraId="216B9177"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Pr>
          <w:rFonts w:asciiTheme="majorBidi" w:eastAsia="Times New Roman" w:hAnsiTheme="majorBidi" w:cstheme="majorBidi"/>
          <w:sz w:val="24"/>
          <w:szCs w:val="24"/>
        </w:rPr>
        <w:t>BW – Body Weight (Kg)</w:t>
      </w:r>
      <w:r w:rsidRPr="00FC5F3B">
        <w:rPr>
          <w:rFonts w:asciiTheme="majorBidi" w:eastAsia="Times New Roman" w:hAnsiTheme="majorBidi" w:cstheme="majorBidi"/>
          <w:sz w:val="24"/>
          <w:szCs w:val="24"/>
        </w:rPr>
        <w:t xml:space="preserve"> </w:t>
      </w:r>
    </w:p>
    <w:p w14:paraId="3A197214" w14:textId="581BA272" w:rsidR="00C509FC" w:rsidRDefault="00C509FC" w:rsidP="00C509FC">
      <w:pPr>
        <w:spacing w:after="200" w:line="360" w:lineRule="auto"/>
        <w:ind w:left="680" w:right="160"/>
        <w:rPr>
          <w:rFonts w:asciiTheme="majorBidi" w:eastAsia="Times New Roman" w:hAnsiTheme="majorBidi" w:cstheme="majorBidi"/>
          <w:sz w:val="24"/>
          <w:szCs w:val="24"/>
        </w:rPr>
      </w:pPr>
      <w:r w:rsidRPr="00C509FC">
        <w:rPr>
          <w:rFonts w:asciiTheme="majorBidi" w:eastAsia="Times New Roman" w:hAnsiTheme="majorBidi" w:cstheme="majorBidi"/>
          <w:sz w:val="24"/>
          <w:szCs w:val="24"/>
        </w:rPr>
        <w:t>CP</w:t>
      </w:r>
      <w:r>
        <w:rPr>
          <w:rFonts w:asciiTheme="majorBidi" w:eastAsia="Times New Roman" w:hAnsiTheme="majorBidi" w:cstheme="majorBidi"/>
          <w:sz w:val="24"/>
          <w:szCs w:val="24"/>
        </w:rPr>
        <w:t xml:space="preserve">- Crude Protein </w:t>
      </w:r>
    </w:p>
    <w:p w14:paraId="022531AD"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E2- Estrogen</w:t>
      </w:r>
    </w:p>
    <w:p w14:paraId="7016342C"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EFA- Essential fatty acid</w:t>
      </w:r>
    </w:p>
    <w:p w14:paraId="67EF58DE" w14:textId="6F3A78C8"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EFS- </w:t>
      </w:r>
      <w:r w:rsidR="000F7946">
        <w:rPr>
          <w:rFonts w:asciiTheme="majorBidi" w:eastAsia="Times New Roman" w:hAnsiTheme="majorBidi" w:cstheme="majorBidi"/>
          <w:sz w:val="24"/>
          <w:szCs w:val="24"/>
        </w:rPr>
        <w:t>Electronic feeding system</w:t>
      </w:r>
    </w:p>
    <w:p w14:paraId="4B5DD4E5"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FA- Fatty acids</w:t>
      </w:r>
    </w:p>
    <w:p w14:paraId="00709680" w14:textId="77777777" w:rsidR="00C509FC" w:rsidRPr="00FC5F3B" w:rsidRDefault="00C509FC" w:rsidP="00C509FC">
      <w:pPr>
        <w:spacing w:after="200" w:line="360" w:lineRule="auto"/>
        <w:ind w:left="140" w:right="160" w:firstLine="540"/>
        <w:rPr>
          <w:rFonts w:asciiTheme="majorBidi" w:eastAsia="Times New Roman" w:hAnsiTheme="majorBidi" w:cstheme="majorBidi"/>
          <w:sz w:val="24"/>
          <w:szCs w:val="24"/>
        </w:rPr>
      </w:pPr>
      <w:r>
        <w:rPr>
          <w:rFonts w:asciiTheme="majorBidi" w:eastAsia="Times New Roman" w:hAnsiTheme="majorBidi" w:cstheme="majorBidi"/>
          <w:sz w:val="24"/>
          <w:szCs w:val="24"/>
        </w:rPr>
        <w:t>FOI - Farrowing Oestrus I</w:t>
      </w:r>
      <w:r w:rsidRPr="00FC5F3B">
        <w:rPr>
          <w:rFonts w:asciiTheme="majorBidi" w:eastAsia="Times New Roman" w:hAnsiTheme="majorBidi" w:cstheme="majorBidi"/>
          <w:sz w:val="24"/>
          <w:szCs w:val="24"/>
        </w:rPr>
        <w:t xml:space="preserve">nterval </w:t>
      </w:r>
    </w:p>
    <w:p w14:paraId="06AA43C9" w14:textId="77777777" w:rsidR="00D339FC" w:rsidRPr="00FC5F3B" w:rsidRDefault="00D339FC" w:rsidP="00D33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Fi- feed intake</w:t>
      </w:r>
    </w:p>
    <w:p w14:paraId="18944529" w14:textId="77777777" w:rsidR="00C509FC" w:rsidRPr="00FC5F3B" w:rsidRDefault="00C509FC" w:rsidP="00C509FC">
      <w:pPr>
        <w:spacing w:after="200" w:line="360" w:lineRule="auto"/>
        <w:ind w:left="140" w:right="160" w:firstLine="54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FR (farrowing rate)</w:t>
      </w:r>
    </w:p>
    <w:p w14:paraId="113FB7C8" w14:textId="77777777" w:rsidR="00C509FC" w:rsidRPr="00FC5F3B" w:rsidRDefault="00C509FC" w:rsidP="00C509FC">
      <w:pPr>
        <w:spacing w:after="200" w:line="360" w:lineRule="auto"/>
        <w:ind w:left="140" w:right="160" w:firstLine="54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LH- Luternizing hormone</w:t>
      </w:r>
    </w:p>
    <w:p w14:paraId="4ED70AB9"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ME- Metabolized energy</w:t>
      </w:r>
    </w:p>
    <w:p w14:paraId="3076E93E"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P4- </w:t>
      </w:r>
      <w:r w:rsidRPr="00FC5F3B">
        <w:rPr>
          <w:rFonts w:asciiTheme="majorBidi" w:eastAsia="Times New Roman" w:hAnsiTheme="majorBidi" w:cstheme="majorBidi"/>
          <w:b/>
          <w:sz w:val="24"/>
          <w:szCs w:val="24"/>
        </w:rPr>
        <w:t>progesterone</w:t>
      </w:r>
    </w:p>
    <w:p w14:paraId="3C419329" w14:textId="77777777" w:rsidR="00C509FC" w:rsidRPr="00FC5F3B"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PBA- piglets born alive</w:t>
      </w:r>
    </w:p>
    <w:p w14:paraId="65C47175" w14:textId="3733CE6D" w:rsidR="00C509FC" w:rsidRDefault="00C50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PPMF – pigs produced per mated female</w:t>
      </w:r>
    </w:p>
    <w:p w14:paraId="3C61A29C" w14:textId="77777777" w:rsidR="00D339FC" w:rsidRPr="00FC5F3B" w:rsidRDefault="00D339FC" w:rsidP="00D339FC">
      <w:pPr>
        <w:spacing w:after="200" w:line="360" w:lineRule="auto"/>
        <w:ind w:left="140" w:right="160" w:firstLine="54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TB (total piglet born)</w:t>
      </w:r>
    </w:p>
    <w:p w14:paraId="54304175" w14:textId="2F8F8FDD" w:rsidR="00D339FC" w:rsidRPr="00FC5F3B" w:rsidRDefault="00D339FC" w:rsidP="00D339FC">
      <w:pPr>
        <w:spacing w:after="200" w:line="360" w:lineRule="auto"/>
        <w:ind w:left="140" w:right="160" w:firstLine="54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WOI- Weaning to </w:t>
      </w:r>
      <w:r w:rsidR="00C509FC" w:rsidRPr="00C509FC">
        <w:rPr>
          <w:rFonts w:asciiTheme="majorBidi" w:eastAsia="Times New Roman" w:hAnsiTheme="majorBidi" w:cstheme="majorBidi"/>
          <w:sz w:val="24"/>
          <w:szCs w:val="24"/>
        </w:rPr>
        <w:t>Oe</w:t>
      </w:r>
      <w:r w:rsidRPr="00C509FC">
        <w:rPr>
          <w:rFonts w:asciiTheme="majorBidi" w:eastAsia="Times New Roman" w:hAnsiTheme="majorBidi" w:cstheme="majorBidi"/>
          <w:sz w:val="24"/>
          <w:szCs w:val="24"/>
        </w:rPr>
        <w:t>strus</w:t>
      </w:r>
      <w:r w:rsidRPr="00FC5F3B">
        <w:rPr>
          <w:rFonts w:asciiTheme="majorBidi" w:eastAsia="Times New Roman" w:hAnsiTheme="majorBidi" w:cstheme="majorBidi"/>
          <w:sz w:val="24"/>
          <w:szCs w:val="24"/>
        </w:rPr>
        <w:t xml:space="preserve"> </w:t>
      </w:r>
      <w:r w:rsidRPr="00C509FC">
        <w:rPr>
          <w:rFonts w:asciiTheme="majorBidi" w:eastAsia="Times New Roman" w:hAnsiTheme="majorBidi" w:cstheme="majorBidi"/>
          <w:bCs/>
          <w:sz w:val="24"/>
          <w:szCs w:val="24"/>
        </w:rPr>
        <w:t>interval</w:t>
      </w:r>
    </w:p>
    <w:p w14:paraId="1CA98389" w14:textId="2AC34A41" w:rsidR="00D339FC" w:rsidRPr="00FC5F3B" w:rsidRDefault="00D339FC" w:rsidP="00C50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WMI- Weaning to mating interval</w:t>
      </w:r>
    </w:p>
    <w:p w14:paraId="2E27E1C2" w14:textId="77777777" w:rsidR="00D339FC" w:rsidRDefault="00D339FC" w:rsidP="00D339FC">
      <w:pPr>
        <w:spacing w:after="200" w:line="360" w:lineRule="auto"/>
        <w:ind w:left="68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WSI- Weaning to service interval</w:t>
      </w:r>
    </w:p>
    <w:p w14:paraId="41D768CE"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7FDC7283"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3385A42E" w14:textId="2759FA80" w:rsidR="00CC1448" w:rsidRPr="00CD1FDE" w:rsidRDefault="00CC1448" w:rsidP="00CC1448">
      <w:pPr>
        <w:spacing w:line="360" w:lineRule="auto"/>
        <w:ind w:left="142" w:right="161"/>
        <w:rPr>
          <w:rFonts w:asciiTheme="majorBidi" w:hAnsiTheme="majorBidi" w:cstheme="majorBidi"/>
          <w:b/>
          <w:bCs/>
          <w:sz w:val="24"/>
          <w:szCs w:val="24"/>
          <w:u w:val="single"/>
        </w:rPr>
      </w:pPr>
      <w:r w:rsidRPr="00CD1FDE">
        <w:rPr>
          <w:rFonts w:asciiTheme="majorBidi" w:hAnsiTheme="majorBidi" w:cstheme="majorBidi"/>
          <w:b/>
          <w:bCs/>
          <w:sz w:val="24"/>
          <w:szCs w:val="24"/>
          <w:u w:val="single"/>
        </w:rPr>
        <w:t>Abstract:</w:t>
      </w:r>
    </w:p>
    <w:p w14:paraId="28F84464" w14:textId="0CFF317E" w:rsidR="00CC1448" w:rsidRPr="000479AD" w:rsidRDefault="00603028" w:rsidP="00CC1448">
      <w:pPr>
        <w:spacing w:line="360" w:lineRule="auto"/>
        <w:ind w:left="142" w:right="161"/>
        <w:rPr>
          <w:rFonts w:asciiTheme="majorBidi" w:hAnsiTheme="majorBidi" w:cstheme="majorBidi"/>
          <w:sz w:val="24"/>
          <w:szCs w:val="24"/>
        </w:rPr>
      </w:pPr>
      <w:r>
        <w:rPr>
          <w:rFonts w:asciiTheme="majorBidi" w:hAnsiTheme="majorBidi" w:cstheme="majorBidi"/>
          <w:sz w:val="24"/>
          <w:szCs w:val="24"/>
        </w:rPr>
        <w:t>Back</w:t>
      </w:r>
      <w:r w:rsidR="00CC1448" w:rsidRPr="00B011BC">
        <w:rPr>
          <w:rFonts w:asciiTheme="majorBidi" w:hAnsiTheme="majorBidi" w:cstheme="majorBidi"/>
          <w:sz w:val="24"/>
          <w:szCs w:val="24"/>
        </w:rPr>
        <w:t xml:space="preserve">fat has been verified to be an indicator of the metabolic state of the sow in the body of research in the long established swine growing region </w:t>
      </w:r>
      <w:r w:rsidR="00CC1448" w:rsidRPr="007C0871">
        <w:rPr>
          <w:rFonts w:asciiTheme="majorBidi" w:hAnsiTheme="majorBidi" w:cstheme="majorBidi"/>
          <w:sz w:val="24"/>
          <w:szCs w:val="24"/>
        </w:rPr>
        <w:t>of Europe. Accordingly back fat measurement have become an important tool in assessing future reproductive performance of sows undergoing a breeding cycle. This criteria has yet to be utilized or validated in the newly emerging pig farming industry in Israel, which is characterized by unique climatic, regulatory and cultural conditi</w:t>
      </w:r>
      <w:r w:rsidR="00CC1448" w:rsidRPr="000479AD">
        <w:rPr>
          <w:rFonts w:asciiTheme="majorBidi" w:hAnsiTheme="majorBidi" w:cstheme="majorBidi"/>
          <w:sz w:val="24"/>
          <w:szCs w:val="24"/>
        </w:rPr>
        <w:t xml:space="preserve">ons. Currently, the primary tool for assessing insemination timing and body condition is based on visual scoring.  </w:t>
      </w:r>
    </w:p>
    <w:p w14:paraId="57647556" w14:textId="77777777" w:rsidR="00CC1448" w:rsidRPr="005756B4" w:rsidRDefault="00CC1448" w:rsidP="00CC1448">
      <w:pPr>
        <w:spacing w:line="360" w:lineRule="auto"/>
        <w:ind w:left="142" w:right="161"/>
        <w:rPr>
          <w:rFonts w:asciiTheme="majorBidi" w:hAnsiTheme="majorBidi" w:cstheme="majorBidi"/>
          <w:sz w:val="24"/>
          <w:szCs w:val="24"/>
        </w:rPr>
      </w:pPr>
      <w:r w:rsidRPr="00CD1FDE">
        <w:rPr>
          <w:rFonts w:asciiTheme="majorBidi" w:hAnsiTheme="majorBidi" w:cstheme="majorBidi"/>
          <w:sz w:val="24"/>
          <w:szCs w:val="24"/>
        </w:rPr>
        <w:t xml:space="preserve">This study reviewed the worldwide literature and examined the country specific connection between nutrition, </w:t>
      </w:r>
      <w:r>
        <w:rPr>
          <w:rFonts w:asciiTheme="majorBidi" w:hAnsiTheme="majorBidi" w:cstheme="majorBidi"/>
          <w:sz w:val="24"/>
          <w:szCs w:val="24"/>
        </w:rPr>
        <w:t>as</w:t>
      </w:r>
      <w:r w:rsidRPr="00CD1FDE">
        <w:rPr>
          <w:rFonts w:asciiTheme="majorBidi" w:hAnsiTheme="majorBidi" w:cstheme="majorBidi"/>
          <w:sz w:val="24"/>
          <w:szCs w:val="24"/>
        </w:rPr>
        <w:t xml:space="preserve"> reflected in back fat levels</w:t>
      </w:r>
      <w:r>
        <w:rPr>
          <w:rFonts w:asciiTheme="majorBidi" w:hAnsiTheme="majorBidi" w:cstheme="majorBidi"/>
          <w:sz w:val="24"/>
          <w:szCs w:val="24"/>
        </w:rPr>
        <w:t>,</w:t>
      </w:r>
      <w:r w:rsidRPr="00CD1FDE">
        <w:rPr>
          <w:rFonts w:asciiTheme="majorBidi" w:hAnsiTheme="majorBidi" w:cstheme="majorBidi"/>
          <w:sz w:val="24"/>
          <w:szCs w:val="24"/>
        </w:rPr>
        <w:t xml:space="preserve"> and reproductive efficiency</w:t>
      </w:r>
      <w:r>
        <w:rPr>
          <w:rFonts w:asciiTheme="majorBidi" w:hAnsiTheme="majorBidi" w:cstheme="majorBidi"/>
          <w:sz w:val="24"/>
          <w:szCs w:val="24"/>
        </w:rPr>
        <w:t xml:space="preserve"> in Israel. </w:t>
      </w:r>
      <w:r w:rsidRPr="00CD1FDE">
        <w:rPr>
          <w:rFonts w:asciiTheme="majorBidi" w:hAnsiTheme="majorBidi" w:cstheme="majorBidi"/>
          <w:sz w:val="24"/>
          <w:szCs w:val="24"/>
        </w:rPr>
        <w:t xml:space="preserve">The back fat </w:t>
      </w:r>
      <w:r>
        <w:rPr>
          <w:rFonts w:asciiTheme="majorBidi" w:hAnsiTheme="majorBidi" w:cstheme="majorBidi"/>
          <w:sz w:val="24"/>
          <w:szCs w:val="24"/>
        </w:rPr>
        <w:t xml:space="preserve">levels of </w:t>
      </w:r>
      <w:r w:rsidRPr="00CD1FDE">
        <w:rPr>
          <w:rFonts w:asciiTheme="majorBidi" w:hAnsiTheme="majorBidi" w:cstheme="majorBidi"/>
          <w:sz w:val="24"/>
          <w:szCs w:val="24"/>
        </w:rPr>
        <w:t xml:space="preserve">60 Large </w:t>
      </w:r>
      <w:r>
        <w:rPr>
          <w:rFonts w:asciiTheme="majorBidi" w:hAnsiTheme="majorBidi" w:cstheme="majorBidi"/>
          <w:sz w:val="24"/>
          <w:szCs w:val="24"/>
        </w:rPr>
        <w:t>White x Landrace sows and gilts in three Israeli swine breeding farms were recorded over the reproductive cycle</w:t>
      </w:r>
      <w:r w:rsidRPr="00CD1FDE">
        <w:rPr>
          <w:rFonts w:asciiTheme="majorBidi" w:hAnsiTheme="majorBidi" w:cstheme="majorBidi"/>
          <w:sz w:val="24"/>
          <w:szCs w:val="24"/>
        </w:rPr>
        <w:t xml:space="preserve"> </w:t>
      </w:r>
      <w:r>
        <w:rPr>
          <w:rFonts w:asciiTheme="majorBidi" w:hAnsiTheme="majorBidi" w:cstheme="majorBidi"/>
          <w:sz w:val="24"/>
          <w:szCs w:val="24"/>
        </w:rPr>
        <w:t>at</w:t>
      </w:r>
      <w:r w:rsidRPr="00CD1FDE">
        <w:rPr>
          <w:rFonts w:asciiTheme="majorBidi" w:hAnsiTheme="majorBidi" w:cstheme="majorBidi"/>
          <w:sz w:val="24"/>
          <w:szCs w:val="24"/>
        </w:rPr>
        <w:t xml:space="preserve"> insemination, farrow</w:t>
      </w:r>
      <w:r>
        <w:rPr>
          <w:rFonts w:asciiTheme="majorBidi" w:hAnsiTheme="majorBidi" w:cstheme="majorBidi"/>
          <w:sz w:val="24"/>
          <w:szCs w:val="24"/>
        </w:rPr>
        <w:t xml:space="preserve">ing and weaning. </w:t>
      </w:r>
      <w:r w:rsidRPr="00CD1FDE">
        <w:rPr>
          <w:rFonts w:asciiTheme="majorBidi" w:hAnsiTheme="majorBidi" w:cstheme="majorBidi"/>
          <w:sz w:val="24"/>
          <w:szCs w:val="24"/>
        </w:rPr>
        <w:t xml:space="preserve">Sows were weighed at farrowing </w:t>
      </w:r>
      <w:r>
        <w:rPr>
          <w:rFonts w:asciiTheme="majorBidi" w:hAnsiTheme="majorBidi" w:cstheme="majorBidi"/>
          <w:sz w:val="24"/>
          <w:szCs w:val="24"/>
        </w:rPr>
        <w:t xml:space="preserve">and at weaning. </w:t>
      </w:r>
      <w:r w:rsidRPr="00F127DE">
        <w:rPr>
          <w:rFonts w:asciiTheme="majorBidi" w:hAnsiTheme="majorBidi" w:cstheme="majorBidi"/>
          <w:sz w:val="24"/>
          <w:szCs w:val="24"/>
        </w:rPr>
        <w:t xml:space="preserve">The </w:t>
      </w:r>
      <w:r>
        <w:rPr>
          <w:rFonts w:asciiTheme="majorBidi" w:hAnsiTheme="majorBidi" w:cstheme="majorBidi"/>
          <w:sz w:val="24"/>
          <w:szCs w:val="24"/>
        </w:rPr>
        <w:t xml:space="preserve">litter size, </w:t>
      </w:r>
      <w:r w:rsidRPr="00F127DE">
        <w:rPr>
          <w:rFonts w:asciiTheme="majorBidi" w:hAnsiTheme="majorBidi" w:cstheme="majorBidi"/>
          <w:sz w:val="24"/>
          <w:szCs w:val="24"/>
        </w:rPr>
        <w:t xml:space="preserve">PBA and </w:t>
      </w:r>
      <w:r>
        <w:rPr>
          <w:rFonts w:asciiTheme="majorBidi" w:hAnsiTheme="majorBidi" w:cstheme="majorBidi"/>
          <w:sz w:val="24"/>
          <w:szCs w:val="24"/>
        </w:rPr>
        <w:t xml:space="preserve">total </w:t>
      </w:r>
      <w:r w:rsidRPr="00F127DE">
        <w:rPr>
          <w:rFonts w:asciiTheme="majorBidi" w:hAnsiTheme="majorBidi" w:cstheme="majorBidi"/>
          <w:sz w:val="24"/>
          <w:szCs w:val="24"/>
        </w:rPr>
        <w:t>weaned piglets pe</w:t>
      </w:r>
      <w:r w:rsidRPr="00A6471B">
        <w:rPr>
          <w:rFonts w:asciiTheme="majorBidi" w:hAnsiTheme="majorBidi" w:cstheme="majorBidi"/>
          <w:sz w:val="24"/>
          <w:szCs w:val="24"/>
        </w:rPr>
        <w:t xml:space="preserve">r sow per reproductive cycle were recorded as well to evaluate </w:t>
      </w:r>
      <w:r>
        <w:rPr>
          <w:rFonts w:asciiTheme="majorBidi" w:hAnsiTheme="majorBidi" w:cstheme="majorBidi"/>
          <w:sz w:val="24"/>
          <w:szCs w:val="24"/>
        </w:rPr>
        <w:t>their reproductive performance. T</w:t>
      </w:r>
      <w:r w:rsidRPr="00925358">
        <w:rPr>
          <w:rFonts w:asciiTheme="majorBidi" w:hAnsiTheme="majorBidi" w:cstheme="majorBidi"/>
          <w:sz w:val="24"/>
          <w:szCs w:val="24"/>
        </w:rPr>
        <w:t xml:space="preserve">he husbandry conditions and human factor were </w:t>
      </w:r>
      <w:r>
        <w:rPr>
          <w:rFonts w:asciiTheme="majorBidi" w:hAnsiTheme="majorBidi" w:cstheme="majorBidi"/>
          <w:sz w:val="24"/>
          <w:szCs w:val="24"/>
        </w:rPr>
        <w:t>assessed</w:t>
      </w:r>
      <w:r w:rsidRPr="00925358">
        <w:rPr>
          <w:rFonts w:asciiTheme="majorBidi" w:hAnsiTheme="majorBidi" w:cstheme="majorBidi"/>
          <w:sz w:val="24"/>
          <w:szCs w:val="24"/>
        </w:rPr>
        <w:t>, including proper feeding, protection from environmental changes, size and composition of</w:t>
      </w:r>
      <w:r w:rsidRPr="005756B4">
        <w:rPr>
          <w:rFonts w:asciiTheme="majorBidi" w:hAnsiTheme="majorBidi" w:cstheme="majorBidi"/>
          <w:sz w:val="24"/>
          <w:szCs w:val="24"/>
        </w:rPr>
        <w:t xml:space="preserve"> in group (age) and the keeping systems.</w:t>
      </w:r>
    </w:p>
    <w:p w14:paraId="43F6493F" w14:textId="77777777" w:rsidR="00CC1448" w:rsidRPr="00F658C1" w:rsidRDefault="00CC1448" w:rsidP="00CC1448">
      <w:pPr>
        <w:spacing w:line="360" w:lineRule="auto"/>
        <w:ind w:left="142" w:right="161"/>
        <w:rPr>
          <w:rFonts w:asciiTheme="majorBidi" w:hAnsiTheme="majorBidi" w:cstheme="majorBidi"/>
          <w:sz w:val="24"/>
          <w:szCs w:val="24"/>
          <w:rtl/>
        </w:rPr>
      </w:pPr>
      <w:r w:rsidRPr="00F658C1">
        <w:rPr>
          <w:rFonts w:asciiTheme="majorBidi" w:hAnsiTheme="majorBidi" w:cstheme="majorBidi"/>
          <w:sz w:val="24"/>
          <w:szCs w:val="24"/>
        </w:rPr>
        <w:t xml:space="preserve">Results showed that, contrary to our expectations, the negative correlation between back fat loss during lactation to </w:t>
      </w:r>
      <w:r>
        <w:rPr>
          <w:rFonts w:asciiTheme="majorBidi" w:hAnsiTheme="majorBidi" w:cstheme="majorBidi"/>
          <w:sz w:val="24"/>
          <w:szCs w:val="24"/>
        </w:rPr>
        <w:t>WOI</w:t>
      </w:r>
      <w:r w:rsidRPr="00F658C1">
        <w:rPr>
          <w:rFonts w:asciiTheme="majorBidi" w:hAnsiTheme="majorBidi" w:cstheme="majorBidi"/>
          <w:sz w:val="24"/>
          <w:szCs w:val="24"/>
        </w:rPr>
        <w:t xml:space="preserve"> </w:t>
      </w:r>
      <w:r>
        <w:rPr>
          <w:rFonts w:asciiTheme="majorBidi" w:hAnsiTheme="majorBidi" w:cstheme="majorBidi"/>
          <w:sz w:val="24"/>
          <w:szCs w:val="24"/>
        </w:rPr>
        <w:t xml:space="preserve">(Weaning Oestrus Interval) </w:t>
      </w:r>
      <w:r w:rsidRPr="00F658C1">
        <w:rPr>
          <w:rFonts w:asciiTheme="majorBidi" w:hAnsiTheme="majorBidi" w:cstheme="majorBidi"/>
          <w:sz w:val="24"/>
          <w:szCs w:val="24"/>
        </w:rPr>
        <w:t xml:space="preserve">was </w:t>
      </w:r>
      <w:r>
        <w:rPr>
          <w:rFonts w:asciiTheme="majorBidi" w:hAnsiTheme="majorBidi" w:cstheme="majorBidi"/>
          <w:sz w:val="24"/>
          <w:szCs w:val="24"/>
        </w:rPr>
        <w:t xml:space="preserve">neither </w:t>
      </w:r>
      <w:r w:rsidRPr="00F658C1">
        <w:rPr>
          <w:rFonts w:asciiTheme="majorBidi" w:hAnsiTheme="majorBidi" w:cstheme="majorBidi"/>
          <w:sz w:val="24"/>
          <w:szCs w:val="24"/>
        </w:rPr>
        <w:t xml:space="preserve">consistent </w:t>
      </w:r>
      <w:r>
        <w:rPr>
          <w:rFonts w:asciiTheme="majorBidi" w:hAnsiTheme="majorBidi" w:cstheme="majorBidi"/>
          <w:sz w:val="24"/>
          <w:szCs w:val="24"/>
        </w:rPr>
        <w:t>n</w:t>
      </w:r>
      <w:r w:rsidRPr="00F658C1">
        <w:rPr>
          <w:rFonts w:asciiTheme="majorBidi" w:hAnsiTheme="majorBidi" w:cstheme="majorBidi"/>
          <w:sz w:val="24"/>
          <w:szCs w:val="24"/>
        </w:rPr>
        <w:t>or powerful in all groups and swine breeding farms</w:t>
      </w:r>
      <w:r>
        <w:rPr>
          <w:rFonts w:asciiTheme="majorBidi" w:hAnsiTheme="majorBidi" w:cstheme="majorBidi"/>
          <w:sz w:val="24"/>
          <w:szCs w:val="24"/>
        </w:rPr>
        <w:t>, indicating lack of robustness of this criteria for the variant conditions under which sows are grown in the emerging Israeli swine industry</w:t>
      </w:r>
      <w:r w:rsidRPr="00F658C1">
        <w:rPr>
          <w:rFonts w:asciiTheme="majorBidi" w:hAnsiTheme="majorBidi" w:cstheme="majorBidi"/>
          <w:sz w:val="24"/>
          <w:szCs w:val="24"/>
        </w:rPr>
        <w:t>. In contrast, the</w:t>
      </w:r>
      <w:r>
        <w:rPr>
          <w:rFonts w:asciiTheme="majorBidi" w:hAnsiTheme="majorBidi" w:cstheme="majorBidi"/>
          <w:sz w:val="24"/>
          <w:szCs w:val="24"/>
        </w:rPr>
        <w:t xml:space="preserve"> back fat at weaning was strongly and negatively correlated</w:t>
      </w:r>
      <w:r w:rsidRPr="00F658C1">
        <w:rPr>
          <w:rFonts w:asciiTheme="majorBidi" w:hAnsiTheme="majorBidi" w:cstheme="majorBidi"/>
          <w:sz w:val="24"/>
          <w:szCs w:val="24"/>
        </w:rPr>
        <w:t xml:space="preserve"> </w:t>
      </w:r>
      <w:r>
        <w:rPr>
          <w:rFonts w:asciiTheme="majorBidi" w:hAnsiTheme="majorBidi" w:cstheme="majorBidi"/>
          <w:sz w:val="24"/>
          <w:szCs w:val="24"/>
        </w:rPr>
        <w:lastRenderedPageBreak/>
        <w:t>with the WOI in all farms and groups. Visual body scoring, in contrast, was not consistently negatively correlated with WOI in all groups and was less powerfully correlated than back fat levels at weaning in all grous and farms.</w:t>
      </w:r>
    </w:p>
    <w:p w14:paraId="5A64CA08" w14:textId="77777777" w:rsidR="00CC1448" w:rsidRPr="00BF484E" w:rsidRDefault="00CC1448" w:rsidP="00CC1448">
      <w:pPr>
        <w:spacing w:line="360" w:lineRule="auto"/>
        <w:ind w:left="142" w:right="161"/>
        <w:rPr>
          <w:rFonts w:asciiTheme="majorBidi" w:hAnsiTheme="majorBidi" w:cstheme="majorBidi"/>
          <w:sz w:val="24"/>
          <w:szCs w:val="24"/>
        </w:rPr>
      </w:pPr>
      <w:r w:rsidRPr="00C839A2">
        <w:rPr>
          <w:rFonts w:asciiTheme="majorBidi" w:hAnsiTheme="majorBidi" w:cstheme="majorBidi"/>
          <w:sz w:val="24"/>
          <w:szCs w:val="24"/>
        </w:rPr>
        <w:t xml:space="preserve">Our results indicate a direct connection between back fat levels and </w:t>
      </w:r>
      <w:r>
        <w:rPr>
          <w:rFonts w:asciiTheme="majorBidi" w:hAnsiTheme="majorBidi" w:cstheme="majorBidi"/>
          <w:sz w:val="24"/>
          <w:szCs w:val="24"/>
        </w:rPr>
        <w:t xml:space="preserve">return of </w:t>
      </w:r>
      <w:r w:rsidRPr="00C839A2">
        <w:rPr>
          <w:rFonts w:asciiTheme="majorBidi" w:hAnsiTheme="majorBidi" w:cstheme="majorBidi"/>
          <w:sz w:val="24"/>
          <w:szCs w:val="24"/>
        </w:rPr>
        <w:t xml:space="preserve">estrus </w:t>
      </w:r>
      <w:r>
        <w:rPr>
          <w:rFonts w:asciiTheme="majorBidi" w:hAnsiTheme="majorBidi" w:cstheme="majorBidi"/>
          <w:sz w:val="24"/>
          <w:szCs w:val="24"/>
        </w:rPr>
        <w:t>and</w:t>
      </w:r>
      <w:r w:rsidRPr="00C839A2">
        <w:rPr>
          <w:rFonts w:asciiTheme="majorBidi" w:hAnsiTheme="majorBidi" w:cstheme="majorBidi"/>
          <w:sz w:val="24"/>
          <w:szCs w:val="24"/>
        </w:rPr>
        <w:t xml:space="preserve"> fertility. These results showed that the back fat</w:t>
      </w:r>
      <w:r w:rsidRPr="00BF484E">
        <w:rPr>
          <w:rFonts w:asciiTheme="majorBidi" w:hAnsiTheme="majorBidi" w:cstheme="majorBidi"/>
          <w:sz w:val="24"/>
          <w:szCs w:val="24"/>
        </w:rPr>
        <w:t xml:space="preserve"> ultrasound measurement method commonly used in the pig farming industry in Europe provides a much more accurate assessment of future reproductive success and body scoring than the c</w:t>
      </w:r>
      <w:r>
        <w:rPr>
          <w:rFonts w:asciiTheme="majorBidi" w:hAnsiTheme="majorBidi" w:cstheme="majorBidi"/>
          <w:sz w:val="24"/>
          <w:szCs w:val="24"/>
        </w:rPr>
        <w:t xml:space="preserve">urrently used methods in Israel.  </w:t>
      </w:r>
    </w:p>
    <w:p w14:paraId="69289838" w14:textId="723CD7A2" w:rsidR="00D339FC" w:rsidRDefault="00D339FC" w:rsidP="00AF2F58">
      <w:pPr>
        <w:spacing w:after="200" w:line="360" w:lineRule="auto"/>
        <w:ind w:left="140" w:right="160"/>
        <w:rPr>
          <w:rFonts w:asciiTheme="majorBidi" w:eastAsia="Times New Roman" w:hAnsiTheme="majorBidi" w:cstheme="majorBidi"/>
          <w:sz w:val="24"/>
          <w:szCs w:val="24"/>
        </w:rPr>
      </w:pPr>
    </w:p>
    <w:p w14:paraId="1D36883A" w14:textId="77777777" w:rsidR="00CC1448" w:rsidRPr="00FC5F3B" w:rsidRDefault="00CC1448" w:rsidP="00603028">
      <w:pPr>
        <w:spacing w:after="200" w:line="360" w:lineRule="auto"/>
        <w:ind w:right="160"/>
        <w:rPr>
          <w:rFonts w:asciiTheme="majorBidi" w:eastAsia="Times New Roman" w:hAnsiTheme="majorBidi" w:cstheme="majorBidi"/>
          <w:sz w:val="24"/>
          <w:szCs w:val="24"/>
        </w:rPr>
      </w:pPr>
    </w:p>
    <w:p w14:paraId="5564786E" w14:textId="32D6B33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Introduction:</w:t>
      </w:r>
    </w:p>
    <w:p w14:paraId="0A6CF6DF" w14:textId="1AF1D580" w:rsidR="00D339FC" w:rsidRPr="00FC5F3B" w:rsidRDefault="00D339FC" w:rsidP="00AF2F58">
      <w:pPr>
        <w:spacing w:after="200" w:line="360" w:lineRule="auto"/>
        <w:ind w:left="140" w:right="160"/>
        <w:rPr>
          <w:rFonts w:asciiTheme="majorBidi" w:eastAsia="Times New Roman" w:hAnsiTheme="majorBidi" w:cstheme="majorBidi"/>
          <w:sz w:val="24"/>
          <w:szCs w:val="24"/>
        </w:rPr>
      </w:pPr>
      <w:r w:rsidRPr="00FC5F3B">
        <w:rPr>
          <w:rFonts w:asciiTheme="majorBidi" w:eastAsia="Gungsuh" w:hAnsiTheme="majorBidi" w:cstheme="majorBidi"/>
          <w:sz w:val="24"/>
          <w:szCs w:val="24"/>
        </w:rPr>
        <w:t xml:space="preserve">The primary aim of this study was to determine the correlation of back fat level in sows with reproductive efficiency in three separate commercial swine herds in Israel. The correlation visual body scoring of body condition, with reproductive efficiency and back fat measurements in these swine herds was also assessed in order to determine the extent to which visual body scoring was correlated with the back fat level. </w:t>
      </w:r>
      <w:r w:rsidRPr="00FC5F3B">
        <w:rPr>
          <w:rFonts w:asciiTheme="majorBidi" w:eastAsia="Times New Roman" w:hAnsiTheme="majorBidi" w:cstheme="majorBidi"/>
          <w:sz w:val="24"/>
          <w:szCs w:val="24"/>
        </w:rPr>
        <w:t>The reproductive efficiency is described as the amount of piglets weaned per sow per year.</w:t>
      </w:r>
    </w:p>
    <w:p w14:paraId="7D26A899" w14:textId="19E54432" w:rsidR="00D339FC" w:rsidRPr="00FC5F3B" w:rsidRDefault="00D339FC" w:rsidP="00AF2F58">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Maintaining optimal body condition of sows is a prerequisite for achieving adequate fat and meat production</w:t>
      </w:r>
      <w:r w:rsidRPr="00FC5F3B" w:rsidDel="007B74BC">
        <w:rPr>
          <w:rFonts w:asciiTheme="majorBidi" w:eastAsia="Times New Roman" w:hAnsiTheme="majorBidi" w:cstheme="majorBidi"/>
          <w:sz w:val="24"/>
          <w:szCs w:val="24"/>
        </w:rPr>
        <w:t xml:space="preserve"> </w:t>
      </w:r>
      <w:r w:rsidR="00AF2F58">
        <w:rPr>
          <w:rFonts w:asciiTheme="majorBidi" w:eastAsia="Times New Roman" w:hAnsiTheme="majorBidi" w:cstheme="majorBidi"/>
          <w:sz w:val="24"/>
          <w:szCs w:val="24"/>
        </w:rPr>
        <w:t>levels in pig herds. Better u</w:t>
      </w:r>
      <w:r w:rsidRPr="00FC5F3B">
        <w:rPr>
          <w:rFonts w:asciiTheme="majorBidi" w:eastAsia="Times New Roman" w:hAnsiTheme="majorBidi" w:cstheme="majorBidi"/>
          <w:sz w:val="24"/>
          <w:szCs w:val="24"/>
        </w:rPr>
        <w:t xml:space="preserve">nderstanding the </w:t>
      </w:r>
      <w:r w:rsidR="00AF2F58">
        <w:rPr>
          <w:rFonts w:asciiTheme="majorBidi" w:eastAsia="Times New Roman" w:hAnsiTheme="majorBidi" w:cstheme="majorBidi"/>
          <w:sz w:val="24"/>
          <w:szCs w:val="24"/>
        </w:rPr>
        <w:t xml:space="preserve">role different </w:t>
      </w:r>
      <w:r w:rsidRPr="00FC5F3B">
        <w:rPr>
          <w:rFonts w:asciiTheme="majorBidi" w:eastAsia="Times New Roman" w:hAnsiTheme="majorBidi" w:cstheme="majorBidi"/>
          <w:sz w:val="24"/>
          <w:szCs w:val="24"/>
        </w:rPr>
        <w:t xml:space="preserve">factors </w:t>
      </w:r>
      <w:r w:rsidR="00AF2F58">
        <w:rPr>
          <w:rFonts w:asciiTheme="majorBidi" w:eastAsia="Times New Roman" w:hAnsiTheme="majorBidi" w:cstheme="majorBidi"/>
          <w:sz w:val="24"/>
          <w:szCs w:val="24"/>
        </w:rPr>
        <w:t>play in</w:t>
      </w:r>
      <w:r w:rsidRPr="00FC5F3B">
        <w:rPr>
          <w:rFonts w:asciiTheme="majorBidi" w:eastAsia="Times New Roman" w:hAnsiTheme="majorBidi" w:cstheme="majorBidi"/>
          <w:sz w:val="24"/>
          <w:szCs w:val="24"/>
        </w:rPr>
        <w:t xml:space="preserve"> sow reproductive efficiency is dependent</w:t>
      </w:r>
      <w:r w:rsidR="00AF2F58">
        <w:rPr>
          <w:rFonts w:asciiTheme="majorBidi" w:eastAsia="Times New Roman" w:hAnsiTheme="majorBidi" w:cstheme="majorBidi"/>
          <w:sz w:val="24"/>
          <w:szCs w:val="24"/>
        </w:rPr>
        <w:t>, and selection of the proper criteria to asses them under specific conditions such as those present in the Israeli swine industry, is required to</w:t>
      </w:r>
      <w:r w:rsidRPr="00FC5F3B">
        <w:rPr>
          <w:rFonts w:asciiTheme="majorBidi" w:eastAsia="Times New Roman" w:hAnsiTheme="majorBidi" w:cstheme="majorBidi"/>
          <w:sz w:val="24"/>
          <w:szCs w:val="24"/>
        </w:rPr>
        <w:t xml:space="preserve"> reduce swine rearing cos</w:t>
      </w:r>
      <w:r w:rsidR="00AF2F58">
        <w:rPr>
          <w:rFonts w:asciiTheme="majorBidi" w:eastAsia="Times New Roman" w:hAnsiTheme="majorBidi" w:cstheme="majorBidi"/>
          <w:sz w:val="24"/>
          <w:szCs w:val="24"/>
        </w:rPr>
        <w:t xml:space="preserve">ts and increase profit, </w:t>
      </w:r>
      <w:r w:rsidRPr="00FC5F3B">
        <w:rPr>
          <w:rFonts w:asciiTheme="majorBidi" w:eastAsia="Times New Roman" w:hAnsiTheme="majorBidi" w:cstheme="majorBidi"/>
          <w:sz w:val="24"/>
          <w:szCs w:val="24"/>
        </w:rPr>
        <w:t>improve swine welfare, litter size and farrowing rate</w:t>
      </w:r>
      <w:r w:rsidR="00AF2F58">
        <w:rPr>
          <w:rFonts w:asciiTheme="majorBidi" w:eastAsia="Times New Roman" w:hAnsiTheme="majorBidi" w:cstheme="majorBidi"/>
          <w:sz w:val="24"/>
          <w:szCs w:val="24"/>
        </w:rPr>
        <w:t>, and expand the scope of the swine industry to new regions in the world</w:t>
      </w:r>
      <w:r w:rsidRPr="00FC5F3B">
        <w:rPr>
          <w:rFonts w:asciiTheme="majorBidi" w:eastAsia="Times New Roman" w:hAnsiTheme="majorBidi" w:cstheme="majorBidi"/>
          <w:sz w:val="24"/>
          <w:szCs w:val="24"/>
        </w:rPr>
        <w:t>.</w:t>
      </w:r>
    </w:p>
    <w:p w14:paraId="6EFFBF41" w14:textId="0C857D7D" w:rsidR="00D339FC" w:rsidRPr="00FC5F3B" w:rsidRDefault="00D339FC" w:rsidP="008F196B">
      <w:pPr>
        <w:spacing w:after="200" w:line="360" w:lineRule="auto"/>
        <w:ind w:left="140" w:right="160"/>
        <w:rPr>
          <w:rFonts w:asciiTheme="majorBidi" w:eastAsia="Times New Roman" w:hAnsiTheme="majorBidi" w:cstheme="majorBidi"/>
          <w:sz w:val="24"/>
          <w:szCs w:val="24"/>
        </w:rPr>
      </w:pPr>
      <w:r w:rsidRPr="00FC5F3B">
        <w:rPr>
          <w:rFonts w:asciiTheme="majorBidi" w:hAnsiTheme="majorBidi" w:cstheme="majorBidi"/>
          <w:sz w:val="24"/>
          <w:szCs w:val="24"/>
        </w:rPr>
        <w:t>·</w:t>
      </w:r>
      <w:r w:rsidRPr="00FC5F3B">
        <w:rPr>
          <w:rFonts w:asciiTheme="majorBidi" w:eastAsia="Times New Roman" w:hAnsiTheme="majorBidi" w:cstheme="majorBidi"/>
          <w:sz w:val="24"/>
          <w:szCs w:val="24"/>
        </w:rPr>
        <w:t xml:space="preserve">      In this thesis I will </w:t>
      </w:r>
      <w:r w:rsidR="00AF2F58">
        <w:rPr>
          <w:rFonts w:asciiTheme="majorBidi" w:eastAsia="Times New Roman" w:hAnsiTheme="majorBidi" w:cstheme="majorBidi"/>
          <w:sz w:val="24"/>
          <w:szCs w:val="24"/>
        </w:rPr>
        <w:t>first provide an overview of the</w:t>
      </w:r>
      <w:r w:rsidRPr="00FC5F3B">
        <w:rPr>
          <w:rFonts w:asciiTheme="majorBidi" w:eastAsia="Times New Roman" w:hAnsiTheme="majorBidi" w:cstheme="majorBidi"/>
          <w:sz w:val="24"/>
          <w:szCs w:val="24"/>
        </w:rPr>
        <w:t xml:space="preserve"> </w:t>
      </w:r>
      <w:r w:rsidR="00AF2F58">
        <w:rPr>
          <w:rFonts w:asciiTheme="majorBidi" w:eastAsia="Times New Roman" w:hAnsiTheme="majorBidi" w:cstheme="majorBidi"/>
          <w:sz w:val="24"/>
          <w:szCs w:val="24"/>
        </w:rPr>
        <w:t>parameters according to which sow reproductive efficiency is assessed. I will then review the various factors impacting these parameters, grouped according to four categories</w:t>
      </w:r>
      <w:r w:rsidR="00DC251D">
        <w:rPr>
          <w:rFonts w:asciiTheme="majorBidi" w:eastAsia="Times New Roman" w:hAnsiTheme="majorBidi" w:cstheme="majorBidi"/>
          <w:sz w:val="24"/>
          <w:szCs w:val="24"/>
        </w:rPr>
        <w:t xml:space="preserve">; Husbandry and </w:t>
      </w:r>
      <w:r w:rsidR="00F10A38">
        <w:rPr>
          <w:rFonts w:asciiTheme="majorBidi" w:eastAsia="Times New Roman" w:hAnsiTheme="majorBidi" w:cstheme="majorBidi"/>
          <w:sz w:val="24"/>
          <w:szCs w:val="24"/>
        </w:rPr>
        <w:t>M</w:t>
      </w:r>
      <w:r w:rsidR="00DC251D">
        <w:rPr>
          <w:rFonts w:asciiTheme="majorBidi" w:eastAsia="Times New Roman" w:hAnsiTheme="majorBidi" w:cstheme="majorBidi"/>
          <w:sz w:val="24"/>
          <w:szCs w:val="24"/>
        </w:rPr>
        <w:t>anagement,</w:t>
      </w:r>
      <w:r w:rsidR="008F196B">
        <w:rPr>
          <w:rFonts w:asciiTheme="majorBidi" w:eastAsia="Times New Roman" w:hAnsiTheme="majorBidi" w:cstheme="majorBidi"/>
          <w:sz w:val="24"/>
          <w:szCs w:val="24"/>
        </w:rPr>
        <w:t xml:space="preserve"> Innate (including genotype), Nutrition, and Environmental </w:t>
      </w:r>
      <w:r w:rsidR="00DC251D" w:rsidRPr="00FC5F3B">
        <w:rPr>
          <w:rFonts w:asciiTheme="majorBidi" w:eastAsia="Times New Roman" w:hAnsiTheme="majorBidi" w:cstheme="majorBidi"/>
          <w:sz w:val="24"/>
          <w:szCs w:val="24"/>
        </w:rPr>
        <w:t>(</w:t>
      </w:r>
      <w:r w:rsidR="00DC251D">
        <w:rPr>
          <w:rFonts w:asciiTheme="majorBidi" w:eastAsia="Times New Roman" w:hAnsiTheme="majorBidi" w:cstheme="majorBidi"/>
          <w:sz w:val="24"/>
          <w:szCs w:val="24"/>
        </w:rPr>
        <w:t>Soede &amp; Kemp, 2013</w:t>
      </w:r>
      <w:r w:rsidR="00F10A38">
        <w:rPr>
          <w:rFonts w:asciiTheme="majorBidi" w:eastAsia="Times New Roman" w:hAnsiTheme="majorBidi" w:cstheme="majorBidi"/>
          <w:sz w:val="24"/>
          <w:szCs w:val="24"/>
        </w:rPr>
        <w:t>)</w:t>
      </w:r>
      <w:r w:rsidR="008F196B">
        <w:rPr>
          <w:rFonts w:asciiTheme="majorBidi" w:eastAsia="Times New Roman" w:hAnsiTheme="majorBidi" w:cstheme="majorBidi"/>
          <w:sz w:val="24"/>
          <w:szCs w:val="24"/>
        </w:rPr>
        <w:t>;</w:t>
      </w:r>
      <w:r w:rsidR="00F10A38">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their role in reproductive efficiency and their i</w:t>
      </w:r>
      <w:r w:rsidR="00F10A38">
        <w:rPr>
          <w:rFonts w:asciiTheme="majorBidi" w:eastAsia="Times New Roman" w:hAnsiTheme="majorBidi" w:cstheme="majorBidi"/>
          <w:sz w:val="24"/>
          <w:szCs w:val="24"/>
        </w:rPr>
        <w:t>mpact as a limiting facto of it as</w:t>
      </w:r>
      <w:r w:rsidRPr="00FC5F3B">
        <w:rPr>
          <w:rFonts w:asciiTheme="majorBidi" w:eastAsia="Times New Roman" w:hAnsiTheme="majorBidi" w:cstheme="majorBidi"/>
          <w:sz w:val="24"/>
          <w:szCs w:val="24"/>
        </w:rPr>
        <w:t xml:space="preserve"> expressed in change in body condition and back fat level.</w:t>
      </w:r>
    </w:p>
    <w:p w14:paraId="64591234" w14:textId="650EEEFE" w:rsidR="00D339FC" w:rsidRPr="00FC5F3B" w:rsidRDefault="00D339FC" w:rsidP="00F10A38">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I will </w:t>
      </w:r>
      <w:r w:rsidR="00AF2F58">
        <w:rPr>
          <w:rFonts w:asciiTheme="majorBidi" w:eastAsia="Times New Roman" w:hAnsiTheme="majorBidi" w:cstheme="majorBidi"/>
          <w:sz w:val="24"/>
          <w:szCs w:val="24"/>
        </w:rPr>
        <w:t xml:space="preserve">then </w:t>
      </w:r>
      <w:r w:rsidRPr="00FC5F3B">
        <w:rPr>
          <w:rFonts w:asciiTheme="majorBidi" w:eastAsia="Times New Roman" w:hAnsiTheme="majorBidi" w:cstheme="majorBidi"/>
          <w:sz w:val="24"/>
          <w:szCs w:val="24"/>
        </w:rPr>
        <w:t xml:space="preserve">address the unique conditions </w:t>
      </w:r>
      <w:r w:rsidR="00F10A38">
        <w:rPr>
          <w:rFonts w:asciiTheme="majorBidi" w:eastAsia="Times New Roman" w:hAnsiTheme="majorBidi" w:cstheme="majorBidi"/>
          <w:sz w:val="24"/>
          <w:szCs w:val="24"/>
        </w:rPr>
        <w:t xml:space="preserve">and practices </w:t>
      </w:r>
      <w:r w:rsidRPr="00FC5F3B">
        <w:rPr>
          <w:rFonts w:asciiTheme="majorBidi" w:eastAsia="Times New Roman" w:hAnsiTheme="majorBidi" w:cstheme="majorBidi"/>
          <w:sz w:val="24"/>
          <w:szCs w:val="24"/>
        </w:rPr>
        <w:t>under which the swine farming industry operates in Israel, in which the swine industry is still developing and extremely limited due to historical, cultural, climate (semiarid conditions) conditions and a regulatory environment informed by religious law (Jewish and Muslim) again</w:t>
      </w:r>
      <w:r w:rsidR="00F10A38">
        <w:rPr>
          <w:rFonts w:asciiTheme="majorBidi" w:eastAsia="Times New Roman" w:hAnsiTheme="majorBidi" w:cstheme="majorBidi"/>
          <w:sz w:val="24"/>
          <w:szCs w:val="24"/>
        </w:rPr>
        <w:t>st consumption of swine flesh.</w:t>
      </w:r>
      <w:r w:rsidRPr="00FC5F3B">
        <w:rPr>
          <w:rFonts w:asciiTheme="majorBidi" w:eastAsia="Times New Roman" w:hAnsiTheme="majorBidi" w:cstheme="majorBidi"/>
          <w:sz w:val="24"/>
          <w:szCs w:val="24"/>
        </w:rPr>
        <w:t xml:space="preserve"> </w:t>
      </w:r>
      <w:r w:rsidR="00F10A38">
        <w:rPr>
          <w:rFonts w:asciiTheme="majorBidi" w:eastAsia="Times New Roman" w:hAnsiTheme="majorBidi" w:cstheme="majorBidi"/>
          <w:sz w:val="24"/>
          <w:szCs w:val="24"/>
        </w:rPr>
        <w:t>Briefly, t</w:t>
      </w:r>
      <w:r w:rsidRPr="00FC5F3B">
        <w:rPr>
          <w:rFonts w:asciiTheme="majorBidi" w:eastAsia="Times New Roman" w:hAnsiTheme="majorBidi" w:cstheme="majorBidi"/>
          <w:sz w:val="24"/>
          <w:szCs w:val="24"/>
        </w:rPr>
        <w:t>he small Israeli swine farming industry contains no more than</w:t>
      </w:r>
      <w:r w:rsidR="00F10A38">
        <w:rPr>
          <w:rFonts w:asciiTheme="majorBidi" w:eastAsia="Times New Roman" w:hAnsiTheme="majorBidi" w:cstheme="majorBidi"/>
          <w:sz w:val="24"/>
          <w:szCs w:val="24"/>
        </w:rPr>
        <w:t xml:space="preserve"> 120,000 swine of which</w:t>
      </w:r>
      <w:r w:rsidRPr="00FC5F3B">
        <w:rPr>
          <w:rFonts w:asciiTheme="majorBidi" w:eastAsia="Times New Roman" w:hAnsiTheme="majorBidi" w:cstheme="majorBidi"/>
          <w:sz w:val="24"/>
          <w:szCs w:val="24"/>
        </w:rPr>
        <w:t xml:space="preserve"> 15000 </w:t>
      </w:r>
      <w:r w:rsidR="00F10A38">
        <w:rPr>
          <w:rFonts w:asciiTheme="majorBidi" w:eastAsia="Times New Roman" w:hAnsiTheme="majorBidi" w:cstheme="majorBidi"/>
          <w:sz w:val="24"/>
          <w:szCs w:val="24"/>
        </w:rPr>
        <w:t xml:space="preserve">are breeding </w:t>
      </w:r>
      <w:r w:rsidRPr="00FC5F3B">
        <w:rPr>
          <w:rFonts w:asciiTheme="majorBidi" w:eastAsia="Times New Roman" w:hAnsiTheme="majorBidi" w:cstheme="majorBidi"/>
          <w:sz w:val="24"/>
          <w:szCs w:val="24"/>
        </w:rPr>
        <w:t>sows (</w:t>
      </w:r>
      <w:r w:rsidR="008A4B9F">
        <w:rPr>
          <w:rFonts w:asciiTheme="majorBidi" w:eastAsia="Times New Roman" w:hAnsiTheme="majorBidi" w:cstheme="majorBidi"/>
          <w:sz w:val="24"/>
          <w:szCs w:val="24"/>
        </w:rPr>
        <w:t xml:space="preserve">Israeli </w:t>
      </w:r>
      <w:r>
        <w:rPr>
          <w:rFonts w:asciiTheme="majorBidi" w:eastAsia="Times New Roman" w:hAnsiTheme="majorBidi" w:cstheme="majorBidi"/>
          <w:sz w:val="24"/>
          <w:szCs w:val="24"/>
        </w:rPr>
        <w:t>Ministry of Agriculture &amp; Rural Development</w:t>
      </w:r>
      <w:r w:rsidRPr="00FC5F3B">
        <w:rPr>
          <w:rFonts w:asciiTheme="majorBidi" w:eastAsia="Times New Roman" w:hAnsiTheme="majorBidi" w:cstheme="majorBidi"/>
          <w:sz w:val="24"/>
          <w:szCs w:val="24"/>
        </w:rPr>
        <w:t xml:space="preserve">). </w:t>
      </w:r>
      <w:r w:rsidR="00F10A38">
        <w:rPr>
          <w:rFonts w:asciiTheme="majorBidi" w:eastAsia="Times New Roman" w:hAnsiTheme="majorBidi" w:cstheme="majorBidi"/>
          <w:sz w:val="24"/>
          <w:szCs w:val="24"/>
        </w:rPr>
        <w:t xml:space="preserve">It is primarily located in </w:t>
      </w:r>
      <w:r w:rsidR="00F10A38" w:rsidRPr="00FC5F3B">
        <w:rPr>
          <w:rFonts w:asciiTheme="majorBidi" w:eastAsia="Times New Roman" w:hAnsiTheme="majorBidi" w:cstheme="majorBidi"/>
          <w:sz w:val="24"/>
          <w:szCs w:val="24"/>
        </w:rPr>
        <w:t xml:space="preserve">the northern part of Israel </w:t>
      </w:r>
      <w:r w:rsidR="00F10A38">
        <w:rPr>
          <w:rFonts w:asciiTheme="majorBidi" w:eastAsia="Times New Roman" w:hAnsiTheme="majorBidi" w:cstheme="majorBidi"/>
          <w:sz w:val="24"/>
          <w:szCs w:val="24"/>
        </w:rPr>
        <w:t>which closest approached the Mediterranean climate of parts of Southern Europe (though still more warm and arid), though an e</w:t>
      </w:r>
      <w:r w:rsidR="00F10A38" w:rsidRPr="00FC5F3B">
        <w:rPr>
          <w:rFonts w:asciiTheme="majorBidi" w:eastAsia="Times New Roman" w:hAnsiTheme="majorBidi" w:cstheme="majorBidi"/>
          <w:sz w:val="24"/>
          <w:szCs w:val="24"/>
        </w:rPr>
        <w:t>xperimental farm used for growing pigs for research</w:t>
      </w:r>
      <w:r w:rsidR="00F10A38">
        <w:rPr>
          <w:rFonts w:asciiTheme="majorBidi" w:eastAsia="Times New Roman" w:hAnsiTheme="majorBidi" w:cstheme="majorBidi"/>
          <w:sz w:val="24"/>
          <w:szCs w:val="24"/>
        </w:rPr>
        <w:t xml:space="preserve"> and medical purposes, which was included in this study is located in</w:t>
      </w:r>
      <w:r w:rsidR="00F10A38" w:rsidRPr="00FC5F3B">
        <w:rPr>
          <w:rFonts w:asciiTheme="majorBidi" w:eastAsia="Times New Roman" w:hAnsiTheme="majorBidi" w:cstheme="majorBidi"/>
          <w:sz w:val="24"/>
          <w:szCs w:val="24"/>
        </w:rPr>
        <w:t xml:space="preserve"> Kibbuz Lahav, in the southern, desert region of the country</w:t>
      </w:r>
      <w:r w:rsidR="00F10A38">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The only breeds grown in Israel are a crossbreed of Landrace and Large wh</w:t>
      </w:r>
      <w:r w:rsidR="00F10A38">
        <w:rPr>
          <w:rFonts w:asciiTheme="majorBidi" w:eastAsia="Times New Roman" w:hAnsiTheme="majorBidi" w:cstheme="majorBidi"/>
          <w:sz w:val="24"/>
          <w:szCs w:val="24"/>
        </w:rPr>
        <w:t>ite, which are the local breeds</w:t>
      </w:r>
      <w:r w:rsidRPr="00FC5F3B">
        <w:rPr>
          <w:rFonts w:asciiTheme="majorBidi" w:eastAsia="Times New Roman" w:hAnsiTheme="majorBidi" w:cstheme="majorBidi"/>
          <w:sz w:val="24"/>
          <w:szCs w:val="24"/>
        </w:rPr>
        <w:t xml:space="preserve"> (Lean genotype)</w:t>
      </w:r>
      <w:r w:rsidR="00F10A38">
        <w:rPr>
          <w:rFonts w:asciiTheme="majorBidi" w:eastAsia="Times New Roman" w:hAnsiTheme="majorBidi" w:cstheme="majorBidi"/>
          <w:sz w:val="24"/>
          <w:szCs w:val="24"/>
        </w:rPr>
        <w:t>.</w:t>
      </w:r>
    </w:p>
    <w:p w14:paraId="42B01025" w14:textId="37F1250E" w:rsidR="00D339FC" w:rsidRDefault="00F10A38" w:rsidP="00F10A3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 reason for this is an</w:t>
      </w:r>
      <w:r w:rsidR="00D339FC" w:rsidRPr="00FC5F3B">
        <w:rPr>
          <w:rFonts w:asciiTheme="majorBidi" w:eastAsia="Times New Roman" w:hAnsiTheme="majorBidi" w:cstheme="majorBidi"/>
          <w:sz w:val="24"/>
          <w:szCs w:val="24"/>
        </w:rPr>
        <w:t xml:space="preserve"> adverse regulatory environment </w:t>
      </w:r>
      <w:r>
        <w:rPr>
          <w:rFonts w:asciiTheme="majorBidi" w:eastAsia="Times New Roman" w:hAnsiTheme="majorBidi" w:cstheme="majorBidi"/>
          <w:sz w:val="24"/>
          <w:szCs w:val="24"/>
        </w:rPr>
        <w:t xml:space="preserve">which </w:t>
      </w:r>
      <w:r w:rsidR="00D339FC" w:rsidRPr="00FC5F3B">
        <w:rPr>
          <w:rFonts w:asciiTheme="majorBidi" w:eastAsia="Times New Roman" w:hAnsiTheme="majorBidi" w:cstheme="majorBidi"/>
          <w:sz w:val="24"/>
          <w:szCs w:val="24"/>
        </w:rPr>
        <w:t xml:space="preserve">includes a religious law inspired prohibition on the importation of living swine which poses a problem to restocking with other breeds and improving the genetic variability of existing swine herds. </w:t>
      </w:r>
    </w:p>
    <w:p w14:paraId="6C4B90EF" w14:textId="04D394D3" w:rsidR="0002711E" w:rsidRPr="00F10A38" w:rsidRDefault="0002711E" w:rsidP="0002711E">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I will then describe the swine breeding farms in which this study took place the, study herds, the methods used to assess the backfat and reproductive efficiency parameters of the study herds, the results of the study and their significance.</w:t>
      </w:r>
    </w:p>
    <w:p w14:paraId="77682372"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Goals:</w:t>
      </w:r>
    </w:p>
    <w:p w14:paraId="7124BB9B"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The primary goal of this study is to determine the correlation between back fat level in the unique Israeli environment and the reproductive efficiency of sows grown in this environment. Specific goals include:</w:t>
      </w:r>
    </w:p>
    <w:p w14:paraId="293E186E" w14:textId="77777777" w:rsidR="00D339FC" w:rsidRPr="00FC5F3B" w:rsidRDefault="00D339FC" w:rsidP="00D339FC">
      <w:pPr>
        <w:pStyle w:val="ListParagraph"/>
        <w:numPr>
          <w:ilvl w:val="0"/>
          <w:numId w:val="1"/>
        </w:numPr>
        <w:spacing w:after="200" w:line="360" w:lineRule="auto"/>
        <w:ind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Do backfat levels measured by the researcher predict reproductive efficiency as well as body score condition (BCS) used in in the Israeli swine industry?</w:t>
      </w:r>
    </w:p>
    <w:p w14:paraId="4E3BF5D3" w14:textId="77777777" w:rsidR="00D339FC" w:rsidRPr="00FC5F3B" w:rsidRDefault="00D339FC" w:rsidP="00D339FC">
      <w:pPr>
        <w:pStyle w:val="ListParagraph"/>
        <w:numPr>
          <w:ilvl w:val="0"/>
          <w:numId w:val="1"/>
        </w:numPr>
        <w:spacing w:after="200" w:line="360" w:lineRule="auto"/>
        <w:ind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How do the local semiarid conditions and the means used to alleviate them impact reproductive efficiency?</w:t>
      </w:r>
    </w:p>
    <w:p w14:paraId="10FEDBCD" w14:textId="77777777" w:rsidR="00E21F0D" w:rsidRDefault="00D339FC" w:rsidP="00E21F0D">
      <w:pPr>
        <w:pStyle w:val="ListParagraph"/>
        <w:numPr>
          <w:ilvl w:val="0"/>
          <w:numId w:val="1"/>
        </w:numPr>
        <w:spacing w:after="200" w:line="360" w:lineRule="auto"/>
        <w:ind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Do the husbandry management practices in the different farms investigated such as pen size, keeping, feeding method have an impact on reproductive performance compatible with findings from long established swine industries in temperate climate conditions.</w:t>
      </w:r>
    </w:p>
    <w:p w14:paraId="3BA84233" w14:textId="42F4F7C0" w:rsidR="00D339FC" w:rsidRPr="00E21F0D" w:rsidRDefault="00D339FC" w:rsidP="008F196B">
      <w:pPr>
        <w:pStyle w:val="ListParagraph"/>
        <w:spacing w:after="200" w:line="360" w:lineRule="auto"/>
        <w:ind w:left="500" w:right="160"/>
        <w:rPr>
          <w:rFonts w:asciiTheme="majorBidi" w:eastAsia="Times New Roman" w:hAnsiTheme="majorBidi" w:cstheme="majorBidi"/>
          <w:sz w:val="24"/>
          <w:szCs w:val="24"/>
        </w:rPr>
      </w:pPr>
    </w:p>
    <w:p w14:paraId="41006DF4" w14:textId="67F0E97E" w:rsidR="00D339FC" w:rsidRPr="00E21F0D" w:rsidRDefault="00D339FC" w:rsidP="00D339FC">
      <w:pPr>
        <w:spacing w:after="200" w:line="360" w:lineRule="auto"/>
        <w:ind w:left="140" w:right="160"/>
        <w:rPr>
          <w:rFonts w:asciiTheme="majorBidi" w:eastAsia="Times New Roman" w:hAnsiTheme="majorBidi" w:cstheme="majorBidi"/>
          <w:b/>
          <w:sz w:val="32"/>
          <w:szCs w:val="32"/>
          <w:u w:val="single"/>
        </w:rPr>
      </w:pPr>
      <w:r w:rsidRPr="00E21F0D">
        <w:rPr>
          <w:rFonts w:asciiTheme="majorBidi" w:eastAsia="Times New Roman" w:hAnsiTheme="majorBidi" w:cstheme="majorBidi"/>
          <w:b/>
          <w:sz w:val="32"/>
          <w:szCs w:val="32"/>
          <w:u w:val="single"/>
        </w:rPr>
        <w:lastRenderedPageBreak/>
        <w:t>Review of literature</w:t>
      </w:r>
    </w:p>
    <w:p w14:paraId="17BB63B2" w14:textId="77777777" w:rsidR="00D339FC" w:rsidRPr="00E21F0D" w:rsidRDefault="00D339FC" w:rsidP="00D339FC">
      <w:pPr>
        <w:spacing w:after="200" w:line="360" w:lineRule="auto"/>
        <w:ind w:left="140" w:right="160"/>
        <w:rPr>
          <w:rFonts w:asciiTheme="majorBidi" w:eastAsia="Times New Roman" w:hAnsiTheme="majorBidi" w:cstheme="majorBidi"/>
          <w:b/>
          <w:sz w:val="24"/>
          <w:szCs w:val="24"/>
          <w:u w:val="single"/>
        </w:rPr>
      </w:pPr>
      <w:r w:rsidRPr="00E21F0D">
        <w:rPr>
          <w:rFonts w:asciiTheme="majorBidi" w:eastAsia="Times New Roman" w:hAnsiTheme="majorBidi" w:cstheme="majorBidi"/>
          <w:b/>
          <w:sz w:val="24"/>
          <w:szCs w:val="24"/>
          <w:u w:val="single"/>
        </w:rPr>
        <w:t>Reproductive efficiency terms and backfat</w:t>
      </w:r>
    </w:p>
    <w:p w14:paraId="0AEC539F" w14:textId="77777777" w:rsidR="00D339FC" w:rsidRPr="00FC5F3B" w:rsidRDefault="00D339FC" w:rsidP="00E21F0D">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Backfat:</w:t>
      </w:r>
    </w:p>
    <w:p w14:paraId="5AF3F86F" w14:textId="77777777" w:rsidR="00E21F0D" w:rsidRDefault="00D339FC" w:rsidP="00E21F0D">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Backfat is composed of lipids (fatty acids), water and collagen. The concentration of the FA (fatty acids) in the Backfat reflects the nutritional quality, as defined by the energy content, of the swine feeding regime.</w:t>
      </w:r>
      <w:r w:rsidR="0002711E">
        <w:rPr>
          <w:rFonts w:asciiTheme="majorBidi" w:eastAsia="Times New Roman" w:hAnsiTheme="majorBidi" w:cstheme="majorBidi"/>
          <w:sz w:val="24"/>
          <w:szCs w:val="24"/>
        </w:rPr>
        <w:t xml:space="preserve"> </w:t>
      </w:r>
      <w:r w:rsidR="0002711E" w:rsidRPr="00FC5F3B">
        <w:rPr>
          <w:rFonts w:asciiTheme="majorBidi" w:eastAsia="Gungsuh" w:hAnsiTheme="majorBidi" w:cstheme="majorBidi"/>
          <w:sz w:val="24"/>
          <w:szCs w:val="24"/>
        </w:rPr>
        <w:t xml:space="preserve">The measurement of back fat level is a more objective and precise method to assess the actual BCS of sow </w:t>
      </w:r>
      <w:r w:rsidR="0002711E">
        <w:rPr>
          <w:rFonts w:asciiTheme="majorBidi" w:eastAsia="Gungsuh" w:hAnsiTheme="majorBidi" w:cstheme="majorBidi"/>
          <w:sz w:val="24"/>
          <w:szCs w:val="24"/>
        </w:rPr>
        <w:t xml:space="preserve">than visually </w:t>
      </w:r>
      <w:r w:rsidR="0002711E" w:rsidRPr="00FC5F3B">
        <w:rPr>
          <w:rFonts w:asciiTheme="majorBidi" w:eastAsia="Gungsuh" w:hAnsiTheme="majorBidi" w:cstheme="majorBidi"/>
          <w:sz w:val="24"/>
          <w:szCs w:val="24"/>
        </w:rPr>
        <w:t xml:space="preserve">(Charette et al 1996) as it reflects </w:t>
      </w:r>
      <w:r w:rsidR="0002711E">
        <w:rPr>
          <w:rFonts w:asciiTheme="majorBidi" w:eastAsia="Gungsuh" w:hAnsiTheme="majorBidi" w:cstheme="majorBidi"/>
          <w:sz w:val="24"/>
          <w:szCs w:val="24"/>
        </w:rPr>
        <w:t xml:space="preserve">the </w:t>
      </w:r>
      <w:r w:rsidR="0002711E" w:rsidRPr="00FC5F3B">
        <w:rPr>
          <w:rFonts w:asciiTheme="majorBidi" w:eastAsia="Gungsuh" w:hAnsiTheme="majorBidi" w:cstheme="majorBidi"/>
          <w:sz w:val="24"/>
          <w:szCs w:val="24"/>
        </w:rPr>
        <w:t>total fat content of the sow (Mullan and Williams 1990)</w:t>
      </w:r>
      <w:r w:rsidR="0002711E">
        <w:rPr>
          <w:rFonts w:asciiTheme="majorBidi" w:eastAsia="Gungsuh" w:hAnsiTheme="majorBidi" w:cstheme="majorBidi"/>
          <w:sz w:val="24"/>
          <w:szCs w:val="24"/>
        </w:rPr>
        <w:t>, which is in turn a reflection of the Fi (Feed intake) and energy content of the feed.</w:t>
      </w:r>
      <w:r w:rsidR="0002711E" w:rsidRPr="00FC5F3B">
        <w:rPr>
          <w:rFonts w:asciiTheme="majorBidi" w:eastAsia="Gungsuh" w:hAnsiTheme="majorBidi" w:cstheme="majorBidi"/>
          <w:sz w:val="24"/>
          <w:szCs w:val="24"/>
        </w:rPr>
        <w:t xml:space="preserve"> </w:t>
      </w:r>
      <w:r w:rsidR="0002711E">
        <w:rPr>
          <w:rFonts w:asciiTheme="majorBidi" w:eastAsia="Gungsuh" w:hAnsiTheme="majorBidi" w:cstheme="majorBidi"/>
          <w:sz w:val="24"/>
          <w:szCs w:val="24"/>
        </w:rPr>
        <w:t>I</w:t>
      </w:r>
      <w:r w:rsidR="0002711E" w:rsidRPr="00FC5F3B">
        <w:rPr>
          <w:rFonts w:asciiTheme="majorBidi" w:eastAsia="Gungsuh" w:hAnsiTheme="majorBidi" w:cstheme="majorBidi"/>
          <w:sz w:val="24"/>
          <w:szCs w:val="24"/>
        </w:rPr>
        <w:t xml:space="preserve">t can </w:t>
      </w:r>
      <w:r w:rsidR="0002711E">
        <w:rPr>
          <w:rFonts w:asciiTheme="majorBidi" w:eastAsia="Gungsuh" w:hAnsiTheme="majorBidi" w:cstheme="majorBidi"/>
          <w:sz w:val="24"/>
          <w:szCs w:val="24"/>
        </w:rPr>
        <w:t xml:space="preserve">therefore </w:t>
      </w:r>
      <w:r w:rsidR="0002711E" w:rsidRPr="00FC5F3B">
        <w:rPr>
          <w:rFonts w:asciiTheme="majorBidi" w:eastAsia="Gungsuh" w:hAnsiTheme="majorBidi" w:cstheme="majorBidi"/>
          <w:sz w:val="24"/>
          <w:szCs w:val="24"/>
        </w:rPr>
        <w:t xml:space="preserve">be used as a tool to </w:t>
      </w:r>
      <w:r w:rsidR="0002711E">
        <w:rPr>
          <w:rFonts w:asciiTheme="majorBidi" w:eastAsia="Gungsuh" w:hAnsiTheme="majorBidi" w:cstheme="majorBidi"/>
          <w:sz w:val="24"/>
          <w:szCs w:val="24"/>
        </w:rPr>
        <w:t>asses whether</w:t>
      </w:r>
      <w:r w:rsidR="0002711E" w:rsidRPr="00FC5F3B">
        <w:rPr>
          <w:rFonts w:asciiTheme="majorBidi" w:eastAsia="Gungsuh" w:hAnsiTheme="majorBidi" w:cstheme="majorBidi"/>
          <w:sz w:val="24"/>
          <w:szCs w:val="24"/>
        </w:rPr>
        <w:t xml:space="preserve">  the feeding technique is adequate.</w:t>
      </w:r>
      <w:r w:rsidR="0002711E">
        <w:rPr>
          <w:rFonts w:asciiTheme="majorBidi" w:eastAsia="Times New Roman" w:hAnsiTheme="majorBidi" w:cstheme="majorBidi"/>
          <w:sz w:val="24"/>
          <w:szCs w:val="24"/>
        </w:rPr>
        <w:t xml:space="preserve"> Aside from</w:t>
      </w:r>
      <w:r w:rsidR="0002711E" w:rsidRPr="00FC5F3B">
        <w:rPr>
          <w:rFonts w:asciiTheme="majorBidi" w:eastAsia="Times New Roman" w:hAnsiTheme="majorBidi" w:cstheme="majorBidi"/>
          <w:sz w:val="24"/>
          <w:szCs w:val="24"/>
        </w:rPr>
        <w:t xml:space="preserve"> reflecting the nutritional state, </w:t>
      </w:r>
      <w:r w:rsidR="0002711E">
        <w:rPr>
          <w:rFonts w:asciiTheme="majorBidi" w:eastAsia="Times New Roman" w:hAnsiTheme="majorBidi" w:cstheme="majorBidi"/>
          <w:sz w:val="24"/>
          <w:szCs w:val="24"/>
        </w:rPr>
        <w:t>backfat measurement can also</w:t>
      </w:r>
      <w:r w:rsidR="0002711E" w:rsidRPr="00FC5F3B">
        <w:rPr>
          <w:rFonts w:asciiTheme="majorBidi" w:eastAsia="Times New Roman" w:hAnsiTheme="majorBidi" w:cstheme="majorBidi"/>
          <w:sz w:val="24"/>
          <w:szCs w:val="24"/>
        </w:rPr>
        <w:t xml:space="preserve"> </w:t>
      </w:r>
      <w:r w:rsidR="0002711E">
        <w:rPr>
          <w:rFonts w:asciiTheme="majorBidi" w:eastAsia="Times New Roman" w:hAnsiTheme="majorBidi" w:cstheme="majorBidi"/>
          <w:sz w:val="24"/>
          <w:szCs w:val="24"/>
        </w:rPr>
        <w:t>be</w:t>
      </w:r>
      <w:r w:rsidR="0002711E" w:rsidRPr="00FC5F3B">
        <w:rPr>
          <w:rFonts w:asciiTheme="majorBidi" w:eastAsia="Times New Roman" w:hAnsiTheme="majorBidi" w:cstheme="majorBidi"/>
          <w:sz w:val="24"/>
          <w:szCs w:val="24"/>
        </w:rPr>
        <w:t xml:space="preserve"> used </w:t>
      </w:r>
      <w:r w:rsidR="00E21F0D">
        <w:rPr>
          <w:rFonts w:asciiTheme="majorBidi" w:eastAsia="Times New Roman" w:hAnsiTheme="majorBidi" w:cstheme="majorBidi"/>
          <w:sz w:val="24"/>
          <w:szCs w:val="24"/>
        </w:rPr>
        <w:t xml:space="preserve">to predict </w:t>
      </w:r>
      <w:r w:rsidR="00E21F0D" w:rsidRPr="00FC5F3B">
        <w:rPr>
          <w:rFonts w:asciiTheme="majorBidi" w:eastAsia="Times New Roman" w:hAnsiTheme="majorBidi" w:cstheme="majorBidi"/>
          <w:sz w:val="24"/>
          <w:szCs w:val="24"/>
        </w:rPr>
        <w:t>a number of reproductive performances traits as puberty attainment, TB (total piglet born per litter) and FR(farrowing rate)</w:t>
      </w:r>
      <w:r w:rsidR="00E21F0D">
        <w:rPr>
          <w:rFonts w:asciiTheme="majorBidi" w:eastAsia="Times New Roman" w:hAnsiTheme="majorBidi" w:cstheme="majorBidi"/>
          <w:sz w:val="24"/>
          <w:szCs w:val="24"/>
        </w:rPr>
        <w:t xml:space="preserve"> and, </w:t>
      </w:r>
      <w:r w:rsidR="0002711E" w:rsidRPr="00FC5F3B">
        <w:rPr>
          <w:rFonts w:asciiTheme="majorBidi" w:eastAsia="Times New Roman" w:hAnsiTheme="majorBidi" w:cstheme="majorBidi"/>
          <w:sz w:val="24"/>
          <w:szCs w:val="24"/>
        </w:rPr>
        <w:t>in welfare</w:t>
      </w:r>
      <w:r w:rsidR="00E21F0D">
        <w:rPr>
          <w:rFonts w:asciiTheme="majorBidi" w:eastAsia="Times New Roman" w:hAnsiTheme="majorBidi" w:cstheme="majorBidi"/>
          <w:sz w:val="24"/>
          <w:szCs w:val="24"/>
        </w:rPr>
        <w:t>,</w:t>
      </w:r>
      <w:r w:rsidR="0002711E" w:rsidRPr="00FC5F3B">
        <w:rPr>
          <w:rFonts w:asciiTheme="majorBidi" w:eastAsia="Times New Roman" w:hAnsiTheme="majorBidi" w:cstheme="majorBidi"/>
          <w:sz w:val="24"/>
          <w:szCs w:val="24"/>
        </w:rPr>
        <w:t xml:space="preserve"> for assessing overfed and underfed sows </w:t>
      </w:r>
      <w:r w:rsidR="00E21F0D">
        <w:rPr>
          <w:rFonts w:asciiTheme="majorBidi" w:eastAsia="Times New Roman" w:hAnsiTheme="majorBidi" w:cstheme="majorBidi"/>
          <w:sz w:val="24"/>
          <w:szCs w:val="24"/>
        </w:rPr>
        <w:t xml:space="preserve">(Barnett et al 2001). </w:t>
      </w:r>
      <w:r w:rsidR="00E21F0D" w:rsidRPr="00FC5F3B">
        <w:rPr>
          <w:rFonts w:asciiTheme="majorBidi" w:eastAsia="Times New Roman" w:hAnsiTheme="majorBidi" w:cstheme="majorBidi"/>
          <w:sz w:val="24"/>
          <w:szCs w:val="24"/>
        </w:rPr>
        <w:t>The amount of backfat is regulated by nutrition, and the physiological state of the sow. lactation results in mobilization of fat and protein reserves in the backfat to meet the nutritional demands of lactation (Shields et al, 1985). If mobilization of backfat reserves is too high the result will be a lower litter size and a higher incident of anestrus (Clowes et al, 2003)</w:t>
      </w:r>
      <w:r w:rsidR="00E21F0D">
        <w:rPr>
          <w:rFonts w:asciiTheme="majorBidi" w:eastAsia="Times New Roman" w:hAnsiTheme="majorBidi" w:cstheme="majorBidi"/>
          <w:sz w:val="24"/>
          <w:szCs w:val="24"/>
        </w:rPr>
        <w:t>.</w:t>
      </w:r>
    </w:p>
    <w:p w14:paraId="64EF8B00" w14:textId="00B70921" w:rsidR="00330914" w:rsidRPr="008A4B9F" w:rsidRDefault="00330914" w:rsidP="00330914">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 study of correlation </w:t>
      </w:r>
      <w:r w:rsidRPr="008A4B9F">
        <w:rPr>
          <w:rFonts w:asciiTheme="majorBidi" w:eastAsia="Times New Roman" w:hAnsiTheme="majorBidi" w:cstheme="majorBidi"/>
          <w:sz w:val="24"/>
          <w:szCs w:val="24"/>
        </w:rPr>
        <w:t xml:space="preserve">between back fat and reproductive traits </w:t>
      </w:r>
      <w:r>
        <w:rPr>
          <w:rFonts w:asciiTheme="majorBidi" w:eastAsia="Times New Roman" w:hAnsiTheme="majorBidi" w:cstheme="majorBidi"/>
          <w:sz w:val="24"/>
          <w:szCs w:val="24"/>
        </w:rPr>
        <w:t>(Maes</w:t>
      </w:r>
      <w:r w:rsidRPr="00FC5F3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et al</w:t>
      </w:r>
      <w:r w:rsidRPr="00FC5F3B">
        <w:rPr>
          <w:rFonts w:asciiTheme="majorBidi" w:eastAsia="Times New Roman" w:hAnsiTheme="majorBidi" w:cstheme="majorBidi"/>
          <w:sz w:val="24"/>
          <w:szCs w:val="24"/>
        </w:rPr>
        <w:t xml:space="preserve"> 2004</w:t>
      </w:r>
      <w:r>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 </w:t>
      </w:r>
      <w:r w:rsidRPr="008A4B9F">
        <w:rPr>
          <w:rFonts w:asciiTheme="majorBidi" w:eastAsia="Times New Roman" w:hAnsiTheme="majorBidi" w:cstheme="majorBidi"/>
          <w:sz w:val="24"/>
          <w:szCs w:val="24"/>
        </w:rPr>
        <w:t>carried out in 730 gilts divided into 3 groups</w:t>
      </w:r>
      <w:r>
        <w:rPr>
          <w:rFonts w:asciiTheme="majorBidi" w:eastAsia="Times New Roman" w:hAnsiTheme="majorBidi" w:cstheme="majorBidi"/>
          <w:sz w:val="24"/>
          <w:szCs w:val="24"/>
        </w:rPr>
        <w:t xml:space="preserve"> indicated</w:t>
      </w:r>
      <w:r w:rsidRPr="008A4B9F">
        <w:rPr>
          <w:rFonts w:asciiTheme="majorBidi" w:eastAsia="Times New Roman" w:hAnsiTheme="majorBidi" w:cstheme="majorBidi"/>
          <w:sz w:val="24"/>
          <w:szCs w:val="24"/>
        </w:rPr>
        <w:t xml:space="preserve"> that the body condition score can be calculated based on back fat and body weight using the </w:t>
      </w:r>
      <w:r>
        <w:rPr>
          <w:rFonts w:asciiTheme="majorBidi" w:eastAsia="Times New Roman" w:hAnsiTheme="majorBidi" w:cstheme="majorBidi"/>
          <w:sz w:val="24"/>
          <w:szCs w:val="24"/>
        </w:rPr>
        <w:t xml:space="preserve">following </w:t>
      </w:r>
      <w:r w:rsidRPr="008A4B9F">
        <w:rPr>
          <w:rFonts w:asciiTheme="majorBidi" w:eastAsia="Times New Roman" w:hAnsiTheme="majorBidi" w:cstheme="majorBidi"/>
          <w:sz w:val="24"/>
          <w:szCs w:val="24"/>
        </w:rPr>
        <w:t>formula to predict the total lipid qty :</w:t>
      </w:r>
    </w:p>
    <w:p w14:paraId="54B47563" w14:textId="77777777" w:rsidR="00330914" w:rsidRPr="008A4B9F" w:rsidRDefault="00330914" w:rsidP="00330914">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Li(lipid) kg= 0.381*bwt (kg) + 0.042 backfat (mm) – 31.099 with R</w:t>
      </w:r>
      <w:r w:rsidRPr="008A4B9F">
        <w:rPr>
          <w:rFonts w:asciiTheme="majorBidi" w:eastAsia="Times New Roman" w:hAnsiTheme="majorBidi" w:cstheme="majorBidi"/>
          <w:sz w:val="24"/>
          <w:szCs w:val="24"/>
          <w:vertAlign w:val="superscript"/>
        </w:rPr>
        <w:t>2</w:t>
      </w:r>
      <w:r w:rsidRPr="008A4B9F">
        <w:rPr>
          <w:rFonts w:asciiTheme="majorBidi" w:eastAsia="Times New Roman" w:hAnsiTheme="majorBidi" w:cstheme="majorBidi"/>
          <w:sz w:val="24"/>
          <w:szCs w:val="24"/>
        </w:rPr>
        <w:t>= 90%,</w:t>
      </w:r>
    </w:p>
    <w:p w14:paraId="37341AA9" w14:textId="77777777" w:rsidR="00330914" w:rsidRDefault="00330914" w:rsidP="00E21F0D">
      <w:pPr>
        <w:spacing w:after="200" w:line="360" w:lineRule="auto"/>
        <w:ind w:left="140" w:right="160"/>
        <w:rPr>
          <w:rFonts w:asciiTheme="majorBidi" w:eastAsia="Times New Roman" w:hAnsiTheme="majorBidi" w:cstheme="majorBidi"/>
          <w:sz w:val="24"/>
          <w:szCs w:val="24"/>
        </w:rPr>
      </w:pPr>
    </w:p>
    <w:p w14:paraId="65127E54"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Gungsuh" w:hAnsiTheme="majorBidi" w:cstheme="majorBidi"/>
          <w:sz w:val="24"/>
          <w:szCs w:val="24"/>
          <w:highlight w:val="yellow"/>
        </w:rPr>
        <w:t>In sow showing estrus in 10 D the qty of live piglets/cycle was calculated by a regression equation= 11.92 + 2.17* (% ∆back fat (mm) during lactation) + 0.36* (parity group)</w:t>
      </w:r>
    </w:p>
    <w:p w14:paraId="1185541B"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Times New Roman" w:hAnsiTheme="majorBidi" w:cstheme="majorBidi"/>
          <w:sz w:val="24"/>
          <w:szCs w:val="24"/>
          <w:highlight w:val="yellow"/>
        </w:rPr>
        <w:t>The visual body condition score comparing to P2 (back fat measurement) overall correlation was moderate –0.48 which is slightly higher found in other studies (Esbenshade 1986-  correlation coefficient =0.3)</w:t>
      </w:r>
      <w:r>
        <w:rPr>
          <w:rFonts w:asciiTheme="majorBidi" w:eastAsia="Times New Roman" w:hAnsiTheme="majorBidi" w:cstheme="majorBidi"/>
          <w:sz w:val="24"/>
          <w:szCs w:val="24"/>
          <w:highlight w:val="yellow"/>
        </w:rPr>
        <w:t xml:space="preserve"> (Maes 2004)</w:t>
      </w:r>
    </w:p>
    <w:p w14:paraId="42F83F63"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Gungsuh" w:hAnsiTheme="majorBidi" w:cstheme="majorBidi"/>
          <w:sz w:val="24"/>
          <w:szCs w:val="24"/>
          <w:highlight w:val="yellow"/>
        </w:rPr>
        <w:lastRenderedPageBreak/>
        <w:t>∆in back fat:</w:t>
      </w:r>
    </w:p>
    <w:p w14:paraId="48A49FEB"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Times New Roman" w:hAnsiTheme="majorBidi" w:cstheme="majorBidi"/>
          <w:sz w:val="24"/>
          <w:szCs w:val="24"/>
          <w:highlight w:val="yellow"/>
        </w:rPr>
        <w:t>in herd A+C where an extra feed was given there was a + correlation, while in herd B was  a (-) correlation:</w:t>
      </w:r>
    </w:p>
    <w:p w14:paraId="6E97C3E0"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Times New Roman" w:hAnsiTheme="majorBidi" w:cstheme="majorBidi"/>
          <w:sz w:val="24"/>
          <w:szCs w:val="24"/>
          <w:highlight w:val="yellow"/>
        </w:rPr>
        <w:t>this proves that in the 2</w:t>
      </w:r>
      <w:r w:rsidRPr="00FC5F3B">
        <w:rPr>
          <w:rFonts w:asciiTheme="majorBidi" w:eastAsia="Times New Roman" w:hAnsiTheme="majorBidi" w:cstheme="majorBidi"/>
          <w:sz w:val="24"/>
          <w:szCs w:val="24"/>
          <w:highlight w:val="yellow"/>
          <w:vertAlign w:val="superscript"/>
        </w:rPr>
        <w:t>nd</w:t>
      </w:r>
      <w:r w:rsidRPr="00FC5F3B">
        <w:rPr>
          <w:rFonts w:asciiTheme="majorBidi" w:eastAsia="Gungsuh" w:hAnsiTheme="majorBidi" w:cstheme="majorBidi"/>
          <w:sz w:val="24"/>
          <w:szCs w:val="24"/>
          <w:highlight w:val="yellow"/>
        </w:rPr>
        <w:t xml:space="preserve"> half of gestation there is an increase in energy requirement ≈ fetus </w:t>
      </w:r>
      <w:r>
        <w:rPr>
          <w:rFonts w:asciiTheme="majorBidi" w:eastAsia="Gungsuh" w:hAnsiTheme="majorBidi" w:cstheme="majorBidi"/>
          <w:sz w:val="24"/>
          <w:szCs w:val="24"/>
          <w:highlight w:val="yellow"/>
        </w:rPr>
        <w:t>growth (Aherne &amp; Kirkwood 1985</w:t>
      </w:r>
      <w:r w:rsidRPr="00FC5F3B">
        <w:rPr>
          <w:rFonts w:asciiTheme="majorBidi" w:eastAsia="Gungsuh" w:hAnsiTheme="majorBidi" w:cstheme="majorBidi"/>
          <w:sz w:val="24"/>
          <w:szCs w:val="24"/>
          <w:highlight w:val="yellow"/>
        </w:rPr>
        <w:t>)</w:t>
      </w:r>
    </w:p>
    <w:p w14:paraId="4F42497B"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Gungsuh" w:hAnsiTheme="majorBidi" w:cstheme="majorBidi"/>
          <w:sz w:val="24"/>
          <w:szCs w:val="24"/>
          <w:highlight w:val="yellow"/>
        </w:rPr>
        <w:t>During lactation – back fat levels decreased (most pronounced in herd B ≈-20.3%)</w:t>
      </w:r>
    </w:p>
    <w:p w14:paraId="3D09DD1C"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rPr>
      </w:pPr>
      <w:r w:rsidRPr="00FC5F3B">
        <w:rPr>
          <w:rFonts w:asciiTheme="majorBidi" w:eastAsia="Gungsuh" w:hAnsiTheme="majorBidi" w:cstheme="majorBidi"/>
          <w:sz w:val="24"/>
          <w:szCs w:val="24"/>
          <w:highlight w:val="yellow"/>
        </w:rPr>
        <w:t>Weaning – the highest ∆back fat levels</w:t>
      </w:r>
    </w:p>
    <w:p w14:paraId="3E744474" w14:textId="77777777" w:rsidR="00AE6E1E" w:rsidRPr="00FC5F3B" w:rsidRDefault="00AE6E1E" w:rsidP="00AE6E1E">
      <w:pPr>
        <w:spacing w:after="200" w:line="360" w:lineRule="auto"/>
        <w:ind w:left="140" w:right="160"/>
        <w:rPr>
          <w:rFonts w:asciiTheme="majorBidi" w:eastAsia="Times New Roman" w:hAnsiTheme="majorBidi" w:cstheme="majorBidi"/>
          <w:b/>
          <w:sz w:val="24"/>
          <w:szCs w:val="24"/>
          <w:highlight w:val="yellow"/>
        </w:rPr>
      </w:pPr>
      <w:r w:rsidRPr="00FC5F3B">
        <w:rPr>
          <w:rFonts w:asciiTheme="majorBidi" w:eastAsia="Times New Roman" w:hAnsiTheme="majorBidi" w:cstheme="majorBidi"/>
          <w:b/>
          <w:sz w:val="24"/>
          <w:szCs w:val="24"/>
          <w:highlight w:val="yellow"/>
        </w:rPr>
        <w:t>Association between back fat levels during lactation and reproductive efficiency:</w:t>
      </w:r>
    </w:p>
    <w:p w14:paraId="0D72E259"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highlight w:val="yellow"/>
        </w:rPr>
      </w:pPr>
      <w:r w:rsidRPr="00FC5F3B">
        <w:rPr>
          <w:rFonts w:asciiTheme="majorBidi" w:eastAsia="Times New Roman" w:hAnsiTheme="majorBidi" w:cstheme="majorBidi"/>
          <w:sz w:val="24"/>
          <w:szCs w:val="24"/>
          <w:highlight w:val="yellow"/>
        </w:rPr>
        <w:t>Qty pigs weaned/ sow and lactation back fat loss – shows a positive association, since more E is needed of milk production in larger litter sizes (Aher</w:t>
      </w:r>
      <w:r>
        <w:rPr>
          <w:rFonts w:asciiTheme="majorBidi" w:eastAsia="Times New Roman" w:hAnsiTheme="majorBidi" w:cstheme="majorBidi"/>
          <w:sz w:val="24"/>
          <w:szCs w:val="24"/>
          <w:highlight w:val="yellow"/>
        </w:rPr>
        <w:t>n</w:t>
      </w:r>
      <w:r w:rsidRPr="00FC5F3B">
        <w:rPr>
          <w:rFonts w:asciiTheme="majorBidi" w:eastAsia="Times New Roman" w:hAnsiTheme="majorBidi" w:cstheme="majorBidi"/>
          <w:sz w:val="24"/>
          <w:szCs w:val="24"/>
          <w:highlight w:val="yellow"/>
        </w:rPr>
        <w:t>e et al 1999)</w:t>
      </w:r>
    </w:p>
    <w:p w14:paraId="0B621965" w14:textId="77777777" w:rsidR="00AE6E1E" w:rsidRPr="00FC5F3B" w:rsidRDefault="00AE6E1E" w:rsidP="00AE6E1E">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highlight w:val="yellow"/>
        </w:rPr>
        <w:t>Lactating sows with a higher back fat loss tend to have a decrease in reproductive efficiency the results were not significant enough to state a direct connection (P&gt;0.05) this is probably because changes in back fat during lactation were too subtle to have an effect of reproductive performance (Esbenshade 1986)</w:t>
      </w:r>
    </w:p>
    <w:p w14:paraId="50298CFC" w14:textId="77777777" w:rsidR="00AE6E1E" w:rsidRPr="00FC5F3B" w:rsidRDefault="00AE6E1E" w:rsidP="00E21F0D">
      <w:pPr>
        <w:spacing w:after="200" w:line="360" w:lineRule="auto"/>
        <w:ind w:left="140" w:right="160"/>
        <w:rPr>
          <w:rFonts w:asciiTheme="majorBidi" w:eastAsia="Times New Roman" w:hAnsiTheme="majorBidi" w:cstheme="majorBidi"/>
          <w:sz w:val="24"/>
          <w:szCs w:val="24"/>
        </w:rPr>
      </w:pPr>
    </w:p>
    <w:p w14:paraId="77A2A75A" w14:textId="67D37E87" w:rsidR="00E21F0D" w:rsidRPr="00E21F0D" w:rsidRDefault="00E21F0D" w:rsidP="00E21F0D">
      <w:pPr>
        <w:spacing w:after="200" w:line="360" w:lineRule="auto"/>
        <w:ind w:left="140" w:right="160"/>
        <w:rPr>
          <w:rFonts w:asciiTheme="majorBidi" w:eastAsia="Times New Roman" w:hAnsiTheme="majorBidi" w:cstheme="majorBidi"/>
          <w:b/>
          <w:bCs/>
          <w:i/>
          <w:iCs/>
          <w:sz w:val="24"/>
          <w:szCs w:val="24"/>
        </w:rPr>
      </w:pPr>
      <w:r w:rsidRPr="00E21F0D">
        <w:rPr>
          <w:rFonts w:asciiTheme="majorBidi" w:eastAsia="Times New Roman" w:hAnsiTheme="majorBidi" w:cstheme="majorBidi"/>
          <w:b/>
          <w:bCs/>
          <w:i/>
          <w:iCs/>
          <w:sz w:val="24"/>
          <w:szCs w:val="24"/>
        </w:rPr>
        <w:tab/>
        <w:t>Backfat Hormones</w:t>
      </w:r>
    </w:p>
    <w:p w14:paraId="75C335DE" w14:textId="35FB1E02" w:rsidR="0002711E" w:rsidRDefault="00D339FC" w:rsidP="00E21F0D">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Backfat is a significant source of hormones related to reproduction performance such as leptin, IGF-1 and P</w:t>
      </w:r>
      <w:r w:rsidRPr="00FC5F3B">
        <w:rPr>
          <w:rFonts w:asciiTheme="majorBidi" w:eastAsia="Times New Roman" w:hAnsiTheme="majorBidi" w:cstheme="majorBidi"/>
          <w:sz w:val="20"/>
          <w:szCs w:val="20"/>
        </w:rPr>
        <w:t>4</w:t>
      </w:r>
      <w:r w:rsidRPr="00FC5F3B">
        <w:rPr>
          <w:rFonts w:asciiTheme="majorBidi" w:eastAsia="Times New Roman" w:hAnsiTheme="majorBidi" w:cstheme="majorBidi"/>
          <w:sz w:val="24"/>
          <w:szCs w:val="24"/>
        </w:rPr>
        <w:t xml:space="preserve"> which are the metabolic hormones responsible for puberty, estrus and pregnancy maintenance (P</w:t>
      </w:r>
      <w:r w:rsidRPr="00FC5F3B">
        <w:rPr>
          <w:rFonts w:asciiTheme="majorBidi" w:eastAsia="Times New Roman" w:hAnsiTheme="majorBidi" w:cstheme="majorBidi"/>
          <w:sz w:val="20"/>
          <w:szCs w:val="20"/>
        </w:rPr>
        <w:t xml:space="preserve">4 </w:t>
      </w:r>
      <w:r w:rsidR="0002711E">
        <w:rPr>
          <w:rFonts w:asciiTheme="majorBidi" w:eastAsia="Times New Roman" w:hAnsiTheme="majorBidi" w:cstheme="majorBidi"/>
          <w:sz w:val="24"/>
          <w:szCs w:val="24"/>
        </w:rPr>
        <w:t>especially for the latter).</w:t>
      </w:r>
    </w:p>
    <w:p w14:paraId="345C42D3" w14:textId="77777777" w:rsidR="00E21F0D" w:rsidRDefault="00D339FC" w:rsidP="00E21F0D">
      <w:pPr>
        <w:spacing w:after="200" w:line="360" w:lineRule="auto"/>
        <w:ind w:left="140" w:right="160" w:firstLine="580"/>
        <w:rPr>
          <w:rFonts w:asciiTheme="majorBidi" w:eastAsia="Times New Roman" w:hAnsiTheme="majorBidi" w:cstheme="majorBidi"/>
          <w:b/>
          <w:sz w:val="24"/>
          <w:szCs w:val="24"/>
        </w:rPr>
      </w:pPr>
      <w:r w:rsidRPr="00E21F0D">
        <w:rPr>
          <w:rFonts w:asciiTheme="majorBidi" w:eastAsia="Times New Roman" w:hAnsiTheme="majorBidi" w:cstheme="majorBidi"/>
          <w:bCs/>
          <w:i/>
          <w:iCs/>
          <w:sz w:val="24"/>
          <w:szCs w:val="24"/>
        </w:rPr>
        <w:t>Leptin</w:t>
      </w:r>
      <w:r w:rsidRPr="00FC5F3B">
        <w:rPr>
          <w:rFonts w:asciiTheme="majorBidi" w:eastAsia="Times New Roman" w:hAnsiTheme="majorBidi" w:cstheme="majorBidi"/>
          <w:b/>
          <w:sz w:val="24"/>
          <w:szCs w:val="24"/>
        </w:rPr>
        <w:t>:</w:t>
      </w:r>
    </w:p>
    <w:p w14:paraId="3C56AFF9" w14:textId="527C551E" w:rsidR="00D339FC" w:rsidRPr="00E21F0D" w:rsidRDefault="00D339FC" w:rsidP="00E21F0D">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sz w:val="24"/>
          <w:szCs w:val="24"/>
        </w:rPr>
        <w:t>Leptin is a protein hormone which plays an important role in puberty onset (Qian et al, 1999) prior to an increase of LH secretion (Barb et al, 200</w:t>
      </w:r>
      <w:r>
        <w:rPr>
          <w:rFonts w:asciiTheme="majorBidi" w:eastAsia="Times New Roman" w:hAnsiTheme="majorBidi" w:cstheme="majorBidi"/>
          <w:sz w:val="24"/>
          <w:szCs w:val="24"/>
        </w:rPr>
        <w:t>1</w:t>
      </w:r>
      <w:r w:rsidRPr="00FC5F3B">
        <w:rPr>
          <w:rFonts w:asciiTheme="majorBidi" w:eastAsia="Times New Roman" w:hAnsiTheme="majorBidi" w:cstheme="majorBidi"/>
          <w:sz w:val="24"/>
          <w:szCs w:val="24"/>
        </w:rPr>
        <w:t>) and the serum [leptin] has a positive correlation with back fat level (mm) (</w:t>
      </w:r>
      <w:r>
        <w:rPr>
          <w:rFonts w:asciiTheme="majorBidi" w:eastAsia="Times New Roman" w:hAnsiTheme="majorBidi" w:cstheme="majorBidi"/>
          <w:sz w:val="24"/>
          <w:szCs w:val="24"/>
        </w:rPr>
        <w:t>Rensis et al, 2005</w:t>
      </w:r>
      <w:r w:rsidRPr="00FC5F3B">
        <w:rPr>
          <w:rFonts w:asciiTheme="majorBidi" w:eastAsia="Times New Roman" w:hAnsiTheme="majorBidi" w:cstheme="majorBidi"/>
          <w:sz w:val="24"/>
          <w:szCs w:val="24"/>
        </w:rPr>
        <w:t>). Furthermore, Leptin serum and milk concentration in the lactating sow has a positive correlation with backfat thickness and energy feeding level during gestation (Estienne 2003).</w:t>
      </w:r>
    </w:p>
    <w:p w14:paraId="64A9C191"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Activation of a catabolic process (lactation) by change in weight or nutritional status causes a change in Leptin secretion (Barb et al 20001a).</w:t>
      </w:r>
      <w:r w:rsidRPr="00FC5F3B">
        <w:rPr>
          <w:rFonts w:asciiTheme="majorBidi" w:eastAsia="Gungsuh" w:hAnsiTheme="majorBidi" w:cstheme="majorBidi"/>
          <w:sz w:val="24"/>
          <w:szCs w:val="24"/>
        </w:rPr>
        <w:t>Leptin level in the blood</w:t>
      </w:r>
      <w:r>
        <w:rPr>
          <w:rFonts w:asciiTheme="majorBidi" w:eastAsia="Gungsuh" w:hAnsiTheme="majorBidi" w:cstheme="majorBidi"/>
          <w:sz w:val="24"/>
          <w:szCs w:val="24"/>
        </w:rPr>
        <w:t xml:space="preserve"> </w:t>
      </w:r>
      <w:r w:rsidRPr="00FC5F3B">
        <w:rPr>
          <w:rFonts w:asciiTheme="majorBidi" w:eastAsia="Gungsuh" w:hAnsiTheme="majorBidi" w:cstheme="majorBidi"/>
          <w:sz w:val="24"/>
          <w:szCs w:val="24"/>
        </w:rPr>
        <w:t xml:space="preserve">is </w:t>
      </w:r>
      <w:r w:rsidRPr="00FC5F3B">
        <w:rPr>
          <w:rFonts w:asciiTheme="majorBidi" w:eastAsia="Gungsuh" w:hAnsiTheme="majorBidi" w:cstheme="majorBidi"/>
          <w:sz w:val="24"/>
          <w:szCs w:val="24"/>
        </w:rPr>
        <w:lastRenderedPageBreak/>
        <w:t>correlated with energy balance level. In other words a negative energy balance is reflected in a lower leptin concentration in the blood. This results</w:t>
      </w:r>
      <w:r w:rsidRPr="00FC5F3B">
        <w:rPr>
          <w:rFonts w:asciiTheme="majorBidi" w:eastAsia="Times New Roman" w:hAnsiTheme="majorBidi" w:cstheme="majorBidi"/>
          <w:sz w:val="24"/>
          <w:szCs w:val="24"/>
        </w:rPr>
        <w:t xml:space="preserve"> in a negative effect on LH secretion which results in a negative effect on reproduction as well an increases Fi and weight gain (Whisnant</w:t>
      </w:r>
      <w:r>
        <w:rPr>
          <w:rFonts w:asciiTheme="majorBidi" w:eastAsia="Times New Roman" w:hAnsiTheme="majorBidi" w:cstheme="majorBidi"/>
          <w:sz w:val="24"/>
          <w:szCs w:val="24"/>
        </w:rPr>
        <w:t xml:space="preserve"> &amp;</w:t>
      </w:r>
      <w:r w:rsidRPr="00FC5F3B">
        <w:rPr>
          <w:rFonts w:asciiTheme="majorBidi" w:eastAsia="Times New Roman" w:hAnsiTheme="majorBidi" w:cstheme="majorBidi"/>
          <w:sz w:val="24"/>
          <w:szCs w:val="24"/>
        </w:rPr>
        <w:t xml:space="preserve"> Harrell 2002)</w:t>
      </w:r>
    </w:p>
    <w:p w14:paraId="5F73B6E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During lactation there is a positive correlation between increase feed intake and [leptin] and a greater LH pulse frequency prior to weaning and a shorter FOI (farrowing Oestrusinterval ) (Koketsu et al 19</w:t>
      </w:r>
      <w:r>
        <w:rPr>
          <w:rFonts w:asciiTheme="majorBidi" w:eastAsia="Times New Roman" w:hAnsiTheme="majorBidi" w:cstheme="majorBidi"/>
          <w:sz w:val="24"/>
          <w:szCs w:val="24"/>
        </w:rPr>
        <w:t>9</w:t>
      </w:r>
      <w:r w:rsidRPr="00FC5F3B">
        <w:rPr>
          <w:rFonts w:asciiTheme="majorBidi" w:eastAsia="Times New Roman" w:hAnsiTheme="majorBidi" w:cstheme="majorBidi"/>
          <w:sz w:val="24"/>
          <w:szCs w:val="24"/>
        </w:rPr>
        <w:t>8)</w:t>
      </w:r>
    </w:p>
    <w:p w14:paraId="753CDD50" w14:textId="77777777" w:rsidR="00D339FC" w:rsidRPr="00E21F0D" w:rsidRDefault="00D339FC" w:rsidP="00E21F0D">
      <w:pPr>
        <w:spacing w:after="200" w:line="360" w:lineRule="auto"/>
        <w:ind w:left="140" w:right="160" w:firstLine="580"/>
        <w:rPr>
          <w:rFonts w:asciiTheme="majorBidi" w:eastAsia="Times New Roman" w:hAnsiTheme="majorBidi" w:cstheme="majorBidi"/>
          <w:bCs/>
          <w:i/>
          <w:iCs/>
          <w:sz w:val="24"/>
          <w:szCs w:val="24"/>
        </w:rPr>
      </w:pPr>
      <w:r w:rsidRPr="00E21F0D">
        <w:rPr>
          <w:rFonts w:asciiTheme="majorBidi" w:eastAsia="Times New Roman" w:hAnsiTheme="majorBidi" w:cstheme="majorBidi"/>
          <w:bCs/>
          <w:i/>
          <w:iCs/>
          <w:sz w:val="24"/>
          <w:szCs w:val="24"/>
        </w:rPr>
        <w:t>IGF-1:</w:t>
      </w:r>
    </w:p>
    <w:p w14:paraId="3B0329A5" w14:textId="74AF641B"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Plays an important role in puberty onset in gilts. </w:t>
      </w:r>
      <w:r w:rsidR="000F7946" w:rsidRPr="00FC5F3B">
        <w:rPr>
          <w:rFonts w:asciiTheme="majorBidi" w:eastAsia="Times New Roman" w:hAnsiTheme="majorBidi" w:cstheme="majorBidi"/>
          <w:sz w:val="24"/>
          <w:szCs w:val="24"/>
        </w:rPr>
        <w:t>Its</w:t>
      </w:r>
      <w:r w:rsidRPr="00FC5F3B">
        <w:rPr>
          <w:rFonts w:asciiTheme="majorBidi" w:eastAsia="Times New Roman" w:hAnsiTheme="majorBidi" w:cstheme="majorBidi"/>
          <w:sz w:val="24"/>
          <w:szCs w:val="24"/>
        </w:rPr>
        <w:t xml:space="preserve"> expression is positively correlated with back fat thickness (Te Pas et al, 2004</w:t>
      </w:r>
      <w:r w:rsidR="00E21F0D" w:rsidRPr="00FC5F3B">
        <w:rPr>
          <w:rFonts w:asciiTheme="majorBidi" w:eastAsia="Times New Roman" w:hAnsiTheme="majorBidi" w:cstheme="majorBidi"/>
          <w:sz w:val="24"/>
          <w:szCs w:val="24"/>
        </w:rPr>
        <w:t>) and</w:t>
      </w:r>
      <w:r w:rsidRPr="00FC5F3B">
        <w:rPr>
          <w:rFonts w:asciiTheme="majorBidi" w:eastAsia="Times New Roman" w:hAnsiTheme="majorBidi" w:cstheme="majorBidi"/>
          <w:sz w:val="24"/>
          <w:szCs w:val="24"/>
        </w:rPr>
        <w:t xml:space="preserve"> with early onset of puberty (in </w:t>
      </w:r>
      <w:r w:rsidR="00E21F0D" w:rsidRPr="00FC5F3B">
        <w:rPr>
          <w:rFonts w:asciiTheme="majorBidi" w:eastAsia="Times New Roman" w:hAnsiTheme="majorBidi" w:cstheme="majorBidi"/>
          <w:sz w:val="24"/>
          <w:szCs w:val="24"/>
        </w:rPr>
        <w:t>under 153</w:t>
      </w:r>
      <w:r w:rsidRPr="00FC5F3B">
        <w:rPr>
          <w:rFonts w:asciiTheme="majorBidi" w:eastAsia="Times New Roman" w:hAnsiTheme="majorBidi" w:cstheme="majorBidi"/>
          <w:sz w:val="24"/>
          <w:szCs w:val="24"/>
        </w:rPr>
        <w:t xml:space="preserve"> days) (Patterson et al 2010)</w:t>
      </w:r>
    </w:p>
    <w:p w14:paraId="036161DB"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During the early lactation period, IGF-1 has a positive effect on LH pulse frequency and a shorter WOI (Whitley</w:t>
      </w:r>
      <w:r>
        <w:rPr>
          <w:rFonts w:asciiTheme="majorBidi" w:eastAsia="Times New Roman" w:hAnsiTheme="majorBidi" w:cstheme="majorBidi"/>
          <w:sz w:val="24"/>
          <w:szCs w:val="24"/>
        </w:rPr>
        <w:t xml:space="preserve"> et al</w:t>
      </w:r>
      <w:r w:rsidRPr="00FC5F3B">
        <w:rPr>
          <w:rFonts w:asciiTheme="majorBidi" w:eastAsia="Times New Roman" w:hAnsiTheme="majorBidi" w:cstheme="majorBidi"/>
          <w:sz w:val="24"/>
          <w:szCs w:val="24"/>
        </w:rPr>
        <w:t xml:space="preserve"> 1998)</w:t>
      </w:r>
    </w:p>
    <w:p w14:paraId="49F3C9E7" w14:textId="77777777" w:rsidR="00D339FC" w:rsidRPr="00E21F0D" w:rsidRDefault="00D339FC" w:rsidP="00E21F0D">
      <w:pPr>
        <w:spacing w:after="200" w:line="360" w:lineRule="auto"/>
        <w:ind w:left="140" w:right="160" w:firstLine="580"/>
        <w:rPr>
          <w:rFonts w:asciiTheme="majorBidi" w:eastAsia="Times New Roman" w:hAnsiTheme="majorBidi" w:cstheme="majorBidi"/>
          <w:bCs/>
          <w:i/>
          <w:iCs/>
          <w:sz w:val="24"/>
          <w:szCs w:val="24"/>
        </w:rPr>
      </w:pPr>
      <w:r w:rsidRPr="00E21F0D">
        <w:rPr>
          <w:rFonts w:asciiTheme="majorBidi" w:eastAsia="Times New Roman" w:hAnsiTheme="majorBidi" w:cstheme="majorBidi"/>
          <w:bCs/>
          <w:i/>
          <w:iCs/>
          <w:sz w:val="24"/>
          <w:szCs w:val="24"/>
        </w:rPr>
        <w:t>P</w:t>
      </w:r>
      <w:r w:rsidRPr="00E21F0D">
        <w:rPr>
          <w:rFonts w:asciiTheme="majorBidi" w:eastAsia="Times New Roman" w:hAnsiTheme="majorBidi" w:cstheme="majorBidi"/>
          <w:bCs/>
          <w:i/>
          <w:iCs/>
          <w:sz w:val="20"/>
          <w:szCs w:val="20"/>
        </w:rPr>
        <w:t xml:space="preserve">4- </w:t>
      </w:r>
      <w:r w:rsidRPr="00E21F0D">
        <w:rPr>
          <w:rFonts w:asciiTheme="majorBidi" w:eastAsia="Times New Roman" w:hAnsiTheme="majorBidi" w:cstheme="majorBidi"/>
          <w:bCs/>
          <w:i/>
          <w:iCs/>
          <w:sz w:val="24"/>
          <w:szCs w:val="24"/>
        </w:rPr>
        <w:t>progesterone:</w:t>
      </w:r>
    </w:p>
    <w:p w14:paraId="2895775D" w14:textId="40D778B0"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P</w:t>
      </w:r>
      <w:r w:rsidRPr="00FC5F3B">
        <w:rPr>
          <w:rFonts w:asciiTheme="majorBidi" w:eastAsia="Times New Roman" w:hAnsiTheme="majorBidi" w:cstheme="majorBidi"/>
          <w:sz w:val="20"/>
          <w:szCs w:val="20"/>
        </w:rPr>
        <w:t>4</w:t>
      </w:r>
      <w:r w:rsidRPr="00FC5F3B">
        <w:rPr>
          <w:rFonts w:asciiTheme="majorBidi" w:eastAsia="Times New Roman" w:hAnsiTheme="majorBidi" w:cstheme="majorBidi"/>
          <w:sz w:val="24"/>
          <w:szCs w:val="24"/>
        </w:rPr>
        <w:t xml:space="preserve"> has a role in maintaining pregnancy – </w:t>
      </w:r>
      <w:r w:rsidR="00E21F0D" w:rsidRPr="00FC5F3B">
        <w:rPr>
          <w:rFonts w:asciiTheme="majorBidi" w:eastAsia="Times New Roman" w:hAnsiTheme="majorBidi" w:cstheme="majorBidi"/>
          <w:sz w:val="24"/>
          <w:szCs w:val="24"/>
        </w:rPr>
        <w:t>its</w:t>
      </w:r>
      <w:r w:rsidRPr="00FC5F3B">
        <w:rPr>
          <w:rFonts w:asciiTheme="majorBidi" w:eastAsia="Times New Roman" w:hAnsiTheme="majorBidi" w:cstheme="majorBidi"/>
          <w:sz w:val="24"/>
          <w:szCs w:val="24"/>
        </w:rPr>
        <w:t xml:space="preserve"> levels are high during the pregnancy and drop before farrowing (</w:t>
      </w:r>
      <w:r>
        <w:rPr>
          <w:rFonts w:asciiTheme="majorBidi" w:eastAsia="Times New Roman" w:hAnsiTheme="majorBidi" w:cstheme="majorBidi"/>
          <w:sz w:val="24"/>
          <w:szCs w:val="24"/>
        </w:rPr>
        <w:t>Barb et al, 2002</w:t>
      </w:r>
      <w:r w:rsidRPr="00FC5F3B">
        <w:rPr>
          <w:rFonts w:asciiTheme="majorBidi" w:eastAsia="Times New Roman" w:hAnsiTheme="majorBidi" w:cstheme="majorBidi"/>
          <w:sz w:val="24"/>
          <w:szCs w:val="24"/>
        </w:rPr>
        <w:t xml:space="preserve">).  </w:t>
      </w:r>
      <w:r w:rsidR="00E21F0D" w:rsidRPr="00FC5F3B">
        <w:rPr>
          <w:rFonts w:asciiTheme="majorBidi" w:eastAsia="Times New Roman" w:hAnsiTheme="majorBidi" w:cstheme="majorBidi"/>
          <w:sz w:val="24"/>
          <w:szCs w:val="24"/>
        </w:rPr>
        <w:t>Its</w:t>
      </w:r>
      <w:r w:rsidRPr="00FC5F3B">
        <w:rPr>
          <w:rFonts w:asciiTheme="majorBidi" w:eastAsia="Times New Roman" w:hAnsiTheme="majorBidi" w:cstheme="majorBidi"/>
          <w:sz w:val="24"/>
          <w:szCs w:val="24"/>
        </w:rPr>
        <w:t xml:space="preserve"> levels are influenced by feeding regime during pregnancy, which inhibits the LH pulse and decreases dramatically towards farrowing. A high feed regime reduces the progesterone level in gilts and results in a higher pregnancy rate (HELSINKI</w:t>
      </w:r>
      <w:r>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2005),</w:t>
      </w:r>
    </w:p>
    <w:p w14:paraId="0910F977" w14:textId="62F7387C"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In gilts there is a strong correlation between P4 levels in the plasma and in the back </w:t>
      </w:r>
      <w:r w:rsidR="00E21F0D" w:rsidRPr="00FC5F3B">
        <w:rPr>
          <w:rFonts w:asciiTheme="majorBidi" w:eastAsia="Times New Roman" w:hAnsiTheme="majorBidi" w:cstheme="majorBidi"/>
          <w:sz w:val="24"/>
          <w:szCs w:val="24"/>
        </w:rPr>
        <w:t>fat (</w:t>
      </w:r>
      <w:r w:rsidRPr="00E21F0D">
        <w:rPr>
          <w:rFonts w:asciiTheme="majorBidi" w:eastAsia="Times New Roman" w:hAnsiTheme="majorBidi" w:cstheme="majorBidi"/>
          <w:sz w:val="24"/>
          <w:szCs w:val="24"/>
        </w:rPr>
        <w:t>1:200</w:t>
      </w:r>
      <w:r w:rsidRPr="00FC5F3B">
        <w:rPr>
          <w:rFonts w:asciiTheme="majorBidi" w:eastAsia="Times New Roman" w:hAnsiTheme="majorBidi" w:cstheme="majorBidi"/>
          <w:sz w:val="24"/>
          <w:szCs w:val="24"/>
        </w:rPr>
        <w:t xml:space="preserve"> ratio) (Hillbrand </w:t>
      </w:r>
      <w:r>
        <w:rPr>
          <w:rFonts w:asciiTheme="majorBidi" w:eastAsia="Times New Roman" w:hAnsiTheme="majorBidi" w:cstheme="majorBidi"/>
          <w:sz w:val="24"/>
          <w:szCs w:val="24"/>
        </w:rPr>
        <w:t xml:space="preserve">&amp; </w:t>
      </w:r>
      <w:r w:rsidRPr="00FC5F3B">
        <w:rPr>
          <w:rFonts w:asciiTheme="majorBidi" w:eastAsia="Times New Roman" w:hAnsiTheme="majorBidi" w:cstheme="majorBidi"/>
          <w:sz w:val="24"/>
          <w:szCs w:val="24"/>
        </w:rPr>
        <w:t>Elsaesser 1983)</w:t>
      </w:r>
    </w:p>
    <w:p w14:paraId="6B3EF310" w14:textId="3BF6C19A" w:rsidR="00D339FC" w:rsidRPr="00FC5F3B" w:rsidRDefault="00D339FC" w:rsidP="00E21F0D">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WOI – Weaning to Oestrus Interval:</w:t>
      </w:r>
    </w:p>
    <w:p w14:paraId="68FFACCA"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WOI is the interval between the last day of weaning and the first day in which the sow displays signs of standing heat. This is an important parameter for evaluating reproductive productivity.</w:t>
      </w:r>
    </w:p>
    <w:p w14:paraId="3394A484"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WOI is influenced by a number of factors including Lactation length (Poleze 2006), lactation weight loss (Thaker and Bilkei 2005), parity number </w:t>
      </w:r>
      <w:r>
        <w:rPr>
          <w:rFonts w:asciiTheme="majorBidi" w:eastAsia="Times New Roman" w:hAnsiTheme="majorBidi" w:cstheme="majorBidi"/>
          <w:sz w:val="24"/>
          <w:szCs w:val="24"/>
        </w:rPr>
        <w:t>and</w:t>
      </w:r>
      <w:r w:rsidRPr="00FC5F3B">
        <w:rPr>
          <w:rFonts w:asciiTheme="majorBidi" w:eastAsia="Times New Roman" w:hAnsiTheme="majorBidi" w:cstheme="majorBidi"/>
          <w:sz w:val="24"/>
          <w:szCs w:val="24"/>
        </w:rPr>
        <w:t>litter size (</w:t>
      </w:r>
      <w:r w:rsidRPr="00FC5F3B">
        <w:rPr>
          <w:rFonts w:asciiTheme="majorBidi" w:eastAsia="Times New Roman" w:hAnsiTheme="majorBidi" w:cstheme="majorBidi"/>
          <w:color w:val="231F20"/>
          <w:sz w:val="24"/>
          <w:szCs w:val="24"/>
        </w:rPr>
        <w:t>Eliasson</w:t>
      </w:r>
      <w:r w:rsidRPr="00CD1FDE">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2000), season (Pruneir 1996), nutrition (Whittemore 1996) and genetics (Rydhmer 2000).</w:t>
      </w:r>
    </w:p>
    <w:p w14:paraId="68781B57"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A normal WOI is usually under 7 days. According to Kostesu et al (Ko</w:t>
      </w:r>
      <w:r>
        <w:rPr>
          <w:rFonts w:asciiTheme="majorBidi" w:eastAsia="Times New Roman" w:hAnsiTheme="majorBidi" w:cstheme="majorBidi"/>
          <w:sz w:val="24"/>
          <w:szCs w:val="24"/>
        </w:rPr>
        <w:t>k</w:t>
      </w:r>
      <w:r w:rsidRPr="00FC5F3B">
        <w:rPr>
          <w:rFonts w:asciiTheme="majorBidi" w:eastAsia="Times New Roman" w:hAnsiTheme="majorBidi" w:cstheme="majorBidi"/>
          <w:sz w:val="24"/>
          <w:szCs w:val="24"/>
        </w:rPr>
        <w:t>e</w:t>
      </w:r>
      <w:r>
        <w:rPr>
          <w:rFonts w:asciiTheme="majorBidi" w:eastAsia="Times New Roman" w:hAnsiTheme="majorBidi" w:cstheme="majorBidi"/>
          <w:sz w:val="24"/>
          <w:szCs w:val="24"/>
        </w:rPr>
        <w:t>t</w:t>
      </w:r>
      <w:r w:rsidRPr="00FC5F3B">
        <w:rPr>
          <w:rFonts w:asciiTheme="majorBidi" w:eastAsia="Times New Roman" w:hAnsiTheme="majorBidi" w:cstheme="majorBidi"/>
          <w:sz w:val="24"/>
          <w:szCs w:val="24"/>
        </w:rPr>
        <w:t>su et al , 2005) sows in which the WOI exceeds 7 days display a lower reproductive performance. Sows which present a high lactation weight loss display a longer WOI and a lower conception rate in the next cycle (</w:t>
      </w:r>
      <w:r w:rsidRPr="00FC5F3B">
        <w:rPr>
          <w:rFonts w:asciiTheme="majorBidi" w:eastAsia="Times New Roman" w:hAnsiTheme="majorBidi" w:cstheme="majorBidi"/>
          <w:color w:val="231F20"/>
          <w:sz w:val="24"/>
          <w:szCs w:val="24"/>
        </w:rPr>
        <w:t>Eliasson</w:t>
      </w:r>
      <w:r w:rsidRPr="00FC5F3B">
        <w:rPr>
          <w:rFonts w:asciiTheme="majorBidi" w:eastAsia="Times New Roman" w:hAnsiTheme="majorBidi" w:cstheme="majorBidi"/>
          <w:sz w:val="24"/>
          <w:szCs w:val="24"/>
        </w:rPr>
        <w:t xml:space="preserve"> 2000)</w:t>
      </w:r>
    </w:p>
    <w:p w14:paraId="332AC8CA" w14:textId="1197DB25" w:rsidR="001E3016" w:rsidRDefault="00E21F0D" w:rsidP="001E3016">
      <w:pPr>
        <w:spacing w:after="200" w:line="360" w:lineRule="auto"/>
        <w:ind w:right="160"/>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 xml:space="preserve">Parameters effecting reproductive </w:t>
      </w:r>
      <w:r w:rsidR="001E3016">
        <w:rPr>
          <w:rFonts w:asciiTheme="majorBidi" w:eastAsia="Times New Roman" w:hAnsiTheme="majorBidi" w:cstheme="majorBidi"/>
          <w:b/>
          <w:sz w:val="24"/>
          <w:szCs w:val="24"/>
          <w:u w:val="single"/>
        </w:rPr>
        <w:t>efficiency</w:t>
      </w:r>
    </w:p>
    <w:p w14:paraId="264AA4DC" w14:textId="0B65B11E" w:rsidR="00D339FC" w:rsidRPr="001E3016" w:rsidRDefault="00D339FC" w:rsidP="001E3016">
      <w:pPr>
        <w:spacing w:after="200" w:line="360" w:lineRule="auto"/>
        <w:ind w:right="160"/>
        <w:rPr>
          <w:rFonts w:asciiTheme="majorBidi" w:eastAsia="Times New Roman" w:hAnsiTheme="majorBidi" w:cstheme="majorBidi"/>
          <w:b/>
          <w:sz w:val="24"/>
          <w:szCs w:val="24"/>
          <w:u w:val="single"/>
        </w:rPr>
      </w:pPr>
      <w:r w:rsidRPr="00E21F0D">
        <w:rPr>
          <w:rFonts w:asciiTheme="majorBidi" w:eastAsia="Times New Roman" w:hAnsiTheme="majorBidi" w:cstheme="majorBidi"/>
          <w:b/>
          <w:sz w:val="24"/>
          <w:szCs w:val="24"/>
        </w:rPr>
        <w:t>Husbandry and farm management parameters:</w:t>
      </w:r>
    </w:p>
    <w:p w14:paraId="18A348FE" w14:textId="227725A4" w:rsidR="00D339FC" w:rsidRPr="001E3016" w:rsidRDefault="00D339FC" w:rsidP="00E21F0D">
      <w:pPr>
        <w:spacing w:after="200" w:line="360" w:lineRule="auto"/>
        <w:ind w:left="140" w:right="160" w:firstLine="580"/>
        <w:rPr>
          <w:rFonts w:asciiTheme="majorBidi" w:eastAsia="Times New Roman" w:hAnsiTheme="majorBidi" w:cstheme="majorBidi"/>
          <w:b/>
          <w:i/>
          <w:iCs/>
          <w:sz w:val="24"/>
          <w:szCs w:val="24"/>
        </w:rPr>
      </w:pPr>
      <w:r w:rsidRPr="001E3016">
        <w:rPr>
          <w:rFonts w:asciiTheme="majorBidi" w:eastAsia="Times New Roman" w:hAnsiTheme="majorBidi" w:cstheme="majorBidi"/>
          <w:b/>
          <w:i/>
          <w:iCs/>
          <w:sz w:val="24"/>
          <w:szCs w:val="24"/>
        </w:rPr>
        <w:t>Light intensity and length:</w:t>
      </w:r>
    </w:p>
    <w:p w14:paraId="4B33ED2C"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Lighting has a direct effect on swine physiological and mental state </w:t>
      </w:r>
      <w:r>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has and also plays a role in regulation of melatonin secretion (</w:t>
      </w:r>
      <w:r>
        <w:rPr>
          <w:rFonts w:asciiTheme="majorBidi" w:eastAsia="Times New Roman" w:hAnsiTheme="majorBidi" w:cstheme="majorBidi"/>
          <w:sz w:val="24"/>
          <w:szCs w:val="24"/>
        </w:rPr>
        <w:t>Love et al, 1993</w:t>
      </w:r>
      <w:r w:rsidRPr="00FC5F3B">
        <w:rPr>
          <w:rFonts w:asciiTheme="majorBidi" w:eastAsia="Times New Roman" w:hAnsiTheme="majorBidi" w:cstheme="majorBidi"/>
          <w:sz w:val="24"/>
          <w:szCs w:val="24"/>
        </w:rPr>
        <w:t>), Melatonin is of particular importance in maintaining a desirable reproductive cycle, as it affects</w:t>
      </w:r>
      <w:r>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 hormonal levels such as P</w:t>
      </w:r>
      <w:r w:rsidRPr="00FC5F3B">
        <w:rPr>
          <w:rFonts w:asciiTheme="majorBidi" w:eastAsia="Times New Roman" w:hAnsiTheme="majorBidi" w:cstheme="majorBidi"/>
          <w:sz w:val="24"/>
          <w:szCs w:val="24"/>
          <w:vertAlign w:val="subscript"/>
        </w:rPr>
        <w:t>4</w:t>
      </w:r>
      <w:r w:rsidRPr="00FC5F3B">
        <w:rPr>
          <w:rFonts w:asciiTheme="majorBidi" w:eastAsia="Times New Roman" w:hAnsiTheme="majorBidi" w:cstheme="majorBidi"/>
          <w:sz w:val="24"/>
          <w:szCs w:val="24"/>
        </w:rPr>
        <w:t xml:space="preserve"> (progesterone) and LH (luteinizing hormone) which are essential for a cycling sow.Melatonin is produced by the pineal gland during dark hours. A high concentration has a negative effect on LH and GnRH release resulting in a lower farrowing rate (Love et al 1993)</w:t>
      </w:r>
    </w:p>
    <w:p w14:paraId="221E93F8" w14:textId="4FEBBE7F" w:rsidR="00D339FC" w:rsidRPr="001E3016" w:rsidRDefault="00D339FC" w:rsidP="00E21F0D">
      <w:pPr>
        <w:spacing w:after="200" w:line="360" w:lineRule="auto"/>
        <w:ind w:left="140" w:right="160" w:firstLine="580"/>
        <w:rPr>
          <w:rFonts w:asciiTheme="majorBidi" w:eastAsia="Times New Roman" w:hAnsiTheme="majorBidi" w:cstheme="majorBidi"/>
          <w:b/>
          <w:i/>
          <w:iCs/>
          <w:sz w:val="24"/>
          <w:szCs w:val="24"/>
        </w:rPr>
      </w:pPr>
      <w:r w:rsidRPr="001E3016">
        <w:rPr>
          <w:rFonts w:asciiTheme="majorBidi" w:eastAsia="Times New Roman" w:hAnsiTheme="majorBidi" w:cstheme="majorBidi"/>
          <w:b/>
          <w:i/>
          <w:iCs/>
          <w:sz w:val="24"/>
          <w:szCs w:val="24"/>
        </w:rPr>
        <w:t>Gas level</w:t>
      </w:r>
    </w:p>
    <w:p w14:paraId="0A1F428D"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The maximum levels of gas in swine housing in Israel is defined as follows:</w:t>
      </w:r>
    </w:p>
    <w:p w14:paraId="6C48CA33"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NH</w:t>
      </w:r>
      <w:r w:rsidRPr="00FC5F3B">
        <w:rPr>
          <w:rFonts w:asciiTheme="majorBidi" w:eastAsia="Times New Roman" w:hAnsiTheme="majorBidi" w:cstheme="majorBidi"/>
          <w:sz w:val="24"/>
          <w:szCs w:val="24"/>
          <w:vertAlign w:val="subscript"/>
        </w:rPr>
        <w:t>3</w:t>
      </w:r>
      <w:r w:rsidRPr="00FC5F3B">
        <w:rPr>
          <w:rFonts w:asciiTheme="majorBidi" w:eastAsia="Times New Roman" w:hAnsiTheme="majorBidi" w:cstheme="majorBidi"/>
          <w:sz w:val="24"/>
          <w:szCs w:val="24"/>
        </w:rPr>
        <w:t>- 10 ppm; CO</w:t>
      </w:r>
      <w:r w:rsidRPr="00FC5F3B">
        <w:rPr>
          <w:rFonts w:asciiTheme="majorBidi" w:eastAsia="Times New Roman" w:hAnsiTheme="majorBidi" w:cstheme="majorBidi"/>
          <w:sz w:val="24"/>
          <w:szCs w:val="24"/>
          <w:vertAlign w:val="subscript"/>
        </w:rPr>
        <w:t>2</w:t>
      </w:r>
      <w:r w:rsidRPr="00FC5F3B">
        <w:rPr>
          <w:rFonts w:asciiTheme="majorBidi" w:eastAsia="Times New Roman" w:hAnsiTheme="majorBidi" w:cstheme="majorBidi"/>
          <w:sz w:val="24"/>
          <w:szCs w:val="24"/>
        </w:rPr>
        <w:t>- 3000 ppm;  H</w:t>
      </w:r>
      <w:r w:rsidRPr="00FC5F3B">
        <w:rPr>
          <w:rFonts w:asciiTheme="majorBidi" w:eastAsia="Times New Roman" w:hAnsiTheme="majorBidi" w:cstheme="majorBidi"/>
          <w:sz w:val="24"/>
          <w:szCs w:val="24"/>
          <w:vertAlign w:val="subscript"/>
        </w:rPr>
        <w:t>2</w:t>
      </w:r>
      <w:r w:rsidRPr="00FC5F3B">
        <w:rPr>
          <w:rFonts w:asciiTheme="majorBidi" w:eastAsia="Times New Roman" w:hAnsiTheme="majorBidi" w:cstheme="majorBidi"/>
          <w:sz w:val="24"/>
          <w:szCs w:val="24"/>
        </w:rPr>
        <w:t>S- 2.5 ppm</w:t>
      </w:r>
    </w:p>
    <w:p w14:paraId="3F820276"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Gas concentrations above these limits in the swine housing have a negative effect on its health and reproduction, including delayed puberty in gilts (Malayer et al,1987)</w:t>
      </w:r>
    </w:p>
    <w:p w14:paraId="79A52D20"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50C110AC" w14:textId="40E3F877" w:rsidR="00D339FC" w:rsidRPr="001E3016" w:rsidRDefault="00D339FC" w:rsidP="00E21F0D">
      <w:pPr>
        <w:spacing w:after="200" w:line="360" w:lineRule="auto"/>
        <w:ind w:left="140" w:right="160" w:firstLine="580"/>
        <w:rPr>
          <w:rFonts w:asciiTheme="majorBidi" w:eastAsia="Times New Roman" w:hAnsiTheme="majorBidi" w:cstheme="majorBidi"/>
          <w:b/>
          <w:i/>
          <w:iCs/>
          <w:sz w:val="24"/>
          <w:szCs w:val="24"/>
        </w:rPr>
      </w:pPr>
      <w:r w:rsidRPr="001E3016">
        <w:rPr>
          <w:rFonts w:asciiTheme="majorBidi" w:eastAsia="Times New Roman" w:hAnsiTheme="majorBidi" w:cstheme="majorBidi"/>
          <w:b/>
          <w:i/>
          <w:iCs/>
          <w:sz w:val="24"/>
          <w:szCs w:val="24"/>
        </w:rPr>
        <w:t>Housing systems:</w:t>
      </w:r>
    </w:p>
    <w:p w14:paraId="1CC84308" w14:textId="02EE0827" w:rsidR="001E3016" w:rsidRDefault="00D339FC" w:rsidP="001E3016">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There are a two main approaches to swine housing systems. The first is the free range (all in all out) in which the social composition of the herd is fixed and the members of the group are kept in a relatively spacious yard exposed to environmental conditions. </w:t>
      </w:r>
      <w:r w:rsidR="001E3016" w:rsidRPr="008A4B9F">
        <w:rPr>
          <w:rFonts w:asciiTheme="majorBidi" w:eastAsia="Times New Roman" w:hAnsiTheme="majorBidi" w:cstheme="majorBidi"/>
          <w:sz w:val="24"/>
          <w:szCs w:val="24"/>
        </w:rPr>
        <w:t>When swine are kept outdoors common practice in developed swine industry is to detect ovulation is by assaying for the P4 metabolite excreted in feces (</w:t>
      </w:r>
      <w:r w:rsidR="001E3016" w:rsidRPr="008A4B9F">
        <w:rPr>
          <w:rFonts w:asciiTheme="majorBidi" w:eastAsia="Times New Roman" w:hAnsiTheme="majorBidi" w:cstheme="majorBidi"/>
          <w:color w:val="231F20"/>
          <w:sz w:val="24"/>
          <w:szCs w:val="24"/>
        </w:rPr>
        <w:t>Razdan</w:t>
      </w:r>
      <w:r w:rsidR="001E3016" w:rsidRPr="008A4B9F">
        <w:rPr>
          <w:rFonts w:asciiTheme="majorBidi" w:eastAsia="Times New Roman" w:hAnsiTheme="majorBidi" w:cstheme="majorBidi"/>
          <w:sz w:val="24"/>
          <w:szCs w:val="24"/>
        </w:rPr>
        <w:t xml:space="preserve"> 2004). In Israel however, Estrus detection is carried out based solely on visual physiological and </w:t>
      </w:r>
      <w:r w:rsidR="001E3016" w:rsidRPr="008A4B9F">
        <w:rPr>
          <w:rFonts w:asciiTheme="majorBidi" w:eastAsia="Times New Roman" w:hAnsiTheme="majorBidi" w:cstheme="majorBidi"/>
          <w:sz w:val="24"/>
          <w:szCs w:val="24"/>
        </w:rPr>
        <w:lastRenderedPageBreak/>
        <w:t>behavioral signs of estrus (Sterning , 1995, Elasson, 2000). Such signs include interaction between sows within the group and with the teaser boar, (Sterning et al, 1990).</w:t>
      </w:r>
    </w:p>
    <w:p w14:paraId="4ABE7D36" w14:textId="0939A14F" w:rsidR="00D339FC" w:rsidRPr="00FC5F3B" w:rsidRDefault="001E3016" w:rsidP="001E3016">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 second approach</w:t>
      </w:r>
      <w:r w:rsidR="00D339FC" w:rsidRPr="00FC5F3B">
        <w:rPr>
          <w:rFonts w:asciiTheme="majorBidi" w:eastAsia="Times New Roman" w:hAnsiTheme="majorBidi" w:cstheme="majorBidi"/>
          <w:sz w:val="24"/>
          <w:szCs w:val="24"/>
        </w:rPr>
        <w:t xml:space="preserve"> is the group housing system in the group is kept in a penned perimeter, not exposed to climate changes or direct sunlight, and where the social composition of the group undergoes managed change depending on the husbandry preferences of the operation, meant to minimize the WOI (Weaning to Oestr</w:t>
      </w:r>
      <w:r w:rsidR="00E21F0D">
        <w:rPr>
          <w:rFonts w:asciiTheme="majorBidi" w:eastAsia="Times New Roman" w:hAnsiTheme="majorBidi" w:cstheme="majorBidi"/>
          <w:sz w:val="24"/>
          <w:szCs w:val="24"/>
        </w:rPr>
        <w:t>us interval)  of serviced sows.</w:t>
      </w:r>
      <w:r w:rsidRPr="001E3016">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The stress associated with group housing performed during Artificial Insemination (AI) and gestation (Kongsted 2004) is associated with the return to estrus during lactation time (Byrnat, Petherick 1983) </w:t>
      </w:r>
      <w:r>
        <w:rPr>
          <w:rFonts w:asciiTheme="majorBidi" w:eastAsia="Times New Roman" w:hAnsiTheme="majorBidi" w:cstheme="majorBidi"/>
          <w:sz w:val="24"/>
          <w:szCs w:val="24"/>
        </w:rPr>
        <w:t>and t</w:t>
      </w:r>
      <w:r w:rsidRPr="00FC5F3B">
        <w:rPr>
          <w:rFonts w:asciiTheme="majorBidi" w:eastAsia="Times New Roman" w:hAnsiTheme="majorBidi" w:cstheme="majorBidi"/>
          <w:sz w:val="24"/>
          <w:szCs w:val="24"/>
        </w:rPr>
        <w:t>he mixing of gestating gilts and sows that have yet to return to estrus (during lactation) creates social stress caused by aggressive behavior of the sows towards the gilts.</w:t>
      </w:r>
      <w:r>
        <w:rPr>
          <w:rFonts w:asciiTheme="majorBidi" w:eastAsia="Times New Roman" w:hAnsiTheme="majorBidi" w:cstheme="majorBidi"/>
          <w:sz w:val="24"/>
          <w:szCs w:val="24"/>
        </w:rPr>
        <w:t xml:space="preserve"> This has</w:t>
      </w:r>
      <w:r w:rsidR="00D339FC" w:rsidRPr="00FC5F3B">
        <w:rPr>
          <w:rFonts w:asciiTheme="majorBidi" w:eastAsia="Times New Roman" w:hAnsiTheme="majorBidi" w:cstheme="majorBidi"/>
          <w:sz w:val="24"/>
          <w:szCs w:val="24"/>
        </w:rPr>
        <w:t xml:space="preserve"> the effect of increasing the rate of estrus return in the sows and the reducing the WOI (Weaning t</w:t>
      </w:r>
      <w:r>
        <w:rPr>
          <w:rFonts w:asciiTheme="majorBidi" w:eastAsia="Times New Roman" w:hAnsiTheme="majorBidi" w:cstheme="majorBidi"/>
          <w:sz w:val="24"/>
          <w:szCs w:val="24"/>
        </w:rPr>
        <w:t xml:space="preserve">o Oestrus interval) by 4-5 </w:t>
      </w:r>
      <w:r w:rsidRPr="001E3016">
        <w:rPr>
          <w:rFonts w:asciiTheme="majorBidi" w:eastAsia="Times New Roman" w:hAnsiTheme="majorBidi" w:cstheme="majorBidi"/>
          <w:sz w:val="24"/>
          <w:szCs w:val="24"/>
        </w:rPr>
        <w:t>days</w:t>
      </w:r>
      <w:r w:rsidR="00D339FC" w:rsidRPr="001E3016">
        <w:rPr>
          <w:rFonts w:asciiTheme="majorBidi" w:eastAsia="Times New Roman" w:hAnsiTheme="majorBidi" w:cstheme="majorBidi"/>
          <w:sz w:val="24"/>
          <w:szCs w:val="24"/>
        </w:rPr>
        <w:t xml:space="preserve"> (</w:t>
      </w:r>
      <w:r w:rsidRPr="001E3016">
        <w:rPr>
          <w:rFonts w:asciiTheme="majorBidi" w:eastAsia="Times New Roman" w:hAnsiTheme="majorBidi" w:cstheme="majorBidi"/>
          <w:sz w:val="24"/>
          <w:szCs w:val="24"/>
        </w:rPr>
        <w:t>S</w:t>
      </w:r>
      <w:r w:rsidR="00D339FC" w:rsidRPr="001E3016">
        <w:rPr>
          <w:rFonts w:asciiTheme="majorBidi" w:eastAsia="Times New Roman" w:hAnsiTheme="majorBidi" w:cstheme="majorBidi"/>
          <w:sz w:val="24"/>
          <w:szCs w:val="24"/>
        </w:rPr>
        <w:t>terning</w:t>
      </w:r>
      <w:r w:rsidRPr="001E3016">
        <w:rPr>
          <w:rFonts w:asciiTheme="majorBidi" w:eastAsia="Times New Roman" w:hAnsiTheme="majorBidi" w:cstheme="majorBidi"/>
          <w:sz w:val="24"/>
          <w:szCs w:val="24"/>
        </w:rPr>
        <w:t xml:space="preserve"> et al</w:t>
      </w:r>
      <w:r w:rsidR="00D339FC" w:rsidRPr="001E3016">
        <w:rPr>
          <w:rFonts w:asciiTheme="majorBidi" w:eastAsia="Times New Roman" w:hAnsiTheme="majorBidi" w:cstheme="majorBidi"/>
          <w:sz w:val="24"/>
          <w:szCs w:val="24"/>
        </w:rPr>
        <w:t xml:space="preserve"> 1990),</w:t>
      </w:r>
      <w:r w:rsidR="00D339FC" w:rsidRPr="00FC5F3B">
        <w:rPr>
          <w:rFonts w:asciiTheme="majorBidi" w:eastAsia="Times New Roman" w:hAnsiTheme="majorBidi" w:cstheme="majorBidi"/>
          <w:sz w:val="24"/>
          <w:szCs w:val="24"/>
        </w:rPr>
        <w:t xml:space="preserve"> although this practice reduces the total number of weaned piglets/litter in the early estrus sows  (</w:t>
      </w:r>
      <w:r w:rsidR="00D339FC" w:rsidRPr="00FC5F3B">
        <w:rPr>
          <w:rStyle w:val="fontstyle01"/>
          <w:rFonts w:asciiTheme="majorBidi" w:hAnsiTheme="majorBidi" w:cstheme="majorBidi"/>
          <w:sz w:val="24"/>
          <w:szCs w:val="24"/>
        </w:rPr>
        <w:t>McGlone</w:t>
      </w:r>
      <w:r w:rsidR="00D339FC">
        <w:t>, 2004)</w:t>
      </w:r>
      <w:r w:rsidR="00D339FC" w:rsidRPr="00FC5F3B">
        <w:rPr>
          <w:rFonts w:asciiTheme="majorBidi" w:eastAsia="Times New Roman" w:hAnsiTheme="majorBidi" w:cstheme="majorBidi"/>
          <w:sz w:val="24"/>
          <w:szCs w:val="24"/>
        </w:rPr>
        <w:t xml:space="preserve"> The stress of the gilts in the WSI (weaning to service interval) of the sows can be ablated by providing deep litter (straw bedding) with individual feeding in feeding stalls.</w:t>
      </w:r>
    </w:p>
    <w:p w14:paraId="08D66ACB"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When newly weaned sows are moved to a breeding area containing other sows the adaptation period to the group and dominance expressing behavior lasts only a day or two. On the other hand, when gilts are moved to a breeding area containing sows the dominance expressing behavior and conflict can last up to a month. The extended space required to avoid prolonged fighting under those conditions can lead to suppression of estrus signs. </w:t>
      </w:r>
    </w:p>
    <w:p w14:paraId="24CBAFFC"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The need to balance the goal of returning lactating sows to estrus rapidly (via mixing with gestating gilt population) with preventing return to estrus of gestating gilts under the stressful conditions of this mixed population requires early detection of estrus signs in both populations, as well as knowledge and skill in applying techniques aimed at minimizing risk factors (see below under stress section) </w:t>
      </w:r>
    </w:p>
    <w:p w14:paraId="3CB58F58" w14:textId="2C4F6BD7" w:rsidR="00D339FC" w:rsidRPr="001E3016" w:rsidRDefault="00D339FC" w:rsidP="001E3016">
      <w:pPr>
        <w:spacing w:after="200" w:line="360" w:lineRule="auto"/>
        <w:ind w:left="140" w:right="160" w:firstLine="580"/>
        <w:rPr>
          <w:rFonts w:asciiTheme="majorBidi" w:eastAsia="Times New Roman" w:hAnsiTheme="majorBidi" w:cstheme="majorBidi"/>
          <w:i/>
          <w:iCs/>
          <w:sz w:val="24"/>
          <w:szCs w:val="24"/>
        </w:rPr>
      </w:pPr>
      <w:r w:rsidRPr="001E3016">
        <w:rPr>
          <w:rFonts w:asciiTheme="majorBidi" w:eastAsia="Times New Roman" w:hAnsiTheme="majorBidi" w:cstheme="majorBidi"/>
          <w:i/>
          <w:iCs/>
          <w:sz w:val="24"/>
          <w:szCs w:val="24"/>
        </w:rPr>
        <w:t>Typical Failures in group housing systems</w:t>
      </w:r>
    </w:p>
    <w:p w14:paraId="1C48F53E" w14:textId="69AA458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It is crucial that sows who </w:t>
      </w:r>
      <w:r w:rsidR="001E3016">
        <w:rPr>
          <w:rFonts w:asciiTheme="majorBidi" w:eastAsia="Times New Roman" w:hAnsiTheme="majorBidi" w:cstheme="majorBidi"/>
          <w:sz w:val="24"/>
          <w:szCs w:val="24"/>
        </w:rPr>
        <w:t xml:space="preserve">have a negative energy balance </w:t>
      </w:r>
      <w:r w:rsidRPr="00FC5F3B">
        <w:rPr>
          <w:rFonts w:asciiTheme="majorBidi" w:eastAsia="Times New Roman" w:hAnsiTheme="majorBidi" w:cstheme="majorBidi"/>
          <w:sz w:val="24"/>
          <w:szCs w:val="24"/>
        </w:rPr>
        <w:t xml:space="preserve">during their lactation period reach a positive energy balance before AI and during the first 3 weeks of pregnancy in order to carry to term. </w:t>
      </w:r>
    </w:p>
    <w:p w14:paraId="35F50FEF" w14:textId="20638854"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 Achieving this target is dependent on sufficient feed intake – as food deprivation of even 1 day out of a 13 day feeding period has been shown to result in delayed embryo development and a lower P</w:t>
      </w:r>
      <w:r w:rsidRPr="00FC5F3B">
        <w:rPr>
          <w:rFonts w:asciiTheme="majorBidi" w:eastAsia="Times New Roman" w:hAnsiTheme="majorBidi" w:cstheme="majorBidi"/>
          <w:sz w:val="24"/>
          <w:szCs w:val="24"/>
          <w:vertAlign w:val="subscript"/>
        </w:rPr>
        <w:t>4</w:t>
      </w:r>
      <w:r w:rsidRPr="00FC5F3B">
        <w:rPr>
          <w:rFonts w:asciiTheme="majorBidi" w:eastAsia="Times New Roman" w:hAnsiTheme="majorBidi" w:cstheme="majorBidi"/>
          <w:sz w:val="24"/>
          <w:szCs w:val="24"/>
        </w:rPr>
        <w:t xml:space="preserve"> </w:t>
      </w:r>
      <w:r w:rsidR="001E3016">
        <w:rPr>
          <w:rFonts w:asciiTheme="majorBidi" w:eastAsia="Times New Roman" w:hAnsiTheme="majorBidi" w:cstheme="majorBidi"/>
          <w:sz w:val="24"/>
          <w:szCs w:val="24"/>
        </w:rPr>
        <w:t xml:space="preserve">concentration </w:t>
      </w:r>
      <w:r w:rsidRPr="00FC5F3B">
        <w:rPr>
          <w:rFonts w:asciiTheme="majorBidi" w:eastAsia="Times New Roman" w:hAnsiTheme="majorBidi" w:cstheme="majorBidi"/>
          <w:sz w:val="24"/>
          <w:szCs w:val="24"/>
        </w:rPr>
        <w:t>(Razdan et al 2004). Furthermore, sows which spent less time feeding had a lower farrowing rate and litter size (Kongsted et al, 2006)</w:t>
      </w:r>
    </w:p>
    <w:p w14:paraId="15711772" w14:textId="2571D3DC" w:rsidR="00D339FC" w:rsidRPr="00FC5F3B" w:rsidRDefault="00D339FC" w:rsidP="001E3016">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A solution for this is an ad libitum (non restricted) diet of fermentable non starch polysaccharides which increases the back fat and body weight during gestation. However, since the diet is fermentable non starch it has no negative effect on the Feed Intake (</w:t>
      </w:r>
      <w:r w:rsidRPr="001E3016">
        <w:rPr>
          <w:rFonts w:asciiTheme="majorBidi" w:eastAsia="Times New Roman" w:hAnsiTheme="majorBidi" w:cstheme="majorBidi"/>
          <w:sz w:val="24"/>
          <w:szCs w:val="24"/>
        </w:rPr>
        <w:t>Fi</w:t>
      </w:r>
      <w:r w:rsidRPr="00FC5F3B">
        <w:rPr>
          <w:rFonts w:asciiTheme="majorBidi" w:eastAsia="Times New Roman" w:hAnsiTheme="majorBidi" w:cstheme="majorBidi"/>
          <w:sz w:val="24"/>
          <w:szCs w:val="24"/>
        </w:rPr>
        <w:t xml:space="preserve">) of the lactation and reproductive </w:t>
      </w:r>
      <w:r w:rsidRPr="001E3016">
        <w:rPr>
          <w:rFonts w:asciiTheme="majorBidi" w:eastAsia="Times New Roman" w:hAnsiTheme="majorBidi" w:cstheme="majorBidi"/>
          <w:sz w:val="24"/>
          <w:szCs w:val="24"/>
        </w:rPr>
        <w:t>performance</w:t>
      </w:r>
      <w:r w:rsidRPr="00FC5F3B">
        <w:rPr>
          <w:rFonts w:asciiTheme="majorBidi" w:eastAsia="Times New Roman" w:hAnsiTheme="majorBidi" w:cstheme="majorBidi"/>
          <w:sz w:val="24"/>
          <w:szCs w:val="24"/>
        </w:rPr>
        <w:t xml:space="preserve"> (</w:t>
      </w:r>
      <w:r w:rsidRPr="007D1E98">
        <w:rPr>
          <w:rFonts w:asciiTheme="majorBidi" w:eastAsia="Times New Roman" w:hAnsiTheme="majorBidi" w:cstheme="majorBidi"/>
          <w:color w:val="231F20"/>
          <w:sz w:val="24"/>
          <w:szCs w:val="24"/>
        </w:rPr>
        <w:t>Van der Peet-Schwering</w:t>
      </w:r>
      <w:r w:rsidRPr="00CD1FDE" w:rsidDel="005C052F">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 2004).</w:t>
      </w:r>
      <w:r w:rsidRPr="00FC5F3B">
        <w:rPr>
          <w:rFonts w:asciiTheme="majorBidi" w:eastAsia="Times New Roman" w:hAnsiTheme="majorBidi" w:cstheme="majorBidi"/>
          <w:color w:val="231F20"/>
          <w:sz w:val="24"/>
          <w:szCs w:val="24"/>
        </w:rPr>
        <w:t xml:space="preserve"> Performance and individual feed intake characteristics of group-housed sows fed a non-starch polysaccharides diet ad libitum </w:t>
      </w:r>
      <w:r w:rsidRPr="001E3016">
        <w:rPr>
          <w:rFonts w:asciiTheme="majorBidi" w:eastAsia="Times New Roman" w:hAnsiTheme="majorBidi" w:cstheme="majorBidi"/>
          <w:color w:val="231F20"/>
          <w:sz w:val="24"/>
          <w:szCs w:val="24"/>
        </w:rPr>
        <w:t>during gestation over three parities</w:t>
      </w:r>
      <w:r w:rsidRPr="00FC5F3B">
        <w:rPr>
          <w:rFonts w:asciiTheme="majorBidi" w:eastAsia="Times New Roman" w:hAnsiTheme="majorBidi" w:cstheme="majorBidi"/>
          <w:color w:val="231F20"/>
          <w:sz w:val="24"/>
          <w:szCs w:val="24"/>
        </w:rPr>
        <w:t xml:space="preserve"> (litters brought to term).</w:t>
      </w:r>
    </w:p>
    <w:p w14:paraId="2E9D3F2A"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618D046C"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Parity (litter cycle #)  in relation to farm management:</w:t>
      </w:r>
    </w:p>
    <w:p w14:paraId="79EF9F16" w14:textId="538BC136" w:rsidR="00D339FC" w:rsidRPr="00FC5F3B" w:rsidRDefault="00D339FC" w:rsidP="001E3016">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The </w:t>
      </w:r>
      <w:r w:rsidR="001E3016">
        <w:rPr>
          <w:rFonts w:asciiTheme="majorBidi" w:eastAsia="Times New Roman" w:hAnsiTheme="majorBidi" w:cstheme="majorBidi"/>
          <w:sz w:val="24"/>
          <w:szCs w:val="24"/>
        </w:rPr>
        <w:t>parity (</w:t>
      </w:r>
      <w:r w:rsidRPr="00FC5F3B">
        <w:rPr>
          <w:rFonts w:asciiTheme="majorBidi" w:eastAsia="Times New Roman" w:hAnsiTheme="majorBidi" w:cstheme="majorBidi"/>
          <w:sz w:val="24"/>
          <w:szCs w:val="24"/>
        </w:rPr>
        <w:t>litter cycle # carried to term by the sow</w:t>
      </w:r>
      <w:r w:rsidR="001E3016">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 effects the diet and other management variables appropriate for the sow population and individual. </w:t>
      </w:r>
    </w:p>
    <w:p w14:paraId="78B718DB" w14:textId="7AD01495"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1</w:t>
      </w:r>
      <w:r w:rsidRPr="00FC5F3B">
        <w:rPr>
          <w:rFonts w:asciiTheme="majorBidi" w:eastAsia="Times New Roman" w:hAnsiTheme="majorBidi" w:cstheme="majorBidi"/>
          <w:sz w:val="24"/>
          <w:szCs w:val="24"/>
          <w:vertAlign w:val="superscript"/>
        </w:rPr>
        <w:t>st</w:t>
      </w:r>
      <w:r w:rsidRPr="00FC5F3B">
        <w:rPr>
          <w:rFonts w:asciiTheme="majorBidi" w:eastAsia="Times New Roman" w:hAnsiTheme="majorBidi" w:cstheme="majorBidi"/>
          <w:sz w:val="24"/>
          <w:szCs w:val="24"/>
        </w:rPr>
        <w:t xml:space="preserve"> parity (gilts)- have a feed intake level that is lower by 20% than other parities. Therefore, they require a higher concentration of nutrients including a 1.3% lysine diet (48.8 g/day) (0.2% higher than later parities) in their lactation diet in order</w:t>
      </w:r>
      <w:r>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to</w:t>
      </w:r>
      <w:r w:rsidR="00DE100D">
        <w:rPr>
          <w:rFonts w:asciiTheme="majorBidi" w:eastAsia="Times New Roman" w:hAnsiTheme="majorBidi" w:cstheme="majorBidi"/>
          <w:sz w:val="24"/>
          <w:szCs w:val="24"/>
        </w:rPr>
        <w:t xml:space="preserve"> counterbalance their lower intake and</w:t>
      </w:r>
      <w:r w:rsidRPr="00FC5F3B">
        <w:rPr>
          <w:rFonts w:asciiTheme="majorBidi" w:eastAsia="Times New Roman" w:hAnsiTheme="majorBidi" w:cstheme="majorBidi"/>
          <w:sz w:val="24"/>
          <w:szCs w:val="24"/>
        </w:rPr>
        <w:t xml:space="preserve"> minimize nitrogen loss (Touchette 1998).</w:t>
      </w:r>
    </w:p>
    <w:p w14:paraId="2341922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Gungsuh" w:hAnsiTheme="majorBidi" w:cstheme="majorBidi"/>
          <w:sz w:val="24"/>
          <w:szCs w:val="24"/>
        </w:rPr>
        <w:t>Multiparous sows with a parity greater than 5 have a shorter WOI when grown in free range housing (</w:t>
      </w:r>
      <w:r w:rsidRPr="00FC5F3B">
        <w:rPr>
          <w:rFonts w:asciiTheme="majorBidi" w:eastAsia="Times New Roman" w:hAnsiTheme="majorBidi" w:cstheme="majorBidi"/>
          <w:color w:val="231F20"/>
          <w:sz w:val="24"/>
          <w:szCs w:val="24"/>
        </w:rPr>
        <w:t>Hultén</w:t>
      </w:r>
      <w:r w:rsidRPr="00FC5F3B">
        <w:rPr>
          <w:rFonts w:asciiTheme="majorBidi" w:eastAsia="Gungsuh" w:hAnsiTheme="majorBidi" w:cstheme="majorBidi"/>
          <w:sz w:val="24"/>
          <w:szCs w:val="24"/>
        </w:rPr>
        <w:t xml:space="preserve"> 1995); </w:t>
      </w:r>
    </w:p>
    <w:p w14:paraId="1BB28CCB" w14:textId="77777777" w:rsidR="00DE100D" w:rsidRDefault="00DE100D" w:rsidP="00D339FC">
      <w:pPr>
        <w:spacing w:after="200" w:line="360" w:lineRule="auto"/>
        <w:ind w:left="140" w:right="160"/>
        <w:rPr>
          <w:rFonts w:asciiTheme="majorBidi" w:eastAsia="Times New Roman" w:hAnsiTheme="majorBidi" w:cstheme="majorBidi"/>
          <w:sz w:val="24"/>
          <w:szCs w:val="24"/>
        </w:rPr>
      </w:pPr>
    </w:p>
    <w:p w14:paraId="2590C11B" w14:textId="1A1CA3AB" w:rsidR="00D339FC" w:rsidRPr="00DE100D" w:rsidRDefault="00DE100D" w:rsidP="00DE100D">
      <w:pPr>
        <w:spacing w:after="200" w:line="360" w:lineRule="auto"/>
        <w:ind w:left="140" w:right="160" w:firstLine="580"/>
        <w:rPr>
          <w:rFonts w:asciiTheme="majorBidi" w:eastAsia="Times New Roman" w:hAnsiTheme="majorBidi" w:cstheme="majorBidi"/>
          <w:b/>
          <w:bCs/>
          <w:sz w:val="24"/>
          <w:szCs w:val="24"/>
        </w:rPr>
      </w:pPr>
      <w:r w:rsidRPr="00DE100D">
        <w:rPr>
          <w:rFonts w:asciiTheme="majorBidi" w:eastAsia="Times New Roman" w:hAnsiTheme="majorBidi" w:cstheme="majorBidi"/>
          <w:b/>
          <w:bCs/>
          <w:sz w:val="24"/>
          <w:szCs w:val="24"/>
        </w:rPr>
        <w:t xml:space="preserve">Heat management </w:t>
      </w:r>
      <w:r w:rsidR="00D339FC" w:rsidRPr="00DE100D">
        <w:rPr>
          <w:rFonts w:asciiTheme="majorBidi" w:eastAsia="Times New Roman" w:hAnsiTheme="majorBidi" w:cstheme="majorBidi"/>
          <w:b/>
          <w:bCs/>
          <w:sz w:val="24"/>
          <w:szCs w:val="24"/>
        </w:rPr>
        <w:t xml:space="preserve"> </w:t>
      </w:r>
    </w:p>
    <w:p w14:paraId="12CDC56E" w14:textId="4D91BAB6" w:rsidR="00D339FC" w:rsidRPr="00FC5F3B" w:rsidRDefault="00D339FC" w:rsidP="001A4544">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Since pigs are not capable of either sweating or shivering, they are particularly sensitive to high and low temperature conditions (Ingram 1965). Any change in temperature leads to a decreased feed intake, milk production and as a result a lower piglet weane</w:t>
      </w:r>
      <w:r w:rsidR="00DE100D">
        <w:rPr>
          <w:rFonts w:asciiTheme="majorBidi" w:eastAsia="Times New Roman" w:hAnsiTheme="majorBidi" w:cstheme="majorBidi"/>
          <w:sz w:val="24"/>
          <w:szCs w:val="24"/>
        </w:rPr>
        <w:t>d per litter (Vidal et al 1991)</w:t>
      </w:r>
      <w:r w:rsidR="001A4544">
        <w:rPr>
          <w:rFonts w:asciiTheme="majorBidi" w:eastAsia="Times New Roman" w:hAnsiTheme="majorBidi" w:cstheme="majorBidi"/>
          <w:sz w:val="24"/>
          <w:szCs w:val="24"/>
        </w:rPr>
        <w:t>. Means of minimizing heat stress include:</w:t>
      </w:r>
    </w:p>
    <w:p w14:paraId="7B1BCF6B"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sz w:val="24"/>
          <w:szCs w:val="24"/>
        </w:rPr>
        <w:t xml:space="preserve">i.)          </w:t>
      </w:r>
      <w:r w:rsidRPr="00FC5F3B">
        <w:rPr>
          <w:rFonts w:asciiTheme="majorBidi" w:eastAsia="Times New Roman" w:hAnsiTheme="majorBidi" w:cstheme="majorBidi"/>
          <w:b/>
          <w:sz w:val="24"/>
          <w:szCs w:val="24"/>
        </w:rPr>
        <w:t>Sprinklers</w:t>
      </w:r>
    </w:p>
    <w:p w14:paraId="74F1407E"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Using water to moisten the skin is one way to release heat stress, thus reducing sow weight loss by 2/3 and improving litter weight gain, leading to improved reproductive traits  (McGlone et al 1988)</w:t>
      </w:r>
    </w:p>
    <w:p w14:paraId="66440F18"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sz w:val="24"/>
          <w:szCs w:val="24"/>
        </w:rPr>
        <w:t xml:space="preserve">ii.)        </w:t>
      </w:r>
      <w:r w:rsidRPr="00FC5F3B">
        <w:rPr>
          <w:rFonts w:asciiTheme="majorBidi" w:eastAsia="Times New Roman" w:hAnsiTheme="majorBidi" w:cstheme="majorBidi"/>
          <w:b/>
          <w:sz w:val="24"/>
          <w:szCs w:val="24"/>
        </w:rPr>
        <w:t>Appropriate shelter from sun exposure</w:t>
      </w:r>
    </w:p>
    <w:p w14:paraId="5C03E62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Shelters to prevent exposure to the sun are used in order to prevent heat stress, especially during farrowing (McGlone, 1987)</w:t>
      </w:r>
    </w:p>
    <w:p w14:paraId="1CA16F97"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sz w:val="24"/>
          <w:szCs w:val="24"/>
        </w:rPr>
        <w:t xml:space="preserve">iii.)  </w:t>
      </w:r>
      <w:r w:rsidRPr="00FC5F3B">
        <w:rPr>
          <w:rFonts w:asciiTheme="majorBidi" w:eastAsia="Times New Roman" w:hAnsiTheme="majorBidi" w:cstheme="majorBidi"/>
          <w:sz w:val="24"/>
          <w:szCs w:val="24"/>
        </w:rPr>
        <w:tab/>
      </w:r>
      <w:r w:rsidRPr="00FC5F3B">
        <w:rPr>
          <w:rFonts w:asciiTheme="majorBidi" w:eastAsia="Times New Roman" w:hAnsiTheme="majorBidi" w:cstheme="majorBidi"/>
          <w:b/>
          <w:sz w:val="24"/>
          <w:szCs w:val="24"/>
        </w:rPr>
        <w:t>Adjusting diet:</w:t>
      </w:r>
    </w:p>
    <w:p w14:paraId="7842AC46" w14:textId="049DD4CF" w:rsidR="00D339FC" w:rsidRPr="00FC5F3B" w:rsidRDefault="00D339FC" w:rsidP="001A4544">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Diets are adjusted to a high fat feed intake in order to increase energy density </w:t>
      </w:r>
      <w:r w:rsidR="001A4544">
        <w:rPr>
          <w:rFonts w:asciiTheme="majorBidi" w:eastAsia="Times New Roman" w:hAnsiTheme="majorBidi" w:cstheme="majorBidi"/>
          <w:sz w:val="24"/>
          <w:szCs w:val="24"/>
        </w:rPr>
        <w:t xml:space="preserve">in order to compensate for lower feed intake </w:t>
      </w:r>
      <w:r w:rsidRPr="00FC5F3B">
        <w:rPr>
          <w:rFonts w:asciiTheme="majorBidi" w:eastAsia="Times New Roman" w:hAnsiTheme="majorBidi" w:cstheme="majorBidi"/>
          <w:sz w:val="24"/>
          <w:szCs w:val="24"/>
        </w:rPr>
        <w:t xml:space="preserve"> (Schoenherr et al, 1989 a,b)</w:t>
      </w:r>
      <w:r w:rsidR="001A4544">
        <w:rPr>
          <w:rFonts w:asciiTheme="majorBidi" w:eastAsia="Times New Roman" w:hAnsiTheme="majorBidi" w:cstheme="majorBidi"/>
          <w:sz w:val="24"/>
          <w:szCs w:val="24"/>
        </w:rPr>
        <w:t xml:space="preserve">. </w:t>
      </w:r>
    </w:p>
    <w:p w14:paraId="30D7F104"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sz w:val="24"/>
          <w:szCs w:val="24"/>
        </w:rPr>
        <w:t xml:space="preserve">iv.)  </w:t>
      </w:r>
      <w:r w:rsidRPr="00FC5F3B">
        <w:rPr>
          <w:rFonts w:asciiTheme="majorBidi" w:eastAsia="Times New Roman" w:hAnsiTheme="majorBidi" w:cstheme="majorBidi"/>
          <w:b/>
          <w:sz w:val="24"/>
          <w:szCs w:val="24"/>
        </w:rPr>
        <w:t>Hormonal approach:</w:t>
      </w:r>
    </w:p>
    <w:p w14:paraId="24FE0B71" w14:textId="77777777" w:rsidR="001A4544" w:rsidRDefault="00D339FC" w:rsidP="001A4544">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Gonadotropins (PG600) and progestens (Regumate) are also used in order to deal with heat stress. PG600 is injected at weaning in order to stimulate follicular growth and reduce occurrence of anestrus. Regumate, on the other hand, is used in cycling gilts of estrus synchronization of lactating sow estrus synchronization by eCG.</w:t>
      </w:r>
    </w:p>
    <w:p w14:paraId="390CD9CF" w14:textId="77777777" w:rsidR="00AE6E1E" w:rsidRDefault="00AE6E1E" w:rsidP="001A4544">
      <w:pPr>
        <w:spacing w:after="200" w:line="360" w:lineRule="auto"/>
        <w:ind w:left="140" w:right="160"/>
        <w:rPr>
          <w:rFonts w:asciiTheme="majorBidi" w:eastAsia="Times New Roman" w:hAnsiTheme="majorBidi" w:cstheme="majorBidi"/>
          <w:sz w:val="24"/>
          <w:szCs w:val="24"/>
        </w:rPr>
      </w:pPr>
    </w:p>
    <w:p w14:paraId="02F095A6"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hAnsiTheme="majorBidi" w:cstheme="majorBidi"/>
          <w:sz w:val="24"/>
          <w:szCs w:val="24"/>
        </w:rPr>
        <w:t>·</w:t>
      </w:r>
      <w:r w:rsidRPr="00FC5F3B">
        <w:rPr>
          <w:rFonts w:asciiTheme="majorBidi" w:eastAsia="Times New Roman" w:hAnsiTheme="majorBidi" w:cstheme="majorBidi"/>
          <w:sz w:val="24"/>
          <w:szCs w:val="24"/>
        </w:rPr>
        <w:t xml:space="preserve">             </w:t>
      </w:r>
      <w:r w:rsidRPr="00FC5F3B">
        <w:rPr>
          <w:rFonts w:asciiTheme="majorBidi" w:eastAsia="Times New Roman" w:hAnsiTheme="majorBidi" w:cstheme="majorBidi"/>
          <w:b/>
          <w:sz w:val="24"/>
          <w:szCs w:val="24"/>
        </w:rPr>
        <w:t>Stress</w:t>
      </w:r>
    </w:p>
    <w:p w14:paraId="62A9A472" w14:textId="77777777" w:rsidR="00D339FC" w:rsidRPr="00FC5F3B" w:rsidRDefault="00D339FC" w:rsidP="00D339FC">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Chronic stress results in elevated cortisol levels in the blood which disturbs proper ovulation by reduced P</w:t>
      </w:r>
      <w:r w:rsidRPr="00FC5F3B">
        <w:rPr>
          <w:rFonts w:asciiTheme="majorBidi" w:eastAsia="Times New Roman" w:hAnsiTheme="majorBidi" w:cstheme="majorBidi"/>
          <w:sz w:val="24"/>
          <w:szCs w:val="24"/>
          <w:vertAlign w:val="subscript"/>
        </w:rPr>
        <w:t>4</w:t>
      </w:r>
      <w:r w:rsidRPr="00FC5F3B">
        <w:rPr>
          <w:rFonts w:asciiTheme="majorBidi" w:eastAsia="Times New Roman" w:hAnsiTheme="majorBidi" w:cstheme="majorBidi"/>
          <w:sz w:val="24"/>
          <w:szCs w:val="24"/>
        </w:rPr>
        <w:t xml:space="preserve"> (progesterone) and E</w:t>
      </w:r>
      <w:r w:rsidRPr="00FC5F3B">
        <w:rPr>
          <w:rFonts w:asciiTheme="majorBidi" w:eastAsia="Times New Roman" w:hAnsiTheme="majorBidi" w:cstheme="majorBidi"/>
          <w:sz w:val="24"/>
          <w:szCs w:val="24"/>
          <w:vertAlign w:val="subscript"/>
        </w:rPr>
        <w:t>2</w:t>
      </w:r>
      <w:r w:rsidRPr="00FC5F3B">
        <w:rPr>
          <w:rFonts w:asciiTheme="majorBidi" w:eastAsia="Times New Roman" w:hAnsiTheme="majorBidi" w:cstheme="majorBidi"/>
          <w:sz w:val="24"/>
          <w:szCs w:val="24"/>
        </w:rPr>
        <w:t xml:space="preserve"> (Estrogen)  (</w:t>
      </w:r>
      <w:r w:rsidRPr="00FC5F3B">
        <w:rPr>
          <w:rFonts w:asciiTheme="majorBidi" w:eastAsia="Times New Roman" w:hAnsiTheme="majorBidi" w:cstheme="majorBidi"/>
          <w:color w:val="231F20"/>
          <w:sz w:val="24"/>
          <w:szCs w:val="24"/>
        </w:rPr>
        <w:t>Pedersen</w:t>
      </w:r>
      <w:r>
        <w:rPr>
          <w:rFonts w:asciiTheme="majorBidi" w:eastAsia="Times New Roman" w:hAnsiTheme="majorBidi" w:cstheme="majorBidi"/>
          <w:color w:val="231F20"/>
          <w:sz w:val="24"/>
          <w:szCs w:val="24"/>
        </w:rPr>
        <w:t xml:space="preserve"> et al 1993</w:t>
      </w:r>
      <w:r w:rsidRPr="00FC5F3B">
        <w:rPr>
          <w:rFonts w:asciiTheme="majorBidi" w:eastAsia="Times New Roman" w:hAnsiTheme="majorBidi" w:cstheme="majorBidi"/>
          <w:color w:val="231F20"/>
          <w:sz w:val="24"/>
          <w:szCs w:val="24"/>
        </w:rPr>
        <w:t>)</w:t>
      </w:r>
    </w:p>
    <w:p w14:paraId="21168A87" w14:textId="77777777" w:rsidR="00D339FC" w:rsidRPr="00FC5F3B" w:rsidRDefault="00D339FC" w:rsidP="00D339FC">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During pregnancy, the most sensitive days are the first 2-4 weeks. since the maternal recognition occurs around day 11-16, and so grouping should be done within the first 2 post farrowing (</w:t>
      </w:r>
      <w:r w:rsidRPr="00FC5F3B">
        <w:rPr>
          <w:rFonts w:asciiTheme="majorBidi" w:eastAsia="Times New Roman" w:hAnsiTheme="majorBidi" w:cstheme="majorBidi"/>
          <w:color w:val="231F20"/>
          <w:sz w:val="24"/>
          <w:szCs w:val="24"/>
        </w:rPr>
        <w:t>Kirkwood et al, 2005.).</w:t>
      </w:r>
    </w:p>
    <w:p w14:paraId="78CD10BE" w14:textId="4FE715C1" w:rsidR="00D339FC" w:rsidRPr="00FC5F3B" w:rsidRDefault="00D339FC" w:rsidP="00DE100D">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Gilts should be housed separately from older sows in group housing systems with floor feeding, due to their submissive behavior in relation to the older sows in mixed groups.  When housed in EFS</w:t>
      </w:r>
      <w:r w:rsidR="000F7946">
        <w:rPr>
          <w:rFonts w:asciiTheme="majorBidi" w:eastAsia="Times New Roman" w:hAnsiTheme="majorBidi" w:cstheme="majorBidi"/>
          <w:sz w:val="24"/>
          <w:szCs w:val="24"/>
        </w:rPr>
        <w:t xml:space="preserve"> (electronic feeding system)</w:t>
      </w:r>
      <w:r w:rsidRPr="00FC5F3B">
        <w:rPr>
          <w:rFonts w:asciiTheme="majorBidi" w:eastAsia="Times New Roman" w:hAnsiTheme="majorBidi" w:cstheme="majorBidi"/>
          <w:sz w:val="24"/>
          <w:szCs w:val="24"/>
        </w:rPr>
        <w:t xml:space="preserve"> housing they </w:t>
      </w:r>
      <w:r w:rsidR="00DE100D">
        <w:rPr>
          <w:rFonts w:asciiTheme="majorBidi" w:eastAsia="Times New Roman" w:hAnsiTheme="majorBidi" w:cstheme="majorBidi"/>
          <w:sz w:val="24"/>
          <w:szCs w:val="24"/>
        </w:rPr>
        <w:t>have been observed only approaching</w:t>
      </w:r>
      <w:r w:rsidRPr="00FC5F3B">
        <w:rPr>
          <w:rFonts w:asciiTheme="majorBidi" w:eastAsia="Times New Roman" w:hAnsiTheme="majorBidi" w:cstheme="majorBidi"/>
          <w:sz w:val="24"/>
          <w:szCs w:val="24"/>
        </w:rPr>
        <w:t xml:space="preserve"> the feeding station once a day, due to competitio</w:t>
      </w:r>
      <w:r w:rsidR="00DE100D">
        <w:rPr>
          <w:rFonts w:asciiTheme="majorBidi" w:eastAsia="Times New Roman" w:hAnsiTheme="majorBidi" w:cstheme="majorBidi"/>
          <w:sz w:val="24"/>
          <w:szCs w:val="24"/>
        </w:rPr>
        <w:t>n and dominance by older sows (</w:t>
      </w:r>
      <w:r w:rsidRPr="00FC5F3B">
        <w:rPr>
          <w:rFonts w:asciiTheme="majorBidi" w:eastAsia="Times New Roman" w:hAnsiTheme="majorBidi" w:cstheme="majorBidi"/>
          <w:color w:val="231F20"/>
          <w:sz w:val="24"/>
          <w:szCs w:val="24"/>
        </w:rPr>
        <w:t xml:space="preserve">Csermely et al, 1989, </w:t>
      </w:r>
      <w:r w:rsidRPr="00FC5F3B">
        <w:rPr>
          <w:rFonts w:asciiTheme="majorBidi" w:eastAsia="Times New Roman" w:hAnsiTheme="majorBidi" w:cstheme="majorBidi"/>
          <w:sz w:val="24"/>
          <w:szCs w:val="24"/>
        </w:rPr>
        <w:t>Var Schwering 2003</w:t>
      </w:r>
      <w:r w:rsidRPr="00FC5F3B">
        <w:rPr>
          <w:rFonts w:asciiTheme="majorBidi" w:eastAsia="Times New Roman" w:hAnsiTheme="majorBidi" w:cstheme="majorBidi"/>
          <w:color w:val="231F20"/>
          <w:sz w:val="24"/>
          <w:szCs w:val="24"/>
        </w:rPr>
        <w:t>).</w:t>
      </w:r>
      <w:r w:rsidRPr="00FC5F3B">
        <w:rPr>
          <w:rFonts w:asciiTheme="majorBidi" w:eastAsia="Times New Roman" w:hAnsiTheme="majorBidi" w:cstheme="majorBidi"/>
          <w:sz w:val="24"/>
          <w:szCs w:val="24"/>
        </w:rPr>
        <w:t xml:space="preserve"> This lower feeding incidence of Gilts housed together with sows has been shown to result in lower back fat gain. (</w:t>
      </w:r>
      <w:r w:rsidRPr="00FC5F3B">
        <w:rPr>
          <w:rFonts w:asciiTheme="majorBidi" w:eastAsia="Times New Roman" w:hAnsiTheme="majorBidi" w:cstheme="majorBidi"/>
          <w:color w:val="231F20"/>
          <w:sz w:val="24"/>
          <w:szCs w:val="24"/>
        </w:rPr>
        <w:t>Soede, et al 2006).)</w:t>
      </w:r>
    </w:p>
    <w:p w14:paraId="15816EF3" w14:textId="2B17ECE0" w:rsidR="00D339FC" w:rsidRPr="008F196B" w:rsidRDefault="00D339FC" w:rsidP="008F196B">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lastRenderedPageBreak/>
        <w:t xml:space="preserve">Aggressiveness is an additional problem in mixed grouping </w:t>
      </w:r>
      <w:r w:rsidRPr="00FC5F3B">
        <w:rPr>
          <w:rFonts w:asciiTheme="majorBidi" w:eastAsia="Times New Roman" w:hAnsiTheme="majorBidi" w:cstheme="majorBidi"/>
          <w:color w:val="231F20"/>
          <w:sz w:val="24"/>
          <w:szCs w:val="24"/>
        </w:rPr>
        <w:t xml:space="preserve">(Turner et al 2001.) </w:t>
      </w:r>
      <w:r w:rsidRPr="00FC5F3B">
        <w:rPr>
          <w:rFonts w:asciiTheme="majorBidi" w:eastAsia="Times New Roman" w:hAnsiTheme="majorBidi" w:cstheme="majorBidi"/>
          <w:sz w:val="24"/>
          <w:szCs w:val="24"/>
        </w:rPr>
        <w:t xml:space="preserve">which results in a lower </w:t>
      </w:r>
      <w:r w:rsidRPr="00DE100D">
        <w:rPr>
          <w:rFonts w:asciiTheme="majorBidi" w:eastAsia="Times New Roman" w:hAnsiTheme="majorBidi" w:cstheme="majorBidi"/>
          <w:sz w:val="24"/>
          <w:szCs w:val="24"/>
        </w:rPr>
        <w:t>Fi</w:t>
      </w:r>
      <w:r w:rsidRPr="00FC5F3B">
        <w:rPr>
          <w:rFonts w:asciiTheme="majorBidi" w:eastAsia="Times New Roman" w:hAnsiTheme="majorBidi" w:cstheme="majorBidi"/>
          <w:sz w:val="24"/>
          <w:szCs w:val="24"/>
        </w:rPr>
        <w:t>, and an increase in return to estrus rate. When unfamiliar sows of similar ages are mixed together this results in fights for dominance which last for 1-2 days (Sp</w:t>
      </w:r>
      <w:r w:rsidRPr="00FC5F3B">
        <w:rPr>
          <w:rFonts w:asciiTheme="majorBidi" w:eastAsia="Times New Roman" w:hAnsiTheme="majorBidi" w:cstheme="majorBidi"/>
          <w:color w:val="231F20"/>
          <w:sz w:val="24"/>
          <w:szCs w:val="24"/>
        </w:rPr>
        <w:t>oolde</w:t>
      </w:r>
      <w:r w:rsidR="000F7946">
        <w:rPr>
          <w:rFonts w:asciiTheme="majorBidi" w:eastAsia="Times New Roman" w:hAnsiTheme="majorBidi" w:cstheme="majorBidi"/>
          <w:color w:val="231F20"/>
          <w:sz w:val="24"/>
          <w:szCs w:val="24"/>
        </w:rPr>
        <w:t xml:space="preserve">r, </w:t>
      </w:r>
      <w:r w:rsidRPr="00FC5F3B">
        <w:rPr>
          <w:rFonts w:asciiTheme="majorBidi" w:eastAsia="Times New Roman" w:hAnsiTheme="majorBidi" w:cstheme="majorBidi"/>
          <w:color w:val="231F20"/>
          <w:sz w:val="24"/>
          <w:szCs w:val="24"/>
        </w:rPr>
        <w:t>et al,1996, Moore et al, 1993) . However,if new gilts are introduced into a large dynamic sow groups, integration time is a minimum of one month (</w:t>
      </w:r>
      <w:r w:rsidR="00DE100D">
        <w:rPr>
          <w:rFonts w:asciiTheme="majorBidi" w:eastAsia="Times New Roman" w:hAnsiTheme="majorBidi" w:cstheme="majorBidi"/>
          <w:color w:val="231F20"/>
          <w:sz w:val="24"/>
          <w:szCs w:val="24"/>
        </w:rPr>
        <w:t>Spoolder et al, 1998a.)</w:t>
      </w:r>
      <w:r w:rsidR="008F196B">
        <w:rPr>
          <w:rFonts w:asciiTheme="majorBidi" w:eastAsia="Times New Roman" w:hAnsiTheme="majorBidi" w:cstheme="majorBidi"/>
          <w:color w:val="231F20"/>
          <w:sz w:val="24"/>
          <w:szCs w:val="24"/>
        </w:rPr>
        <w:t xml:space="preserve">. </w:t>
      </w:r>
      <w:r w:rsidR="00DE100D">
        <w:rPr>
          <w:rFonts w:asciiTheme="majorBidi" w:eastAsia="Times New Roman" w:hAnsiTheme="majorBidi" w:cstheme="majorBidi"/>
          <w:color w:val="231F20"/>
          <w:sz w:val="24"/>
          <w:szCs w:val="24"/>
        </w:rPr>
        <w:t>S</w:t>
      </w:r>
      <w:r w:rsidRPr="00FC5F3B">
        <w:rPr>
          <w:rFonts w:asciiTheme="majorBidi" w:eastAsia="Times New Roman" w:hAnsiTheme="majorBidi" w:cstheme="majorBidi"/>
          <w:color w:val="231F20"/>
          <w:sz w:val="24"/>
          <w:szCs w:val="24"/>
        </w:rPr>
        <w:t xml:space="preserve">traw bedding has </w:t>
      </w:r>
      <w:r w:rsidR="008F196B">
        <w:rPr>
          <w:rFonts w:asciiTheme="majorBidi" w:eastAsia="Times New Roman" w:hAnsiTheme="majorBidi" w:cstheme="majorBidi"/>
          <w:color w:val="231F20"/>
          <w:sz w:val="24"/>
          <w:szCs w:val="24"/>
        </w:rPr>
        <w:t xml:space="preserve">been found to have </w:t>
      </w:r>
      <w:r w:rsidRPr="00FC5F3B">
        <w:rPr>
          <w:rFonts w:asciiTheme="majorBidi" w:eastAsia="Times New Roman" w:hAnsiTheme="majorBidi" w:cstheme="majorBidi"/>
          <w:color w:val="231F20"/>
          <w:sz w:val="24"/>
          <w:szCs w:val="24"/>
        </w:rPr>
        <w:t>a positive effect in reducing aggressive and stereotypic behavior as a "thermal and physical comfort during sleeping and rest periods” (</w:t>
      </w:r>
      <w:r w:rsidRPr="00FC5F3B">
        <w:rPr>
          <w:rFonts w:asciiTheme="majorBidi" w:eastAsia="Times New Roman" w:hAnsiTheme="majorBidi" w:cstheme="majorBidi"/>
          <w:sz w:val="24"/>
          <w:szCs w:val="24"/>
        </w:rPr>
        <w:t xml:space="preserve"> </w:t>
      </w:r>
      <w:r w:rsidR="008F196B">
        <w:rPr>
          <w:rFonts w:asciiTheme="majorBidi" w:eastAsia="Times New Roman" w:hAnsiTheme="majorBidi" w:cstheme="majorBidi"/>
          <w:color w:val="231F20"/>
          <w:sz w:val="24"/>
          <w:szCs w:val="24"/>
        </w:rPr>
        <w:t>Barnett et al, 2001</w:t>
      </w:r>
      <w:r w:rsidRPr="00FC5F3B">
        <w:rPr>
          <w:rFonts w:asciiTheme="majorBidi" w:eastAsia="Times New Roman" w:hAnsiTheme="majorBidi" w:cstheme="majorBidi"/>
          <w:sz w:val="24"/>
          <w:szCs w:val="24"/>
        </w:rPr>
        <w:t>)</w:t>
      </w:r>
    </w:p>
    <w:p w14:paraId="218A1D45" w14:textId="60EDBE18" w:rsidR="00D339FC" w:rsidRPr="00FC5F3B" w:rsidRDefault="00D339FC" w:rsidP="00D339FC">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The aggressive</w:t>
      </w:r>
      <w:r w:rsidR="008F196B">
        <w:rPr>
          <w:rFonts w:asciiTheme="majorBidi" w:eastAsia="Times New Roman" w:hAnsiTheme="majorBidi" w:cstheme="majorBidi"/>
          <w:sz w:val="24"/>
          <w:szCs w:val="24"/>
        </w:rPr>
        <w:t xml:space="preserve">ness resulting from joining </w:t>
      </w:r>
      <w:r w:rsidRPr="00FC5F3B">
        <w:rPr>
          <w:rFonts w:asciiTheme="majorBidi" w:eastAsia="Times New Roman" w:hAnsiTheme="majorBidi" w:cstheme="majorBidi"/>
          <w:sz w:val="24"/>
          <w:szCs w:val="24"/>
        </w:rPr>
        <w:t>gilts to a group of sows can be reduced by permitting gilts a restricted contact with the group for 5 days before the introduction to the group. This provides the gilts a familiarity with the new group and exposure to the sows. Another approach is to expose breeding gilts in a 3 weekly interval to sows in a large outdoor run.  Th</w:t>
      </w:r>
      <w:r w:rsidR="008F196B">
        <w:rPr>
          <w:rFonts w:asciiTheme="majorBidi" w:eastAsia="Times New Roman" w:hAnsiTheme="majorBidi" w:cstheme="majorBidi"/>
          <w:sz w:val="24"/>
          <w:szCs w:val="24"/>
        </w:rPr>
        <w:t xml:space="preserve">is has been shown to result in </w:t>
      </w:r>
      <w:r w:rsidRPr="00FC5F3B">
        <w:rPr>
          <w:rFonts w:asciiTheme="majorBidi" w:eastAsia="Times New Roman" w:hAnsiTheme="majorBidi" w:cstheme="majorBidi"/>
          <w:sz w:val="24"/>
          <w:szCs w:val="24"/>
        </w:rPr>
        <w:t>less aggressive interactions, and submissive behavior of gilts when engaging with a dominant sow (</w:t>
      </w:r>
      <w:r w:rsidRPr="00FC5F3B">
        <w:rPr>
          <w:rFonts w:asciiTheme="majorBidi" w:eastAsia="Times New Roman" w:hAnsiTheme="majorBidi" w:cstheme="majorBidi"/>
          <w:color w:val="231F20"/>
          <w:sz w:val="24"/>
          <w:szCs w:val="24"/>
        </w:rPr>
        <w:t>.Van Putten et al</w:t>
      </w:r>
      <w:r>
        <w:rPr>
          <w:rFonts w:asciiTheme="majorBidi" w:eastAsia="Times New Roman" w:hAnsiTheme="majorBidi" w:cstheme="majorBidi"/>
          <w:color w:val="231F20"/>
          <w:sz w:val="24"/>
          <w:szCs w:val="24"/>
        </w:rPr>
        <w:t xml:space="preserve"> </w:t>
      </w:r>
      <w:r w:rsidRPr="00FC5F3B">
        <w:rPr>
          <w:rFonts w:asciiTheme="majorBidi" w:eastAsia="Times New Roman" w:hAnsiTheme="majorBidi" w:cstheme="majorBidi"/>
          <w:color w:val="231F20"/>
          <w:sz w:val="24"/>
          <w:szCs w:val="24"/>
        </w:rPr>
        <w:t xml:space="preserve">1997) </w:t>
      </w:r>
    </w:p>
    <w:p w14:paraId="52C11486" w14:textId="77777777" w:rsidR="00D339FC" w:rsidRPr="00FC5F3B" w:rsidRDefault="00D339FC" w:rsidP="00D339FC">
      <w:pPr>
        <w:spacing w:after="200" w:line="360" w:lineRule="auto"/>
        <w:ind w:left="140" w:right="160"/>
        <w:rPr>
          <w:rFonts w:asciiTheme="majorBidi" w:eastAsia="Times New Roman" w:hAnsiTheme="majorBidi" w:cstheme="majorBidi"/>
          <w:color w:val="231F20"/>
          <w:sz w:val="24"/>
          <w:szCs w:val="24"/>
        </w:rPr>
      </w:pPr>
      <w:r w:rsidRPr="00FC5F3B">
        <w:rPr>
          <w:rFonts w:asciiTheme="majorBidi" w:eastAsia="Times New Roman" w:hAnsiTheme="majorBidi" w:cstheme="majorBidi"/>
          <w:sz w:val="24"/>
          <w:szCs w:val="24"/>
        </w:rPr>
        <w:t xml:space="preserve">An additional method to reduce aggression and stress after mixing is to add a boar to the sow and gilt mix. In addition to reducing aggression, this has also been found to increases the litter size.( </w:t>
      </w:r>
      <w:r w:rsidRPr="00FC5F3B">
        <w:rPr>
          <w:rFonts w:asciiTheme="majorBidi" w:eastAsia="Times New Roman" w:hAnsiTheme="majorBidi" w:cstheme="majorBidi"/>
          <w:color w:val="231F20"/>
          <w:sz w:val="24"/>
          <w:szCs w:val="24"/>
        </w:rPr>
        <w:t>Kirkwood and Zanella, 2005.)</w:t>
      </w:r>
    </w:p>
    <w:p w14:paraId="543D301F"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 xml:space="preserve"> </w:t>
      </w:r>
    </w:p>
    <w:p w14:paraId="299B2BCD" w14:textId="367F9B85" w:rsidR="00D339FC" w:rsidRPr="008F196B" w:rsidRDefault="00D339FC" w:rsidP="008F196B">
      <w:pPr>
        <w:spacing w:after="200" w:line="360" w:lineRule="auto"/>
        <w:ind w:right="160"/>
        <w:rPr>
          <w:rFonts w:asciiTheme="majorBidi" w:eastAsia="Times New Roman" w:hAnsiTheme="majorBidi" w:cstheme="majorBidi"/>
          <w:b/>
          <w:sz w:val="24"/>
          <w:szCs w:val="24"/>
        </w:rPr>
      </w:pPr>
      <w:r w:rsidRPr="008F196B">
        <w:rPr>
          <w:rFonts w:asciiTheme="majorBidi" w:eastAsia="Times New Roman" w:hAnsiTheme="majorBidi" w:cstheme="majorBidi"/>
          <w:b/>
          <w:sz w:val="24"/>
          <w:szCs w:val="24"/>
        </w:rPr>
        <w:t>Innate variables:</w:t>
      </w:r>
    </w:p>
    <w:p w14:paraId="40EC19B6" w14:textId="3AD4CAD9" w:rsidR="00D339FC" w:rsidRPr="00FC5F3B" w:rsidRDefault="00D339FC" w:rsidP="008F196B">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Genotype:</w:t>
      </w:r>
    </w:p>
    <w:p w14:paraId="3CA32479" w14:textId="587E0EC3"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The field of sow breeding recognizes 2 basic genotypes</w:t>
      </w:r>
      <w:r w:rsidR="008F196B">
        <w:rPr>
          <w:rFonts w:asciiTheme="majorBidi" w:eastAsia="Times New Roman" w:hAnsiTheme="majorBidi" w:cstheme="majorBidi"/>
          <w:sz w:val="24"/>
          <w:szCs w:val="24"/>
        </w:rPr>
        <w:t xml:space="preserve"> categories</w:t>
      </w:r>
      <w:r w:rsidRPr="00FC5F3B">
        <w:rPr>
          <w:rFonts w:asciiTheme="majorBidi" w:eastAsia="Times New Roman" w:hAnsiTheme="majorBidi" w:cstheme="majorBidi"/>
          <w:sz w:val="24"/>
          <w:szCs w:val="24"/>
        </w:rPr>
        <w:t>:</w:t>
      </w:r>
    </w:p>
    <w:p w14:paraId="545EFE51" w14:textId="4A964E73" w:rsidR="008F196B" w:rsidRPr="00FC5F3B" w:rsidRDefault="008F196B" w:rsidP="008F196B">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The Industrial</w:t>
      </w:r>
      <w:r w:rsidR="006C2D7D">
        <w:rPr>
          <w:rFonts w:asciiTheme="majorBidi" w:eastAsia="Times New Roman" w:hAnsiTheme="majorBidi" w:cstheme="majorBidi"/>
          <w:sz w:val="24"/>
          <w:szCs w:val="24"/>
        </w:rPr>
        <w:t xml:space="preserve"> (H)</w:t>
      </w:r>
      <w:r w:rsidRPr="00FC5F3B">
        <w:rPr>
          <w:rFonts w:asciiTheme="majorBidi" w:eastAsia="Times New Roman" w:hAnsiTheme="majorBidi" w:cstheme="majorBidi"/>
          <w:sz w:val="24"/>
          <w:szCs w:val="24"/>
        </w:rPr>
        <w:t xml:space="preserve"> genotype requires a higher protein level but lower DE</w:t>
      </w:r>
      <w:r>
        <w:rPr>
          <w:rFonts w:asciiTheme="majorBidi" w:eastAsia="Times New Roman" w:hAnsiTheme="majorBidi" w:cstheme="majorBidi"/>
          <w:sz w:val="24"/>
          <w:szCs w:val="24"/>
        </w:rPr>
        <w:t xml:space="preserve"> (Digestible energy) intake</w:t>
      </w:r>
      <w:r w:rsidRPr="00FC5F3B">
        <w:rPr>
          <w:rFonts w:asciiTheme="majorBidi" w:eastAsia="Times New Roman" w:hAnsiTheme="majorBidi" w:cstheme="majorBidi"/>
          <w:sz w:val="24"/>
          <w:szCs w:val="24"/>
        </w:rPr>
        <w:t>. It is characterized by later puberty onset.</w:t>
      </w:r>
    </w:p>
    <w:p w14:paraId="59BB0920" w14:textId="034C79A2" w:rsidR="00D339FC" w:rsidRDefault="00D339FC" w:rsidP="008F196B">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The </w:t>
      </w:r>
      <w:r w:rsidR="008F196B">
        <w:rPr>
          <w:rFonts w:asciiTheme="majorBidi" w:eastAsia="Times New Roman" w:hAnsiTheme="majorBidi" w:cstheme="majorBidi"/>
          <w:sz w:val="24"/>
          <w:szCs w:val="24"/>
        </w:rPr>
        <w:t xml:space="preserve">lean </w:t>
      </w:r>
      <w:r w:rsidR="006C2D7D">
        <w:rPr>
          <w:rFonts w:asciiTheme="majorBidi" w:eastAsia="Times New Roman" w:hAnsiTheme="majorBidi" w:cstheme="majorBidi"/>
          <w:sz w:val="24"/>
          <w:szCs w:val="24"/>
        </w:rPr>
        <w:t xml:space="preserve">(L) </w:t>
      </w:r>
      <w:r w:rsidR="008F196B">
        <w:rPr>
          <w:rFonts w:asciiTheme="majorBidi" w:eastAsia="Times New Roman" w:hAnsiTheme="majorBidi" w:cstheme="majorBidi"/>
          <w:sz w:val="24"/>
          <w:szCs w:val="24"/>
        </w:rPr>
        <w:t>genotype, in contrast,</w:t>
      </w:r>
      <w:r w:rsidRPr="00FC5F3B">
        <w:rPr>
          <w:rFonts w:asciiTheme="majorBidi" w:eastAsia="Times New Roman" w:hAnsiTheme="majorBidi" w:cstheme="majorBidi"/>
          <w:sz w:val="24"/>
          <w:szCs w:val="24"/>
        </w:rPr>
        <w:t xml:space="preserve"> requires a high DE (digestible energy), mineral and vitamins but lower protein level. It is favored for its more rapid growth, heavier weight at puberty and younger age of insemination compared to the industrial genotype.</w:t>
      </w:r>
      <w:r w:rsidR="008F196B">
        <w:rPr>
          <w:rFonts w:asciiTheme="majorBidi" w:eastAsia="Times New Roman" w:hAnsiTheme="majorBidi" w:cstheme="majorBidi"/>
          <w:sz w:val="24"/>
          <w:szCs w:val="24"/>
        </w:rPr>
        <w:t xml:space="preserve"> </w:t>
      </w:r>
      <w:r w:rsidR="008F196B" w:rsidRPr="00FC5F3B">
        <w:rPr>
          <w:rFonts w:asciiTheme="majorBidi" w:eastAsia="Times New Roman" w:hAnsiTheme="majorBidi" w:cstheme="majorBidi"/>
          <w:sz w:val="24"/>
          <w:szCs w:val="24"/>
        </w:rPr>
        <w:t>Examples of the lean genotype include the Landrance, Large-White, Pietrain and various crossed breeds deriving from t</w:t>
      </w:r>
      <w:r w:rsidR="008F196B">
        <w:rPr>
          <w:rFonts w:asciiTheme="majorBidi" w:eastAsia="Times New Roman" w:hAnsiTheme="majorBidi" w:cstheme="majorBidi"/>
          <w:sz w:val="24"/>
          <w:szCs w:val="24"/>
        </w:rPr>
        <w:t>hem which are common in Israel.</w:t>
      </w:r>
    </w:p>
    <w:p w14:paraId="72F0BBEF" w14:textId="77777777" w:rsidR="006C2D7D" w:rsidRDefault="006C2D7D" w:rsidP="006C2D7D">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During lactation the voluntary Fi </w:t>
      </w:r>
      <w:r>
        <w:rPr>
          <w:rFonts w:asciiTheme="majorBidi" w:eastAsia="Times New Roman" w:hAnsiTheme="majorBidi" w:cstheme="majorBidi"/>
          <w:sz w:val="24"/>
          <w:szCs w:val="24"/>
        </w:rPr>
        <w:t>of the lean genotype is lower than that of the industrial genotype, resulting in greater body weight loss during lactation as opposed to higher weight gain during gestation.</w:t>
      </w:r>
    </w:p>
    <w:p w14:paraId="677D6768" w14:textId="5F3D9878" w:rsidR="006C2D7D" w:rsidRPr="00FC5F3B" w:rsidRDefault="006C2D7D" w:rsidP="006C2D7D">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Pr="00FC5F3B">
        <w:rPr>
          <w:rFonts w:asciiTheme="majorBidi" w:eastAsia="Times New Roman" w:hAnsiTheme="majorBidi" w:cstheme="majorBidi"/>
          <w:sz w:val="24"/>
          <w:szCs w:val="24"/>
        </w:rPr>
        <w:t xml:space="preserve">he industrial genotype have a higher backfat thickness </w:t>
      </w:r>
      <w:r>
        <w:rPr>
          <w:rFonts w:asciiTheme="majorBidi" w:eastAsia="Times New Roman" w:hAnsiTheme="majorBidi" w:cstheme="majorBidi"/>
          <w:sz w:val="24"/>
          <w:szCs w:val="24"/>
        </w:rPr>
        <w:t xml:space="preserve">and bodyweight </w:t>
      </w:r>
      <w:r w:rsidRPr="00FC5F3B">
        <w:rPr>
          <w:rFonts w:asciiTheme="majorBidi" w:eastAsia="Times New Roman" w:hAnsiTheme="majorBidi" w:cstheme="majorBidi"/>
          <w:sz w:val="24"/>
          <w:szCs w:val="24"/>
        </w:rPr>
        <w:t xml:space="preserve">in comparison to the </w:t>
      </w:r>
      <w:r>
        <w:rPr>
          <w:rFonts w:asciiTheme="majorBidi" w:eastAsia="Times New Roman" w:hAnsiTheme="majorBidi" w:cstheme="majorBidi"/>
          <w:sz w:val="24"/>
          <w:szCs w:val="24"/>
        </w:rPr>
        <w:t>lean</w:t>
      </w:r>
      <w:r w:rsidRPr="00FC5F3B">
        <w:rPr>
          <w:rFonts w:asciiTheme="majorBidi" w:eastAsia="Times New Roman" w:hAnsiTheme="majorBidi" w:cstheme="majorBidi"/>
          <w:sz w:val="24"/>
          <w:szCs w:val="24"/>
        </w:rPr>
        <w:t xml:space="preserve"> genotype, but in each farrowing </w:t>
      </w:r>
      <w:r>
        <w:rPr>
          <w:rFonts w:asciiTheme="majorBidi" w:eastAsia="Times New Roman" w:hAnsiTheme="majorBidi" w:cstheme="majorBidi"/>
          <w:sz w:val="24"/>
          <w:szCs w:val="24"/>
        </w:rPr>
        <w:t>the gap between them narrows, as the lean genotpe grows in both parameters while the industrial genotype stays relatively constant. D</w:t>
      </w:r>
      <w:r w:rsidRPr="00FC5F3B">
        <w:rPr>
          <w:rFonts w:asciiTheme="majorBidi" w:eastAsia="Times New Roman" w:hAnsiTheme="majorBidi" w:cstheme="majorBidi"/>
          <w:sz w:val="24"/>
          <w:szCs w:val="24"/>
        </w:rPr>
        <w:t>uring the pregnancy the average Fi</w:t>
      </w:r>
      <w:r w:rsidR="00DA5026">
        <w:rPr>
          <w:rFonts w:asciiTheme="majorBidi" w:eastAsia="Times New Roman" w:hAnsiTheme="majorBidi" w:cstheme="majorBidi"/>
          <w:sz w:val="24"/>
          <w:szCs w:val="24"/>
        </w:rPr>
        <w:t xml:space="preserve"> is equal – in average 3.5 kg/d, which leads to greater weight gain in gestation in the lean genotype.</w:t>
      </w:r>
      <w:r w:rsidRPr="00FC5F3B">
        <w:rPr>
          <w:rFonts w:asciiTheme="majorBidi" w:eastAsia="Times New Roman" w:hAnsiTheme="majorBidi" w:cstheme="majorBidi"/>
          <w:sz w:val="24"/>
          <w:szCs w:val="24"/>
        </w:rPr>
        <w:t xml:space="preserve"> </w:t>
      </w:r>
    </w:p>
    <w:p w14:paraId="1A7C7BC4" w14:textId="77777777" w:rsidR="006C2D7D" w:rsidRPr="00FC5F3B" w:rsidRDefault="006C2D7D" w:rsidP="008F196B">
      <w:pPr>
        <w:spacing w:after="200" w:line="360" w:lineRule="auto"/>
        <w:ind w:left="140" w:right="160"/>
        <w:rPr>
          <w:rFonts w:asciiTheme="majorBidi" w:eastAsia="Times New Roman" w:hAnsiTheme="majorBidi" w:cstheme="majorBidi"/>
          <w:sz w:val="24"/>
          <w:szCs w:val="24"/>
        </w:rPr>
      </w:pPr>
    </w:p>
    <w:p w14:paraId="3A6BFBC1" w14:textId="0AF08ED6" w:rsidR="008F196B" w:rsidRDefault="008F196B" w:rsidP="008F196B">
      <w:pPr>
        <w:spacing w:after="200" w:line="360" w:lineRule="auto"/>
        <w:ind w:left="140" w:right="160" w:firstLine="580"/>
        <w:rPr>
          <w:rFonts w:asciiTheme="majorBidi" w:eastAsia="Times New Roman" w:hAnsiTheme="majorBidi" w:cstheme="majorBidi"/>
          <w:b/>
          <w:sz w:val="24"/>
          <w:szCs w:val="24"/>
        </w:rPr>
      </w:pPr>
      <w:r>
        <w:rPr>
          <w:rFonts w:asciiTheme="majorBidi" w:eastAsia="Times New Roman" w:hAnsiTheme="majorBidi" w:cstheme="majorBidi"/>
          <w:b/>
          <w:sz w:val="24"/>
          <w:szCs w:val="24"/>
        </w:rPr>
        <w:t>Parity</w:t>
      </w:r>
      <w:r w:rsidR="00D339FC" w:rsidRPr="00FC5F3B">
        <w:rPr>
          <w:rFonts w:asciiTheme="majorBidi" w:eastAsia="Times New Roman" w:hAnsiTheme="majorBidi" w:cstheme="majorBidi"/>
          <w:b/>
          <w:sz w:val="24"/>
          <w:szCs w:val="24"/>
        </w:rPr>
        <w:t xml:space="preserve"> </w:t>
      </w:r>
    </w:p>
    <w:p w14:paraId="552099C0" w14:textId="225E68EA" w:rsidR="00DA5026" w:rsidRPr="00FC5F3B" w:rsidRDefault="008F196B" w:rsidP="00DA5026">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D339FC" w:rsidRPr="00FC5F3B">
        <w:rPr>
          <w:rFonts w:asciiTheme="majorBidi" w:eastAsia="Times New Roman" w:hAnsiTheme="majorBidi" w:cstheme="majorBidi"/>
          <w:sz w:val="24"/>
          <w:szCs w:val="24"/>
        </w:rPr>
        <w:t>arity 1 sows (gilts) have a lower reproductive performance than later parity sows. Reproductive performance</w:t>
      </w:r>
      <w:r w:rsidR="00DA5026">
        <w:rPr>
          <w:rFonts w:asciiTheme="majorBidi" w:eastAsia="Times New Roman" w:hAnsiTheme="majorBidi" w:cstheme="majorBidi"/>
          <w:sz w:val="24"/>
          <w:szCs w:val="24"/>
        </w:rPr>
        <w:t xml:space="preserve"> (litter size and PBA)</w:t>
      </w:r>
      <w:r w:rsidR="00D339FC" w:rsidRPr="00FC5F3B">
        <w:rPr>
          <w:rFonts w:asciiTheme="majorBidi" w:eastAsia="Times New Roman" w:hAnsiTheme="majorBidi" w:cstheme="majorBidi"/>
          <w:sz w:val="24"/>
          <w:szCs w:val="24"/>
        </w:rPr>
        <w:t xml:space="preserve"> increases until peaking at parity </w:t>
      </w:r>
      <w:r>
        <w:rPr>
          <w:rFonts w:asciiTheme="majorBidi" w:eastAsia="Times New Roman" w:hAnsiTheme="majorBidi" w:cstheme="majorBidi"/>
          <w:sz w:val="24"/>
          <w:szCs w:val="24"/>
        </w:rPr>
        <w:t>3</w:t>
      </w:r>
      <w:r w:rsidR="00DA5026">
        <w:rPr>
          <w:rFonts w:asciiTheme="majorBidi" w:eastAsia="Times New Roman" w:hAnsiTheme="majorBidi" w:cstheme="majorBidi"/>
          <w:sz w:val="24"/>
          <w:szCs w:val="24"/>
        </w:rPr>
        <w:t>-5 before declining as p</w:t>
      </w:r>
      <w:r w:rsidR="00DA5026" w:rsidRPr="00FC5F3B">
        <w:rPr>
          <w:rFonts w:asciiTheme="majorBidi" w:eastAsia="Times New Roman" w:hAnsiTheme="majorBidi" w:cstheme="majorBidi"/>
          <w:sz w:val="24"/>
          <w:szCs w:val="24"/>
        </w:rPr>
        <w:t>arity is associated with growth of the sow and the development of the reproducti</w:t>
      </w:r>
      <w:r w:rsidR="00DA5026">
        <w:rPr>
          <w:rFonts w:asciiTheme="majorBidi" w:eastAsia="Times New Roman" w:hAnsiTheme="majorBidi" w:cstheme="majorBidi"/>
          <w:sz w:val="24"/>
          <w:szCs w:val="24"/>
        </w:rPr>
        <w:t>ve system (Engblom et al 2007). R</w:t>
      </w:r>
      <w:r w:rsidR="00DA5026" w:rsidRPr="00FC5F3B">
        <w:rPr>
          <w:rFonts w:asciiTheme="majorBidi" w:eastAsia="Times New Roman" w:hAnsiTheme="majorBidi" w:cstheme="majorBidi"/>
          <w:sz w:val="24"/>
          <w:szCs w:val="24"/>
        </w:rPr>
        <w:t>eproductive performance in the 1</w:t>
      </w:r>
      <w:r w:rsidR="00DA5026" w:rsidRPr="00FC5F3B">
        <w:rPr>
          <w:rFonts w:asciiTheme="majorBidi" w:eastAsia="Times New Roman" w:hAnsiTheme="majorBidi" w:cstheme="majorBidi"/>
          <w:sz w:val="24"/>
          <w:szCs w:val="24"/>
          <w:vertAlign w:val="superscript"/>
        </w:rPr>
        <w:t>st</w:t>
      </w:r>
      <w:r w:rsidR="00DA5026" w:rsidRPr="00FC5F3B">
        <w:rPr>
          <w:rFonts w:asciiTheme="majorBidi" w:eastAsia="Times New Roman" w:hAnsiTheme="majorBidi" w:cstheme="majorBidi"/>
          <w:sz w:val="24"/>
          <w:szCs w:val="24"/>
        </w:rPr>
        <w:t xml:space="preserve"> litter sow will predict its productivity in life (Engblom et al 2007)</w:t>
      </w:r>
    </w:p>
    <w:p w14:paraId="5EB740E0" w14:textId="2D9B6E63" w:rsidR="00DA5026" w:rsidRPr="00FC5F3B" w:rsidRDefault="00DA5026" w:rsidP="00DA5026">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I</w:t>
      </w:r>
      <w:r w:rsidRPr="00FC5F3B">
        <w:rPr>
          <w:rFonts w:asciiTheme="majorBidi" w:eastAsia="Times New Roman" w:hAnsiTheme="majorBidi" w:cstheme="majorBidi"/>
          <w:sz w:val="24"/>
          <w:szCs w:val="24"/>
        </w:rPr>
        <w:t>n 1</w:t>
      </w:r>
      <w:r w:rsidRPr="00FC5F3B">
        <w:rPr>
          <w:rFonts w:asciiTheme="majorBidi" w:eastAsia="Times New Roman" w:hAnsiTheme="majorBidi" w:cstheme="majorBidi"/>
          <w:sz w:val="24"/>
          <w:szCs w:val="24"/>
          <w:vertAlign w:val="superscript"/>
        </w:rPr>
        <w:t>st</w:t>
      </w:r>
      <w:r w:rsidRPr="00FC5F3B">
        <w:rPr>
          <w:rFonts w:asciiTheme="majorBidi" w:eastAsia="Times New Roman" w:hAnsiTheme="majorBidi" w:cstheme="majorBidi"/>
          <w:sz w:val="24"/>
          <w:szCs w:val="24"/>
        </w:rPr>
        <w:t xml:space="preserve"> and 2</w:t>
      </w:r>
      <w:r w:rsidRPr="00FC5F3B">
        <w:rPr>
          <w:rFonts w:asciiTheme="majorBidi" w:eastAsia="Times New Roman" w:hAnsiTheme="majorBidi" w:cstheme="majorBidi"/>
          <w:sz w:val="24"/>
          <w:szCs w:val="24"/>
          <w:vertAlign w:val="superscript"/>
        </w:rPr>
        <w:t>nd</w:t>
      </w:r>
      <w:r w:rsidRPr="00FC5F3B">
        <w:rPr>
          <w:rFonts w:asciiTheme="majorBidi" w:eastAsia="Times New Roman" w:hAnsiTheme="majorBidi" w:cstheme="majorBidi"/>
          <w:sz w:val="24"/>
          <w:szCs w:val="24"/>
        </w:rPr>
        <w:t xml:space="preserve"> parity the litters are most homogenous and </w:t>
      </w:r>
      <w:r>
        <w:rPr>
          <w:rFonts w:asciiTheme="majorBidi" w:eastAsia="Times New Roman" w:hAnsiTheme="majorBidi" w:cstheme="majorBidi"/>
          <w:sz w:val="24"/>
          <w:szCs w:val="24"/>
        </w:rPr>
        <w:t>small</w:t>
      </w:r>
      <w:r w:rsidRPr="00FC5F3B">
        <w:rPr>
          <w:rFonts w:asciiTheme="majorBidi" w:eastAsia="Times New Roman" w:hAnsiTheme="majorBidi" w:cstheme="majorBidi"/>
          <w:sz w:val="24"/>
          <w:szCs w:val="24"/>
        </w:rPr>
        <w:t xml:space="preserve"> (Quesnel et al, 2008) while peaking in the 3</w:t>
      </w:r>
      <w:r w:rsidRPr="00FC5F3B">
        <w:rPr>
          <w:rFonts w:asciiTheme="majorBidi" w:eastAsia="Times New Roman" w:hAnsiTheme="majorBidi" w:cstheme="majorBidi"/>
          <w:sz w:val="24"/>
          <w:szCs w:val="24"/>
          <w:vertAlign w:val="superscript"/>
        </w:rPr>
        <w:t>rd</w:t>
      </w:r>
      <w:r w:rsidRPr="00FC5F3B">
        <w:rPr>
          <w:rFonts w:asciiTheme="majorBidi" w:eastAsia="Times New Roman" w:hAnsiTheme="majorBidi" w:cstheme="majorBidi"/>
          <w:sz w:val="24"/>
          <w:szCs w:val="24"/>
        </w:rPr>
        <w:t>, followed by a small decrease in the 4</w:t>
      </w:r>
      <w:r w:rsidRPr="00FC5F3B">
        <w:rPr>
          <w:rFonts w:asciiTheme="majorBidi" w:eastAsia="Times New Roman" w:hAnsiTheme="majorBidi" w:cstheme="majorBidi"/>
          <w:sz w:val="24"/>
          <w:szCs w:val="24"/>
          <w:vertAlign w:val="superscript"/>
        </w:rPr>
        <w:t>th</w:t>
      </w:r>
      <w:r w:rsidRPr="00FC5F3B">
        <w:rPr>
          <w:rFonts w:asciiTheme="majorBidi" w:eastAsia="Times New Roman" w:hAnsiTheme="majorBidi" w:cstheme="majorBidi"/>
          <w:sz w:val="24"/>
          <w:szCs w:val="24"/>
        </w:rPr>
        <w:t xml:space="preserve"> and 5</w:t>
      </w:r>
      <w:r w:rsidRPr="00FC5F3B">
        <w:rPr>
          <w:rFonts w:asciiTheme="majorBidi" w:eastAsia="Times New Roman" w:hAnsiTheme="majorBidi" w:cstheme="majorBidi"/>
          <w:sz w:val="24"/>
          <w:szCs w:val="24"/>
          <w:vertAlign w:val="superscript"/>
        </w:rPr>
        <w:t>th</w:t>
      </w:r>
      <w:r w:rsidRPr="00FC5F3B">
        <w:rPr>
          <w:rFonts w:asciiTheme="majorBidi" w:eastAsia="Times New Roman" w:hAnsiTheme="majorBidi" w:cstheme="majorBidi"/>
          <w:sz w:val="24"/>
          <w:szCs w:val="24"/>
        </w:rPr>
        <w:t xml:space="preserve"> parity (Knecht, 2015)</w:t>
      </w:r>
    </w:p>
    <w:p w14:paraId="66B2856B" w14:textId="368D9DEA" w:rsidR="00D339FC" w:rsidRDefault="00DA5026" w:rsidP="00DA5026">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Lactation</w:t>
      </w:r>
      <w:r w:rsidRPr="00FC5F3B">
        <w:rPr>
          <w:rFonts w:asciiTheme="majorBidi" w:eastAsia="Times New Roman" w:hAnsiTheme="majorBidi" w:cstheme="majorBidi"/>
          <w:sz w:val="24"/>
          <w:szCs w:val="24"/>
        </w:rPr>
        <w:t xml:space="preserve"> feed intake </w:t>
      </w:r>
      <w:r>
        <w:rPr>
          <w:rFonts w:asciiTheme="majorBidi" w:eastAsia="Times New Roman" w:hAnsiTheme="majorBidi" w:cstheme="majorBidi"/>
          <w:sz w:val="24"/>
          <w:szCs w:val="24"/>
        </w:rPr>
        <w:t>increases with parity</w:t>
      </w:r>
      <w:r w:rsidRPr="00FC5F3B">
        <w:rPr>
          <w:rFonts w:asciiTheme="majorBidi" w:eastAsia="Times New Roman" w:hAnsiTheme="majorBidi" w:cstheme="majorBidi"/>
          <w:sz w:val="24"/>
          <w:szCs w:val="24"/>
        </w:rPr>
        <w:t xml:space="preserve"> ( Young</w:t>
      </w:r>
      <w:r>
        <w:rPr>
          <w:rFonts w:asciiTheme="majorBidi" w:eastAsia="Times New Roman" w:hAnsiTheme="majorBidi" w:cstheme="majorBidi"/>
          <w:sz w:val="24"/>
          <w:szCs w:val="24"/>
        </w:rPr>
        <w:t xml:space="preserve"> et al, 2004), making back fat loss highest at the lower parities, particularly the first where</w:t>
      </w:r>
      <w:r w:rsidRPr="00FC5F3B">
        <w:rPr>
          <w:rFonts w:asciiTheme="majorBidi" w:eastAsia="Times New Roman" w:hAnsiTheme="majorBidi" w:cstheme="majorBidi"/>
          <w:sz w:val="24"/>
          <w:szCs w:val="24"/>
        </w:rPr>
        <w:t xml:space="preserve"> feed intake </w:t>
      </w:r>
      <w:r>
        <w:rPr>
          <w:rFonts w:asciiTheme="majorBidi" w:eastAsia="Times New Roman" w:hAnsiTheme="majorBidi" w:cstheme="majorBidi"/>
          <w:sz w:val="24"/>
          <w:szCs w:val="24"/>
        </w:rPr>
        <w:t xml:space="preserve">is 20% smaller than parity 3 </w:t>
      </w:r>
      <w:r w:rsidRPr="00FC5F3B">
        <w:rPr>
          <w:rFonts w:asciiTheme="majorBidi" w:eastAsia="Times New Roman" w:hAnsiTheme="majorBidi" w:cstheme="majorBidi"/>
          <w:sz w:val="24"/>
          <w:szCs w:val="24"/>
        </w:rPr>
        <w:t>(</w:t>
      </w:r>
      <w:r w:rsidRPr="007D1E98">
        <w:rPr>
          <w:rFonts w:asciiTheme="majorBidi" w:eastAsia="Times New Roman" w:hAnsiTheme="majorBidi" w:cstheme="majorBidi"/>
          <w:sz w:val="24"/>
          <w:szCs w:val="24"/>
        </w:rPr>
        <w:t>Young</w:t>
      </w:r>
      <w:r>
        <w:rPr>
          <w:rFonts w:asciiTheme="majorBidi" w:eastAsia="Times New Roman" w:hAnsiTheme="majorBidi" w:cstheme="majorBidi"/>
          <w:sz w:val="24"/>
          <w:szCs w:val="24"/>
        </w:rPr>
        <w:t xml:space="preserve"> et al,</w:t>
      </w:r>
      <w:r w:rsidRPr="007D1E98">
        <w:rPr>
          <w:rFonts w:asciiTheme="majorBidi" w:eastAsia="Times New Roman" w:hAnsiTheme="majorBidi" w:cstheme="majorBidi"/>
          <w:sz w:val="24"/>
          <w:szCs w:val="24"/>
        </w:rPr>
        <w:t xml:space="preserve"> 2004</w:t>
      </w:r>
      <w:r w:rsidRPr="00FC5F3B">
        <w:rPr>
          <w:rFonts w:asciiTheme="majorBidi" w:eastAsia="Times New Roman" w:hAnsiTheme="majorBidi" w:cstheme="majorBidi"/>
          <w:sz w:val="24"/>
          <w:szCs w:val="24"/>
        </w:rPr>
        <w:t>)</w:t>
      </w:r>
    </w:p>
    <w:p w14:paraId="1933B81A" w14:textId="2167B891" w:rsidR="00B7607B" w:rsidRPr="00B7607B" w:rsidRDefault="00B7607B" w:rsidP="00B7607B">
      <w:pPr>
        <w:spacing w:after="200" w:line="360" w:lineRule="auto"/>
        <w:ind w:left="140" w:right="160"/>
        <w:rPr>
          <w:rFonts w:asciiTheme="majorBidi" w:eastAsia="Times New Roman" w:hAnsiTheme="majorBidi" w:cstheme="majorBidi"/>
          <w:bCs/>
          <w:sz w:val="24"/>
          <w:szCs w:val="24"/>
        </w:rPr>
      </w:pPr>
      <w:r w:rsidRPr="00B7607B">
        <w:rPr>
          <w:rFonts w:asciiTheme="majorBidi" w:eastAsia="Times New Roman" w:hAnsiTheme="majorBidi" w:cstheme="majorBidi"/>
          <w:bCs/>
          <w:sz w:val="24"/>
          <w:szCs w:val="24"/>
        </w:rPr>
        <w:t>In</w:t>
      </w:r>
      <w:r w:rsidRPr="00FC5F3B">
        <w:rPr>
          <w:rFonts w:asciiTheme="majorBidi" w:eastAsia="Times New Roman" w:hAnsiTheme="majorBidi" w:cstheme="majorBidi"/>
          <w:b/>
          <w:sz w:val="24"/>
          <w:szCs w:val="24"/>
        </w:rPr>
        <w:t xml:space="preserve"> </w:t>
      </w:r>
      <w:r w:rsidRPr="00B7607B">
        <w:rPr>
          <w:rFonts w:asciiTheme="majorBidi" w:eastAsia="Times New Roman" w:hAnsiTheme="majorBidi" w:cstheme="majorBidi"/>
          <w:bCs/>
          <w:sz w:val="24"/>
          <w:szCs w:val="24"/>
        </w:rPr>
        <w:t>addition to litter size the sow’s body weight also increases between parity 1-3 (i.e. maternal growth) – there is an increase in protein and AA requirement all through gestation, the sow body weight stabilizes after the 4</w:t>
      </w:r>
      <w:r w:rsidRPr="00B7607B">
        <w:rPr>
          <w:rFonts w:asciiTheme="majorBidi" w:eastAsia="Times New Roman" w:hAnsiTheme="majorBidi" w:cstheme="majorBidi"/>
          <w:bCs/>
          <w:sz w:val="24"/>
          <w:szCs w:val="24"/>
          <w:vertAlign w:val="superscript"/>
        </w:rPr>
        <w:t>th</w:t>
      </w:r>
      <w:r w:rsidRPr="00B7607B">
        <w:rPr>
          <w:rFonts w:asciiTheme="majorBidi" w:eastAsia="Times New Roman" w:hAnsiTheme="majorBidi" w:cstheme="majorBidi"/>
          <w:bCs/>
          <w:sz w:val="24"/>
          <w:szCs w:val="24"/>
        </w:rPr>
        <w:t xml:space="preserve"> parity.</w:t>
      </w:r>
    </w:p>
    <w:p w14:paraId="76E12983" w14:textId="23F0F977" w:rsidR="00B7607B" w:rsidRPr="00FC5F3B" w:rsidRDefault="00B7607B" w:rsidP="00B7607B">
      <w:pPr>
        <w:spacing w:after="200" w:line="360" w:lineRule="auto"/>
        <w:ind w:left="140" w:right="160"/>
        <w:rPr>
          <w:rFonts w:asciiTheme="majorBidi" w:eastAsia="Times New Roman" w:hAnsiTheme="majorBidi" w:cstheme="majorBidi"/>
          <w:b/>
          <w:sz w:val="24"/>
          <w:szCs w:val="24"/>
        </w:rPr>
      </w:pPr>
      <w:r w:rsidRPr="00B7607B">
        <w:rPr>
          <w:rFonts w:asciiTheme="majorBidi" w:eastAsia="Times New Roman" w:hAnsiTheme="majorBidi" w:cstheme="majorBidi"/>
          <w:bCs/>
          <w:sz w:val="24"/>
          <w:szCs w:val="24"/>
        </w:rPr>
        <w:t xml:space="preserve"> </w:t>
      </w:r>
    </w:p>
    <w:p w14:paraId="37026B98" w14:textId="77777777" w:rsidR="00B7607B" w:rsidRPr="00FC5F3B" w:rsidRDefault="00B7607B" w:rsidP="008A4B9F">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Second litter syndrome:</w:t>
      </w:r>
    </w:p>
    <w:p w14:paraId="78A3DB3B" w14:textId="5CBBF8FD" w:rsidR="00B7607B" w:rsidRPr="008A4B9F" w:rsidRDefault="00B7607B" w:rsidP="008A4B9F">
      <w:pPr>
        <w:spacing w:after="200" w:line="360" w:lineRule="auto"/>
        <w:ind w:left="140" w:right="160"/>
        <w:rPr>
          <w:rFonts w:asciiTheme="majorBidi" w:eastAsia="Times New Roman" w:hAnsiTheme="majorBidi" w:cstheme="majorBidi"/>
          <w:sz w:val="24"/>
          <w:szCs w:val="24"/>
        </w:rPr>
      </w:pPr>
      <w:r w:rsidRPr="008A4B9F">
        <w:rPr>
          <w:rFonts w:asciiTheme="majorBidi" w:hAnsiTheme="majorBidi" w:cstheme="majorBidi"/>
          <w:color w:val="333333"/>
          <w:sz w:val="24"/>
          <w:szCs w:val="24"/>
          <w:shd w:val="clear" w:color="auto" w:fill="FFFFFF"/>
        </w:rPr>
        <w:t xml:space="preserve">Second parity sows may have suboptimal farrowing rate and litter size, due to high weight losses during first lactation. Sows with low reproductive performance in their second parity also tend to show a lower performance in later parities and are subject to greater risks of early culling. To overcome this reduced second parity reproductive performance, </w:t>
      </w:r>
      <w:r w:rsidRPr="008A4B9F">
        <w:rPr>
          <w:rFonts w:asciiTheme="majorBidi" w:hAnsiTheme="majorBidi" w:cstheme="majorBidi"/>
          <w:color w:val="333333"/>
          <w:sz w:val="24"/>
          <w:szCs w:val="24"/>
          <w:shd w:val="clear" w:color="auto" w:fill="FFFFFF"/>
        </w:rPr>
        <w:lastRenderedPageBreak/>
        <w:t>feed intake during first lactation needs to be improved. post-weaning management strategies can also influence second parity performance. Improved recovery prior to insemination</w:t>
      </w:r>
      <w:r w:rsidR="008A4B9F" w:rsidRPr="008A4B9F">
        <w:rPr>
          <w:rFonts w:asciiTheme="majorBidi" w:hAnsiTheme="majorBidi" w:cstheme="majorBidi"/>
          <w:color w:val="333333"/>
          <w:sz w:val="24"/>
          <w:szCs w:val="24"/>
          <w:shd w:val="clear" w:color="auto" w:fill="FFFFFF"/>
        </w:rPr>
        <w:t xml:space="preserve"> can be achieved by</w:t>
      </w:r>
      <w:r w:rsidRPr="008A4B9F">
        <w:rPr>
          <w:rFonts w:asciiTheme="majorBidi" w:hAnsiTheme="majorBidi" w:cstheme="majorBidi"/>
          <w:color w:val="333333"/>
          <w:sz w:val="24"/>
          <w:szCs w:val="24"/>
          <w:shd w:val="clear" w:color="auto" w:fill="FFFFFF"/>
        </w:rPr>
        <w:t xml:space="preserve"> </w:t>
      </w:r>
    </w:p>
    <w:p w14:paraId="52A3BC1C" w14:textId="77777777" w:rsidR="00B7607B" w:rsidRPr="008A4B9F" w:rsidRDefault="00B7607B" w:rsidP="00B7607B">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i.) prevention by early intervention (gilt management), at lactation – </w:t>
      </w:r>
      <w:r w:rsidRPr="008A4B9F">
        <w:rPr>
          <w:rFonts w:asciiTheme="majorBidi" w:eastAsia="Times New Roman" w:hAnsiTheme="majorBidi" w:cstheme="majorBidi"/>
          <w:b/>
          <w:sz w:val="24"/>
          <w:szCs w:val="24"/>
        </w:rPr>
        <w:t xml:space="preserve">nutritional approach: </w:t>
      </w:r>
      <w:r w:rsidRPr="008A4B9F">
        <w:rPr>
          <w:rFonts w:asciiTheme="majorBidi" w:eastAsia="Times New Roman" w:hAnsiTheme="majorBidi" w:cstheme="majorBidi"/>
          <w:sz w:val="24"/>
          <w:szCs w:val="24"/>
        </w:rPr>
        <w:t>ad libitum water and gradual increase of Fi.</w:t>
      </w:r>
    </w:p>
    <w:p w14:paraId="6E746439" w14:textId="77777777" w:rsidR="00B7607B" w:rsidRPr="008A4B9F" w:rsidRDefault="00B7607B" w:rsidP="00B7607B">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ii.) Longer WOI by skipping a breeding cycle for catabolism to recover by using Altrenogest treatment (Leeuwen 2011) for &lt; 8 days if follicle development in compromised or longer (&lt;2 weeks post weaning).</w:t>
      </w:r>
    </w:p>
    <w:p w14:paraId="0235C7B0" w14:textId="77777777" w:rsidR="00B7607B" w:rsidRPr="008A4B9F" w:rsidRDefault="00B7607B" w:rsidP="00B7607B">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iii.) Compensation in the next pregnancy – by + bwt recovery in first 1</w:t>
      </w:r>
      <w:r w:rsidRPr="008A4B9F">
        <w:rPr>
          <w:rFonts w:asciiTheme="majorBidi" w:eastAsia="Times New Roman" w:hAnsiTheme="majorBidi" w:cstheme="majorBidi"/>
          <w:sz w:val="24"/>
          <w:szCs w:val="24"/>
          <w:vertAlign w:val="superscript"/>
        </w:rPr>
        <w:t>st</w:t>
      </w:r>
      <w:r w:rsidRPr="008A4B9F">
        <w:rPr>
          <w:rFonts w:asciiTheme="majorBidi" w:eastAsia="Times New Roman" w:hAnsiTheme="majorBidi" w:cstheme="majorBidi"/>
          <w:sz w:val="24"/>
          <w:szCs w:val="24"/>
        </w:rPr>
        <w:t xml:space="preserve"> month of pregnancy by increasing Fi (Hoving 2012)</w:t>
      </w:r>
    </w:p>
    <w:p w14:paraId="48E1CAF3" w14:textId="77777777" w:rsidR="00B7607B" w:rsidRPr="00FC5F3B" w:rsidRDefault="00B7607B" w:rsidP="00DA5026">
      <w:pPr>
        <w:spacing w:after="200" w:line="360" w:lineRule="auto"/>
        <w:ind w:left="140" w:right="160"/>
        <w:rPr>
          <w:rFonts w:asciiTheme="majorBidi" w:eastAsia="Times New Roman" w:hAnsiTheme="majorBidi" w:cstheme="majorBidi"/>
          <w:sz w:val="24"/>
          <w:szCs w:val="24"/>
        </w:rPr>
      </w:pPr>
    </w:p>
    <w:p w14:paraId="6BA3EFB6" w14:textId="2AD0A6C0" w:rsidR="00D339FC" w:rsidRPr="00FC5F3B" w:rsidRDefault="00D339FC" w:rsidP="008F196B">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b/>
          <w:bCs/>
          <w:sz w:val="24"/>
          <w:szCs w:val="24"/>
        </w:rPr>
        <w:t>Environmental factors</w:t>
      </w:r>
    </w:p>
    <w:p w14:paraId="0B3014FA" w14:textId="139A8AEF" w:rsidR="00D339FC" w:rsidRPr="00FC5F3B" w:rsidRDefault="00D339FC" w:rsidP="008F196B">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Seasonality and photoperiod:</w:t>
      </w:r>
    </w:p>
    <w:p w14:paraId="2386DA79" w14:textId="288773AD" w:rsidR="00D339FC" w:rsidRPr="00FC5F3B" w:rsidRDefault="00D339FC" w:rsidP="008F196B">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In seasonal breeders, such as the European wild sow, the changing photoperiod regulates the reproduction mechanism, through variations in melatonin secretion by the pineal gland. The melatonin profile of domestic sow is also influencing by season and Peltoniemi et al. (Peltoniemi, 1999) concluded that the photoperiod is the primary environmental factor influencing Sow’s lower reproductive performance in summer. In other temperate climates and in climatic chambers, the combined effects of the ambient temperature and photoperiod contribute to the reproductive performance of the sow (Prunier et al., 1996). The characteristics of tropical humid climate differ from temperate climates, particularly in regards to low changes in photoperiod and high variations in ambient temperature and relative humidity between seasons (Berbigier, 1988). However, knowledge about the effect of Arid and Semi-Arid climatic conditions on melatonin secretion have yet to be investigated in relation to swine reproduction.</w:t>
      </w:r>
    </w:p>
    <w:p w14:paraId="07780856" w14:textId="20D31CD6" w:rsidR="00D339FC" w:rsidRPr="00FC5F3B" w:rsidRDefault="008F196B" w:rsidP="008F196B">
      <w:pPr>
        <w:spacing w:after="200" w:line="360" w:lineRule="auto"/>
        <w:ind w:left="140" w:right="160" w:firstLine="580"/>
        <w:rPr>
          <w:rFonts w:asciiTheme="majorBidi" w:eastAsia="Times New Roman" w:hAnsiTheme="majorBidi" w:cstheme="majorBidi"/>
          <w:b/>
          <w:sz w:val="24"/>
          <w:szCs w:val="24"/>
        </w:rPr>
      </w:pPr>
      <w:r>
        <w:rPr>
          <w:rFonts w:asciiTheme="majorBidi" w:eastAsia="Times New Roman" w:hAnsiTheme="majorBidi" w:cstheme="majorBidi"/>
          <w:b/>
          <w:sz w:val="24"/>
          <w:szCs w:val="24"/>
        </w:rPr>
        <w:t>Temperature</w:t>
      </w:r>
    </w:p>
    <w:p w14:paraId="22E47D72" w14:textId="026207CF" w:rsidR="00D339FC" w:rsidRPr="00FC5F3B" w:rsidRDefault="00D339FC" w:rsidP="008F196B">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High temperatures and long photoperiod exposure causes reduced gonadotropin release which damages ovarian growth and resulting in </w:t>
      </w:r>
      <w:r w:rsidR="008F196B" w:rsidRPr="00FC5F3B">
        <w:rPr>
          <w:rFonts w:asciiTheme="majorBidi" w:eastAsia="Times New Roman" w:hAnsiTheme="majorBidi" w:cstheme="majorBidi"/>
          <w:sz w:val="24"/>
          <w:szCs w:val="24"/>
        </w:rPr>
        <w:t>low testosterone</w:t>
      </w:r>
      <w:r w:rsidRPr="00FC5F3B">
        <w:rPr>
          <w:rFonts w:asciiTheme="majorBidi" w:eastAsia="Times New Roman" w:hAnsiTheme="majorBidi" w:cstheme="majorBidi"/>
          <w:sz w:val="24"/>
          <w:szCs w:val="24"/>
        </w:rPr>
        <w:t>. Low parity sows are especially sensitive to warm outdoor climate</w:t>
      </w:r>
    </w:p>
    <w:p w14:paraId="3D64DB34" w14:textId="42FDB474"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 </w:t>
      </w:r>
    </w:p>
    <w:p w14:paraId="5AEA7B58" w14:textId="30FEF7D3" w:rsidR="00E61EAA" w:rsidRPr="00CC1448" w:rsidRDefault="00D339FC" w:rsidP="00CC1448">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sz w:val="24"/>
          <w:szCs w:val="24"/>
        </w:rPr>
        <w:t xml:space="preserve"> </w:t>
      </w:r>
      <w:r w:rsidR="008F196B">
        <w:rPr>
          <w:rFonts w:asciiTheme="majorBidi" w:eastAsia="Times New Roman" w:hAnsiTheme="majorBidi" w:cstheme="majorBidi"/>
          <w:b/>
          <w:sz w:val="24"/>
          <w:szCs w:val="24"/>
          <w:u w:val="single"/>
        </w:rPr>
        <w:t>Nutrition</w:t>
      </w:r>
    </w:p>
    <w:p w14:paraId="0E2D7DA6" w14:textId="708AC28C"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sz w:val="24"/>
          <w:szCs w:val="24"/>
        </w:rPr>
        <w:t xml:space="preserve">      Amino acids (AA)</w:t>
      </w:r>
      <w:r w:rsidRPr="00FC5F3B">
        <w:rPr>
          <w:rFonts w:asciiTheme="majorBidi" w:eastAsia="Times New Roman" w:hAnsiTheme="majorBidi" w:cstheme="majorBidi"/>
          <w:b/>
          <w:sz w:val="24"/>
          <w:szCs w:val="24"/>
          <w:u w:val="single"/>
        </w:rPr>
        <w:t>:</w:t>
      </w:r>
    </w:p>
    <w:p w14:paraId="11BEDED0" w14:textId="3683D6AC" w:rsidR="00D339FC" w:rsidRPr="00FC5F3B" w:rsidRDefault="00D339FC" w:rsidP="00B731ED">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AA are a limiting nutritional factor and the requirement for lysine (Samuel et al 2010), threonine (Levesque et al, 2011), isoleucine and tryptophan (Moehn et al, 2012) increases dramatically following the transition from the early (maternal and maintenance) to the late (fetal growth) phase of the Gestation. The requirements change (and generall</w:t>
      </w:r>
      <w:r w:rsidR="00B731ED">
        <w:rPr>
          <w:rFonts w:asciiTheme="majorBidi" w:eastAsia="Times New Roman" w:hAnsiTheme="majorBidi" w:cstheme="majorBidi"/>
          <w:sz w:val="24"/>
          <w:szCs w:val="24"/>
        </w:rPr>
        <w:t>y decrease over parities (table 1</w:t>
      </w:r>
      <w:r w:rsidRPr="00FC5F3B">
        <w:rPr>
          <w:rFonts w:asciiTheme="majorBidi" w:eastAsia="Times New Roman" w:hAnsiTheme="majorBidi" w:cstheme="majorBidi"/>
          <w:sz w:val="24"/>
          <w:szCs w:val="24"/>
        </w:rPr>
        <w:t xml:space="preserve">) </w:t>
      </w:r>
    </w:p>
    <w:p w14:paraId="03664406" w14:textId="449FD500" w:rsidR="00D339FC" w:rsidRPr="00B731ED" w:rsidRDefault="00B731ED" w:rsidP="00B731ED">
      <w:pPr>
        <w:spacing w:after="200" w:line="360" w:lineRule="auto"/>
        <w:ind w:left="140" w:right="160"/>
        <w:jc w:val="center"/>
        <w:rPr>
          <w:rFonts w:asciiTheme="majorBidi" w:eastAsia="Times New Roman" w:hAnsiTheme="majorBidi" w:cstheme="majorBidi"/>
          <w:b/>
          <w:sz w:val="24"/>
          <w:szCs w:val="24"/>
          <w:u w:val="single"/>
        </w:rPr>
      </w:pPr>
      <w:r w:rsidRPr="00B731ED">
        <w:rPr>
          <w:rFonts w:asciiTheme="majorBidi" w:eastAsia="Times New Roman" w:hAnsiTheme="majorBidi" w:cstheme="majorBidi"/>
          <w:b/>
          <w:sz w:val="24"/>
          <w:szCs w:val="24"/>
          <w:u w:val="single"/>
        </w:rPr>
        <w:t>AA requirements during gestation</w:t>
      </w:r>
    </w:p>
    <w:tbl>
      <w:tblPr>
        <w:tblW w:w="10588" w:type="dxa"/>
        <w:tblInd w:w="-1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8"/>
        <w:gridCol w:w="892"/>
        <w:gridCol w:w="1253"/>
        <w:gridCol w:w="1425"/>
        <w:gridCol w:w="1423"/>
        <w:gridCol w:w="1423"/>
        <w:gridCol w:w="1514"/>
      </w:tblGrid>
      <w:tr w:rsidR="00D339FC" w:rsidRPr="00B731ED" w14:paraId="2112237F" w14:textId="77777777" w:rsidTr="00B731ED">
        <w:trPr>
          <w:trHeight w:val="85"/>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C432B"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p>
        </w:tc>
        <w:tc>
          <w:tcPr>
            <w:tcW w:w="357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59B989CF"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Early gestation</w:t>
            </w:r>
          </w:p>
        </w:tc>
        <w:tc>
          <w:tcPr>
            <w:tcW w:w="436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3DE8A516"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Late gestation</w:t>
            </w:r>
          </w:p>
        </w:tc>
      </w:tr>
      <w:tr w:rsidR="00D339FC" w:rsidRPr="00B731ED" w14:paraId="4E0F8C4A" w14:textId="77777777" w:rsidTr="00B731ED">
        <w:trPr>
          <w:trHeight w:val="190"/>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88532"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Parity</w:t>
            </w:r>
          </w:p>
        </w:tc>
        <w:tc>
          <w:tcPr>
            <w:tcW w:w="8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AA2A3"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1</w:t>
            </w:r>
            <w:r w:rsidRPr="00B731ED">
              <w:rPr>
                <w:rFonts w:asciiTheme="majorBidi" w:eastAsia="Times New Roman" w:hAnsiTheme="majorBidi" w:cstheme="majorBidi"/>
                <w:sz w:val="20"/>
                <w:szCs w:val="20"/>
                <w:vertAlign w:val="superscript"/>
              </w:rPr>
              <w:t>st</w:t>
            </w:r>
          </w:p>
        </w:tc>
        <w:tc>
          <w:tcPr>
            <w:tcW w:w="12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4E0808"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2</w:t>
            </w:r>
            <w:r w:rsidRPr="00B731ED">
              <w:rPr>
                <w:rFonts w:asciiTheme="majorBidi" w:eastAsia="Times New Roman" w:hAnsiTheme="majorBidi" w:cstheme="majorBidi"/>
                <w:sz w:val="20"/>
                <w:szCs w:val="20"/>
                <w:vertAlign w:val="superscript"/>
              </w:rPr>
              <w:t>nd</w:t>
            </w:r>
          </w:p>
        </w:tc>
        <w:tc>
          <w:tcPr>
            <w:tcW w:w="14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96D2F5" w14:textId="61DCDB0D" w:rsidR="00D339FC" w:rsidRPr="00B731ED" w:rsidRDefault="00D339FC" w:rsidP="00C509FC">
            <w:pPr>
              <w:spacing w:line="360" w:lineRule="auto"/>
              <w:ind w:left="140" w:right="160"/>
              <w:rPr>
                <w:rFonts w:asciiTheme="majorBidi" w:eastAsia="Times New Roman" w:hAnsiTheme="majorBidi" w:cstheme="majorBidi"/>
                <w:sz w:val="20"/>
                <w:szCs w:val="20"/>
                <w:vertAlign w:val="superscript"/>
              </w:rPr>
            </w:pPr>
            <w:r w:rsidRPr="00B731ED">
              <w:rPr>
                <w:rFonts w:asciiTheme="majorBidi" w:eastAsia="Times New Roman" w:hAnsiTheme="majorBidi" w:cstheme="majorBidi"/>
                <w:sz w:val="20"/>
                <w:szCs w:val="20"/>
              </w:rPr>
              <w:t>3</w:t>
            </w:r>
            <w:r w:rsidRPr="00B731ED">
              <w:rPr>
                <w:rFonts w:asciiTheme="majorBidi" w:eastAsia="Times New Roman" w:hAnsiTheme="majorBidi" w:cstheme="majorBidi"/>
                <w:sz w:val="20"/>
                <w:szCs w:val="20"/>
                <w:vertAlign w:val="superscript"/>
              </w:rPr>
              <w:t>rd</w:t>
            </w:r>
          </w:p>
        </w:tc>
        <w:tc>
          <w:tcPr>
            <w:tcW w:w="14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27AF63"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1st</w:t>
            </w:r>
          </w:p>
        </w:tc>
        <w:tc>
          <w:tcPr>
            <w:tcW w:w="14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802D26"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2nd</w:t>
            </w:r>
          </w:p>
        </w:tc>
        <w:tc>
          <w:tcPr>
            <w:tcW w:w="15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0EFE2" w14:textId="77777777" w:rsidR="00D339FC" w:rsidRPr="00B731ED" w:rsidRDefault="00D339FC" w:rsidP="00C509FC">
            <w:pPr>
              <w:spacing w:line="360" w:lineRule="auto"/>
              <w:ind w:left="140" w:right="160"/>
              <w:rPr>
                <w:rFonts w:asciiTheme="majorBidi" w:eastAsia="Times New Roman" w:hAnsiTheme="majorBidi" w:cstheme="majorBidi"/>
                <w:sz w:val="20"/>
                <w:szCs w:val="20"/>
                <w:vertAlign w:val="superscript"/>
              </w:rPr>
            </w:pPr>
            <w:r w:rsidRPr="00B731ED">
              <w:rPr>
                <w:rFonts w:asciiTheme="majorBidi" w:eastAsia="Times New Roman" w:hAnsiTheme="majorBidi" w:cstheme="majorBidi"/>
                <w:sz w:val="20"/>
                <w:szCs w:val="20"/>
              </w:rPr>
              <w:t>3</w:t>
            </w:r>
            <w:r w:rsidRPr="00B731ED">
              <w:rPr>
                <w:rFonts w:asciiTheme="majorBidi" w:eastAsia="Times New Roman" w:hAnsiTheme="majorBidi" w:cstheme="majorBidi"/>
                <w:sz w:val="20"/>
                <w:szCs w:val="20"/>
                <w:vertAlign w:val="superscript"/>
              </w:rPr>
              <w:t>rd</w:t>
            </w:r>
          </w:p>
        </w:tc>
      </w:tr>
      <w:tr w:rsidR="00D339FC" w:rsidRPr="00B731ED" w14:paraId="59D01EA6" w14:textId="77777777" w:rsidTr="00B731ED">
        <w:trPr>
          <w:trHeight w:val="160"/>
        </w:trPr>
        <w:tc>
          <w:tcPr>
            <w:tcW w:w="2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85CEE5" w14:textId="6B007F12" w:rsidR="00D339FC" w:rsidRPr="00B731ED" w:rsidRDefault="00B731ED"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Lysine gr/day</w:t>
            </w:r>
          </w:p>
        </w:tc>
        <w:tc>
          <w:tcPr>
            <w:tcW w:w="892" w:type="dxa"/>
            <w:tcBorders>
              <w:bottom w:val="single" w:sz="8" w:space="0" w:color="000000"/>
              <w:right w:val="single" w:sz="8" w:space="0" w:color="000000"/>
            </w:tcBorders>
            <w:tcMar>
              <w:top w:w="100" w:type="dxa"/>
              <w:left w:w="100" w:type="dxa"/>
              <w:bottom w:w="100" w:type="dxa"/>
              <w:right w:w="100" w:type="dxa"/>
            </w:tcMar>
          </w:tcPr>
          <w:p w14:paraId="395F0321"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0.83</w:t>
            </w:r>
          </w:p>
        </w:tc>
        <w:tc>
          <w:tcPr>
            <w:tcW w:w="1253" w:type="dxa"/>
            <w:tcBorders>
              <w:bottom w:val="single" w:sz="8" w:space="0" w:color="000000"/>
              <w:right w:val="single" w:sz="8" w:space="0" w:color="000000"/>
            </w:tcBorders>
            <w:tcMar>
              <w:top w:w="100" w:type="dxa"/>
              <w:left w:w="100" w:type="dxa"/>
              <w:bottom w:w="100" w:type="dxa"/>
              <w:right w:w="100" w:type="dxa"/>
            </w:tcMar>
          </w:tcPr>
          <w:p w14:paraId="0D07DDF6"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0.6</w:t>
            </w:r>
          </w:p>
        </w:tc>
        <w:tc>
          <w:tcPr>
            <w:tcW w:w="1423" w:type="dxa"/>
            <w:tcBorders>
              <w:bottom w:val="single" w:sz="8" w:space="0" w:color="000000"/>
              <w:right w:val="single" w:sz="8" w:space="0" w:color="000000"/>
            </w:tcBorders>
            <w:tcMar>
              <w:top w:w="100" w:type="dxa"/>
              <w:left w:w="100" w:type="dxa"/>
              <w:bottom w:w="100" w:type="dxa"/>
              <w:right w:w="100" w:type="dxa"/>
            </w:tcMar>
          </w:tcPr>
          <w:p w14:paraId="01DAD919"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43C7466F"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1</w:t>
            </w:r>
          </w:p>
        </w:tc>
        <w:tc>
          <w:tcPr>
            <w:tcW w:w="1423" w:type="dxa"/>
            <w:tcBorders>
              <w:bottom w:val="single" w:sz="8" w:space="0" w:color="000000"/>
              <w:right w:val="single" w:sz="8" w:space="0" w:color="000000"/>
            </w:tcBorders>
            <w:tcMar>
              <w:top w:w="100" w:type="dxa"/>
              <w:left w:w="100" w:type="dxa"/>
              <w:bottom w:w="100" w:type="dxa"/>
              <w:right w:w="100" w:type="dxa"/>
            </w:tcMar>
          </w:tcPr>
          <w:p w14:paraId="4EE5EC90"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0.84</w:t>
            </w:r>
          </w:p>
        </w:tc>
        <w:tc>
          <w:tcPr>
            <w:tcW w:w="1512" w:type="dxa"/>
            <w:tcBorders>
              <w:bottom w:val="single" w:sz="8" w:space="0" w:color="000000"/>
              <w:right w:val="single" w:sz="8" w:space="0" w:color="000000"/>
            </w:tcBorders>
            <w:tcMar>
              <w:top w:w="100" w:type="dxa"/>
              <w:left w:w="100" w:type="dxa"/>
              <w:bottom w:w="100" w:type="dxa"/>
              <w:right w:w="100" w:type="dxa"/>
            </w:tcMar>
          </w:tcPr>
          <w:p w14:paraId="65B131CB"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0.54</w:t>
            </w:r>
          </w:p>
        </w:tc>
      </w:tr>
      <w:tr w:rsidR="00D339FC" w:rsidRPr="00B731ED" w14:paraId="6C278A35" w14:textId="77777777" w:rsidTr="00B731ED">
        <w:trPr>
          <w:trHeight w:val="133"/>
        </w:trPr>
        <w:tc>
          <w:tcPr>
            <w:tcW w:w="2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4A158" w14:textId="51B69106" w:rsidR="00D339FC" w:rsidRPr="00B731ED" w:rsidRDefault="00D339FC" w:rsidP="008F196B">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Threonine </w:t>
            </w:r>
            <w:r w:rsidR="008F196B" w:rsidRPr="00B731ED">
              <w:rPr>
                <w:rFonts w:asciiTheme="majorBidi" w:eastAsia="Times New Roman" w:hAnsiTheme="majorBidi" w:cstheme="majorBidi"/>
                <w:i/>
                <w:iCs/>
                <w:sz w:val="20"/>
                <w:szCs w:val="20"/>
              </w:rPr>
              <w:t xml:space="preserve"> </w:t>
            </w:r>
            <w:r w:rsidR="008F196B" w:rsidRPr="00B731ED">
              <w:rPr>
                <w:rFonts w:asciiTheme="majorBidi" w:eastAsia="Times New Roman" w:hAnsiTheme="majorBidi" w:cstheme="majorBidi"/>
                <w:sz w:val="20"/>
                <w:szCs w:val="20"/>
              </w:rPr>
              <w:t xml:space="preserve">gr/day </w:t>
            </w:r>
          </w:p>
        </w:tc>
        <w:tc>
          <w:tcPr>
            <w:tcW w:w="892" w:type="dxa"/>
            <w:tcBorders>
              <w:bottom w:val="single" w:sz="8" w:space="0" w:color="000000"/>
              <w:right w:val="single" w:sz="8" w:space="0" w:color="000000"/>
            </w:tcBorders>
            <w:tcMar>
              <w:top w:w="100" w:type="dxa"/>
              <w:left w:w="100" w:type="dxa"/>
              <w:bottom w:w="100" w:type="dxa"/>
              <w:right w:w="100" w:type="dxa"/>
            </w:tcMar>
          </w:tcPr>
          <w:p w14:paraId="1E1E7B0C"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253" w:type="dxa"/>
            <w:tcBorders>
              <w:bottom w:val="single" w:sz="8" w:space="0" w:color="000000"/>
              <w:right w:val="single" w:sz="8" w:space="0" w:color="000000"/>
            </w:tcBorders>
            <w:tcMar>
              <w:top w:w="100" w:type="dxa"/>
              <w:left w:w="100" w:type="dxa"/>
              <w:bottom w:w="100" w:type="dxa"/>
              <w:right w:w="100" w:type="dxa"/>
            </w:tcMar>
          </w:tcPr>
          <w:p w14:paraId="1263392E"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0.32</w:t>
            </w:r>
          </w:p>
        </w:tc>
        <w:tc>
          <w:tcPr>
            <w:tcW w:w="1423" w:type="dxa"/>
            <w:tcBorders>
              <w:bottom w:val="single" w:sz="8" w:space="0" w:color="000000"/>
              <w:right w:val="single" w:sz="8" w:space="0" w:color="000000"/>
            </w:tcBorders>
            <w:tcMar>
              <w:top w:w="100" w:type="dxa"/>
              <w:left w:w="100" w:type="dxa"/>
              <w:bottom w:w="100" w:type="dxa"/>
              <w:right w:w="100" w:type="dxa"/>
            </w:tcMar>
          </w:tcPr>
          <w:p w14:paraId="03954792"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10E765D0"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183991C4"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0.62</w:t>
            </w:r>
          </w:p>
        </w:tc>
        <w:tc>
          <w:tcPr>
            <w:tcW w:w="1512" w:type="dxa"/>
            <w:tcBorders>
              <w:bottom w:val="single" w:sz="8" w:space="0" w:color="000000"/>
              <w:right w:val="single" w:sz="8" w:space="0" w:color="000000"/>
            </w:tcBorders>
            <w:tcMar>
              <w:top w:w="100" w:type="dxa"/>
              <w:left w:w="100" w:type="dxa"/>
              <w:bottom w:w="100" w:type="dxa"/>
              <w:right w:w="100" w:type="dxa"/>
            </w:tcMar>
          </w:tcPr>
          <w:p w14:paraId="7399BE54"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0.51</w:t>
            </w:r>
          </w:p>
        </w:tc>
      </w:tr>
      <w:tr w:rsidR="00D339FC" w:rsidRPr="00B731ED" w14:paraId="5B115868" w14:textId="77777777" w:rsidTr="00B731ED">
        <w:trPr>
          <w:trHeight w:val="169"/>
        </w:trPr>
        <w:tc>
          <w:tcPr>
            <w:tcW w:w="2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EE1076" w14:textId="3B02F71E" w:rsidR="00D339FC" w:rsidRPr="00B731ED" w:rsidRDefault="00D339FC" w:rsidP="008F196B">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Tryptophan</w:t>
            </w:r>
            <w:r w:rsidR="008F196B" w:rsidRPr="00B731ED">
              <w:rPr>
                <w:rFonts w:asciiTheme="majorBidi" w:eastAsia="Times New Roman" w:hAnsiTheme="majorBidi" w:cstheme="majorBidi"/>
                <w:sz w:val="20"/>
                <w:szCs w:val="20"/>
              </w:rPr>
              <w:t xml:space="preserve"> gr/day </w:t>
            </w:r>
          </w:p>
        </w:tc>
        <w:tc>
          <w:tcPr>
            <w:tcW w:w="892" w:type="dxa"/>
            <w:tcBorders>
              <w:bottom w:val="single" w:sz="8" w:space="0" w:color="000000"/>
              <w:right w:val="single" w:sz="8" w:space="0" w:color="000000"/>
            </w:tcBorders>
            <w:tcMar>
              <w:top w:w="100" w:type="dxa"/>
              <w:left w:w="100" w:type="dxa"/>
              <w:bottom w:w="100" w:type="dxa"/>
              <w:right w:w="100" w:type="dxa"/>
            </w:tcMar>
          </w:tcPr>
          <w:p w14:paraId="1EFA466D"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253" w:type="dxa"/>
            <w:tcBorders>
              <w:bottom w:val="single" w:sz="8" w:space="0" w:color="000000"/>
              <w:right w:val="single" w:sz="8" w:space="0" w:color="000000"/>
            </w:tcBorders>
            <w:tcMar>
              <w:top w:w="100" w:type="dxa"/>
              <w:left w:w="100" w:type="dxa"/>
              <w:bottom w:w="100" w:type="dxa"/>
              <w:right w:w="100" w:type="dxa"/>
            </w:tcMar>
          </w:tcPr>
          <w:p w14:paraId="026C88FC"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0.08</w:t>
            </w:r>
          </w:p>
        </w:tc>
        <w:tc>
          <w:tcPr>
            <w:tcW w:w="1423" w:type="dxa"/>
            <w:tcBorders>
              <w:bottom w:val="single" w:sz="8" w:space="0" w:color="000000"/>
              <w:right w:val="single" w:sz="8" w:space="0" w:color="000000"/>
            </w:tcBorders>
            <w:tcMar>
              <w:top w:w="100" w:type="dxa"/>
              <w:left w:w="100" w:type="dxa"/>
              <w:bottom w:w="100" w:type="dxa"/>
              <w:right w:w="100" w:type="dxa"/>
            </w:tcMar>
          </w:tcPr>
          <w:p w14:paraId="18CFE6AB"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7AD0EDA9"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3C3A5E70"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0.12</w:t>
            </w:r>
          </w:p>
        </w:tc>
        <w:tc>
          <w:tcPr>
            <w:tcW w:w="1512" w:type="dxa"/>
            <w:tcBorders>
              <w:bottom w:val="single" w:sz="8" w:space="0" w:color="000000"/>
              <w:right w:val="single" w:sz="8" w:space="0" w:color="000000"/>
            </w:tcBorders>
            <w:tcMar>
              <w:top w:w="100" w:type="dxa"/>
              <w:left w:w="100" w:type="dxa"/>
              <w:bottom w:w="100" w:type="dxa"/>
              <w:right w:w="100" w:type="dxa"/>
            </w:tcMar>
          </w:tcPr>
          <w:p w14:paraId="2645B3D9"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r>
      <w:tr w:rsidR="00D339FC" w:rsidRPr="00B731ED" w14:paraId="3655F375" w14:textId="77777777" w:rsidTr="00B731ED">
        <w:trPr>
          <w:trHeight w:val="283"/>
        </w:trPr>
        <w:tc>
          <w:tcPr>
            <w:tcW w:w="2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9800C" w14:textId="0AFEEDFB" w:rsidR="00D339FC" w:rsidRPr="00B731ED" w:rsidRDefault="00B731ED"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Isoleucine gr/ day</w:t>
            </w:r>
          </w:p>
        </w:tc>
        <w:tc>
          <w:tcPr>
            <w:tcW w:w="892" w:type="dxa"/>
            <w:tcBorders>
              <w:bottom w:val="single" w:sz="8" w:space="0" w:color="000000"/>
              <w:right w:val="single" w:sz="8" w:space="0" w:color="000000"/>
            </w:tcBorders>
            <w:tcMar>
              <w:top w:w="100" w:type="dxa"/>
              <w:left w:w="100" w:type="dxa"/>
              <w:bottom w:w="100" w:type="dxa"/>
              <w:right w:w="100" w:type="dxa"/>
            </w:tcMar>
          </w:tcPr>
          <w:p w14:paraId="27322646"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253" w:type="dxa"/>
            <w:tcBorders>
              <w:bottom w:val="single" w:sz="8" w:space="0" w:color="000000"/>
              <w:right w:val="single" w:sz="8" w:space="0" w:color="000000"/>
            </w:tcBorders>
            <w:tcMar>
              <w:top w:w="100" w:type="dxa"/>
              <w:left w:w="100" w:type="dxa"/>
              <w:bottom w:w="100" w:type="dxa"/>
              <w:right w:w="100" w:type="dxa"/>
            </w:tcMar>
          </w:tcPr>
          <w:p w14:paraId="49F32412"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0FBB9BD0"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0.15</w:t>
            </w:r>
          </w:p>
        </w:tc>
        <w:tc>
          <w:tcPr>
            <w:tcW w:w="1423" w:type="dxa"/>
            <w:tcBorders>
              <w:bottom w:val="single" w:sz="8" w:space="0" w:color="000000"/>
              <w:right w:val="single" w:sz="8" w:space="0" w:color="000000"/>
            </w:tcBorders>
            <w:tcMar>
              <w:top w:w="100" w:type="dxa"/>
              <w:left w:w="100" w:type="dxa"/>
              <w:bottom w:w="100" w:type="dxa"/>
              <w:right w:w="100" w:type="dxa"/>
            </w:tcMar>
          </w:tcPr>
          <w:p w14:paraId="2B5522CD"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423" w:type="dxa"/>
            <w:tcBorders>
              <w:bottom w:val="single" w:sz="8" w:space="0" w:color="000000"/>
              <w:right w:val="single" w:sz="8" w:space="0" w:color="000000"/>
            </w:tcBorders>
            <w:tcMar>
              <w:top w:w="100" w:type="dxa"/>
              <w:left w:w="100" w:type="dxa"/>
              <w:bottom w:w="100" w:type="dxa"/>
              <w:right w:w="100" w:type="dxa"/>
            </w:tcMar>
          </w:tcPr>
          <w:p w14:paraId="7C24DAB3"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 </w:t>
            </w:r>
          </w:p>
        </w:tc>
        <w:tc>
          <w:tcPr>
            <w:tcW w:w="1512" w:type="dxa"/>
            <w:tcBorders>
              <w:bottom w:val="single" w:sz="8" w:space="0" w:color="000000"/>
              <w:right w:val="single" w:sz="8" w:space="0" w:color="000000"/>
            </w:tcBorders>
            <w:tcMar>
              <w:top w:w="100" w:type="dxa"/>
              <w:left w:w="100" w:type="dxa"/>
              <w:bottom w:w="100" w:type="dxa"/>
              <w:right w:w="100" w:type="dxa"/>
            </w:tcMar>
          </w:tcPr>
          <w:p w14:paraId="2CE70921"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0.4</w:t>
            </w:r>
          </w:p>
        </w:tc>
      </w:tr>
      <w:tr w:rsidR="00D339FC" w:rsidRPr="00B731ED" w14:paraId="6FD25900" w14:textId="77777777" w:rsidTr="00B731ED">
        <w:trPr>
          <w:trHeight w:val="320"/>
        </w:trPr>
        <w:tc>
          <w:tcPr>
            <w:tcW w:w="2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699963"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Fi- corn soybean meal (Kg/day)</w:t>
            </w:r>
          </w:p>
        </w:tc>
        <w:tc>
          <w:tcPr>
            <w:tcW w:w="892" w:type="dxa"/>
            <w:tcBorders>
              <w:bottom w:val="single" w:sz="8" w:space="0" w:color="000000"/>
              <w:right w:val="single" w:sz="8" w:space="0" w:color="000000"/>
            </w:tcBorders>
            <w:tcMar>
              <w:top w:w="100" w:type="dxa"/>
              <w:left w:w="100" w:type="dxa"/>
              <w:bottom w:w="100" w:type="dxa"/>
              <w:right w:w="100" w:type="dxa"/>
            </w:tcMar>
          </w:tcPr>
          <w:p w14:paraId="602E222F"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1.8</w:t>
            </w:r>
          </w:p>
        </w:tc>
        <w:tc>
          <w:tcPr>
            <w:tcW w:w="1253" w:type="dxa"/>
            <w:tcBorders>
              <w:bottom w:val="single" w:sz="8" w:space="0" w:color="000000"/>
              <w:right w:val="single" w:sz="8" w:space="0" w:color="000000"/>
            </w:tcBorders>
            <w:tcMar>
              <w:top w:w="100" w:type="dxa"/>
              <w:left w:w="100" w:type="dxa"/>
              <w:bottom w:w="100" w:type="dxa"/>
              <w:right w:w="100" w:type="dxa"/>
            </w:tcMar>
          </w:tcPr>
          <w:p w14:paraId="64E26041"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2.2 </w:t>
            </w:r>
          </w:p>
        </w:tc>
        <w:tc>
          <w:tcPr>
            <w:tcW w:w="1423" w:type="dxa"/>
            <w:tcBorders>
              <w:bottom w:val="single" w:sz="8" w:space="0" w:color="000000"/>
              <w:right w:val="single" w:sz="8" w:space="0" w:color="000000"/>
            </w:tcBorders>
            <w:tcMar>
              <w:top w:w="100" w:type="dxa"/>
              <w:left w:w="100" w:type="dxa"/>
              <w:bottom w:w="100" w:type="dxa"/>
              <w:right w:w="100" w:type="dxa"/>
            </w:tcMar>
          </w:tcPr>
          <w:p w14:paraId="5B938F21"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2.4 </w:t>
            </w:r>
          </w:p>
        </w:tc>
        <w:tc>
          <w:tcPr>
            <w:tcW w:w="1423" w:type="dxa"/>
            <w:tcBorders>
              <w:bottom w:val="single" w:sz="8" w:space="0" w:color="000000"/>
              <w:right w:val="single" w:sz="8" w:space="0" w:color="000000"/>
            </w:tcBorders>
            <w:tcMar>
              <w:top w:w="100" w:type="dxa"/>
              <w:left w:w="100" w:type="dxa"/>
              <w:bottom w:w="100" w:type="dxa"/>
              <w:right w:w="100" w:type="dxa"/>
            </w:tcMar>
          </w:tcPr>
          <w:p w14:paraId="46E6C5F2"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2.4</w:t>
            </w:r>
          </w:p>
        </w:tc>
        <w:tc>
          <w:tcPr>
            <w:tcW w:w="1423" w:type="dxa"/>
            <w:tcBorders>
              <w:bottom w:val="single" w:sz="8" w:space="0" w:color="000000"/>
              <w:right w:val="single" w:sz="8" w:space="0" w:color="000000"/>
            </w:tcBorders>
            <w:tcMar>
              <w:top w:w="100" w:type="dxa"/>
              <w:left w:w="100" w:type="dxa"/>
              <w:bottom w:w="100" w:type="dxa"/>
              <w:right w:w="100" w:type="dxa"/>
            </w:tcMar>
          </w:tcPr>
          <w:p w14:paraId="1E44B067"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2.7 </w:t>
            </w:r>
          </w:p>
        </w:tc>
        <w:tc>
          <w:tcPr>
            <w:tcW w:w="1512" w:type="dxa"/>
            <w:tcBorders>
              <w:bottom w:val="single" w:sz="8" w:space="0" w:color="000000"/>
              <w:right w:val="single" w:sz="8" w:space="0" w:color="000000"/>
            </w:tcBorders>
            <w:tcMar>
              <w:top w:w="100" w:type="dxa"/>
              <w:left w:w="100" w:type="dxa"/>
              <w:bottom w:w="100" w:type="dxa"/>
              <w:right w:w="100" w:type="dxa"/>
            </w:tcMar>
          </w:tcPr>
          <w:p w14:paraId="4C3030F1" w14:textId="77777777" w:rsidR="00D339FC" w:rsidRPr="00B731ED" w:rsidRDefault="00D339FC" w:rsidP="00C509FC">
            <w:pPr>
              <w:spacing w:line="360" w:lineRule="auto"/>
              <w:ind w:left="140" w:right="160"/>
              <w:rPr>
                <w:rFonts w:asciiTheme="majorBidi" w:eastAsia="Times New Roman" w:hAnsiTheme="majorBidi" w:cstheme="majorBidi"/>
                <w:sz w:val="20"/>
                <w:szCs w:val="20"/>
              </w:rPr>
            </w:pPr>
            <w:r w:rsidRPr="00B731ED">
              <w:rPr>
                <w:rFonts w:asciiTheme="majorBidi" w:eastAsia="Times New Roman" w:hAnsiTheme="majorBidi" w:cstheme="majorBidi"/>
                <w:sz w:val="20"/>
                <w:szCs w:val="20"/>
              </w:rPr>
              <w:t xml:space="preserve">2.8 </w:t>
            </w:r>
          </w:p>
        </w:tc>
      </w:tr>
    </w:tbl>
    <w:p w14:paraId="70623CCE" w14:textId="7B8F70A8" w:rsidR="00B731ED" w:rsidRPr="00B7607B" w:rsidRDefault="00B731ED" w:rsidP="00B7607B">
      <w:pPr>
        <w:spacing w:after="200" w:line="360" w:lineRule="auto"/>
        <w:ind w:right="160"/>
        <w:rPr>
          <w:rFonts w:asciiTheme="majorBidi" w:eastAsia="Times New Roman" w:hAnsiTheme="majorBidi" w:cstheme="majorBidi"/>
          <w:b/>
          <w:bCs/>
          <w:i/>
          <w:iCs/>
          <w:sz w:val="20"/>
          <w:szCs w:val="20"/>
        </w:rPr>
      </w:pPr>
      <w:r>
        <w:rPr>
          <w:rFonts w:asciiTheme="majorBidi" w:eastAsia="Times New Roman" w:hAnsiTheme="majorBidi" w:cstheme="majorBidi"/>
          <w:b/>
          <w:bCs/>
          <w:i/>
          <w:iCs/>
          <w:sz w:val="20"/>
          <w:szCs w:val="20"/>
        </w:rPr>
        <w:t>Table 1</w:t>
      </w:r>
      <w:r w:rsidRPr="00B731ED">
        <w:rPr>
          <w:rFonts w:asciiTheme="majorBidi" w:eastAsia="Times New Roman" w:hAnsiTheme="majorBidi" w:cstheme="majorBidi"/>
          <w:b/>
          <w:bCs/>
          <w:i/>
          <w:iCs/>
          <w:sz w:val="20"/>
          <w:szCs w:val="20"/>
        </w:rPr>
        <w:t>-AA requirements in different parities in early and late gestation</w:t>
      </w:r>
      <w:r w:rsidR="00D339FC" w:rsidRPr="00B731ED">
        <w:rPr>
          <w:rFonts w:asciiTheme="majorBidi" w:eastAsia="Times New Roman" w:hAnsiTheme="majorBidi" w:cstheme="majorBidi"/>
          <w:b/>
          <w:bCs/>
          <w:i/>
          <w:iCs/>
          <w:sz w:val="20"/>
          <w:szCs w:val="20"/>
        </w:rPr>
        <w:t xml:space="preserve"> </w:t>
      </w:r>
      <w:r w:rsidR="008F196B" w:rsidRPr="00B731ED">
        <w:rPr>
          <w:rFonts w:asciiTheme="majorBidi" w:eastAsia="Times New Roman" w:hAnsiTheme="majorBidi" w:cstheme="majorBidi"/>
          <w:b/>
          <w:bCs/>
          <w:i/>
          <w:iCs/>
          <w:sz w:val="20"/>
          <w:szCs w:val="20"/>
        </w:rPr>
        <w:t>(</w:t>
      </w:r>
      <w:r w:rsidRPr="00B731ED">
        <w:rPr>
          <w:rFonts w:asciiTheme="majorBidi" w:eastAsia="Times New Roman" w:hAnsiTheme="majorBidi" w:cstheme="majorBidi"/>
          <w:sz w:val="20"/>
          <w:szCs w:val="20"/>
        </w:rPr>
        <w:t xml:space="preserve">Srichana 2006, </w:t>
      </w:r>
      <w:r w:rsidRPr="00B731ED">
        <w:rPr>
          <w:rFonts w:asciiTheme="majorBidi" w:eastAsia="Times New Roman" w:hAnsiTheme="majorBidi" w:cstheme="majorBidi"/>
          <w:b/>
          <w:bCs/>
          <w:i/>
          <w:iCs/>
          <w:sz w:val="20"/>
          <w:szCs w:val="20"/>
        </w:rPr>
        <w:t xml:space="preserve">Levesque 2010, </w:t>
      </w:r>
      <w:r w:rsidR="008F196B" w:rsidRPr="00B731ED">
        <w:rPr>
          <w:rFonts w:asciiTheme="majorBidi" w:eastAsia="Times New Roman" w:hAnsiTheme="majorBidi" w:cstheme="majorBidi"/>
          <w:b/>
          <w:bCs/>
          <w:i/>
          <w:iCs/>
          <w:sz w:val="20"/>
          <w:szCs w:val="20"/>
        </w:rPr>
        <w:t xml:space="preserve">Levesque 2011, </w:t>
      </w:r>
      <w:r w:rsidRPr="00B731ED">
        <w:rPr>
          <w:rFonts w:asciiTheme="majorBidi" w:eastAsia="Times New Roman" w:hAnsiTheme="majorBidi" w:cstheme="majorBidi"/>
          <w:b/>
          <w:bCs/>
          <w:i/>
          <w:iCs/>
          <w:sz w:val="20"/>
          <w:szCs w:val="20"/>
        </w:rPr>
        <w:t>Samuel 2010, Samuel 2008, Moehn 2011).</w:t>
      </w:r>
    </w:p>
    <w:p w14:paraId="75C9106C"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u w:val="single"/>
        </w:rPr>
      </w:pPr>
      <w:r w:rsidRPr="00FC5F3B">
        <w:rPr>
          <w:rFonts w:asciiTheme="majorBidi" w:eastAsia="Times New Roman" w:hAnsiTheme="majorBidi" w:cstheme="majorBidi"/>
          <w:b/>
          <w:sz w:val="24"/>
          <w:szCs w:val="24"/>
          <w:u w:val="single"/>
        </w:rPr>
        <w:t>Feedstuff and AA:</w:t>
      </w:r>
    </w:p>
    <w:p w14:paraId="4C361F6F" w14:textId="73BB0A6B" w:rsidR="00D339FC" w:rsidRDefault="00B731ED" w:rsidP="001874E2">
      <w:pPr>
        <w:spacing w:after="200" w:line="360" w:lineRule="auto"/>
        <w:ind w:left="140" w:right="160"/>
        <w:rPr>
          <w:rFonts w:asciiTheme="majorBidi" w:eastAsia="Times New Roman" w:hAnsiTheme="majorBidi" w:cstheme="majorBidi"/>
          <w:sz w:val="24"/>
          <w:szCs w:val="24"/>
        </w:rPr>
      </w:pPr>
      <w:r w:rsidRPr="00B731ED">
        <w:rPr>
          <w:rFonts w:asciiTheme="majorBidi" w:eastAsia="Times New Roman" w:hAnsiTheme="majorBidi" w:cstheme="majorBidi"/>
          <w:sz w:val="24"/>
          <w:szCs w:val="24"/>
        </w:rPr>
        <w:t xml:space="preserve">Feedstuff composition is </w:t>
      </w:r>
      <w:r w:rsidR="00D339FC" w:rsidRPr="00B731ED">
        <w:rPr>
          <w:rFonts w:asciiTheme="majorBidi" w:eastAsia="Times New Roman" w:hAnsiTheme="majorBidi" w:cstheme="majorBidi"/>
          <w:sz w:val="24"/>
          <w:szCs w:val="24"/>
        </w:rPr>
        <w:t>aim</w:t>
      </w:r>
      <w:r w:rsidRPr="00B731ED">
        <w:rPr>
          <w:rFonts w:asciiTheme="majorBidi" w:eastAsia="Times New Roman" w:hAnsiTheme="majorBidi" w:cstheme="majorBidi"/>
          <w:sz w:val="24"/>
          <w:szCs w:val="24"/>
        </w:rPr>
        <w:t>ed</w:t>
      </w:r>
      <w:r w:rsidR="00D339FC" w:rsidRPr="00B731ED">
        <w:rPr>
          <w:rFonts w:asciiTheme="majorBidi" w:eastAsia="Times New Roman" w:hAnsiTheme="majorBidi" w:cstheme="majorBidi"/>
          <w:sz w:val="24"/>
          <w:szCs w:val="24"/>
        </w:rPr>
        <w:t xml:space="preserve"> </w:t>
      </w:r>
      <w:r w:rsidRPr="00B731ED">
        <w:rPr>
          <w:rFonts w:asciiTheme="majorBidi" w:eastAsia="Times New Roman" w:hAnsiTheme="majorBidi" w:cstheme="majorBidi"/>
          <w:sz w:val="24"/>
          <w:szCs w:val="24"/>
        </w:rPr>
        <w:t>at achieving</w:t>
      </w:r>
      <w:r w:rsidR="00D339FC" w:rsidRPr="00B731ED">
        <w:rPr>
          <w:rFonts w:asciiTheme="majorBidi" w:eastAsia="Times New Roman" w:hAnsiTheme="majorBidi" w:cstheme="majorBidi"/>
          <w:sz w:val="24"/>
          <w:szCs w:val="24"/>
        </w:rPr>
        <w:t xml:space="preserve"> high true illeal digestibility</w:t>
      </w:r>
      <w:r w:rsidRPr="00B731ED">
        <w:rPr>
          <w:rFonts w:asciiTheme="majorBidi" w:eastAsia="Times New Roman" w:hAnsiTheme="majorBidi" w:cstheme="majorBidi"/>
          <w:sz w:val="24"/>
          <w:szCs w:val="24"/>
        </w:rPr>
        <w:t xml:space="preserve">. </w:t>
      </w:r>
      <w:r w:rsidR="001874E2">
        <w:rPr>
          <w:rFonts w:asciiTheme="majorBidi" w:eastAsia="Times New Roman" w:hAnsiTheme="majorBidi" w:cstheme="majorBidi"/>
          <w:sz w:val="24"/>
          <w:szCs w:val="24"/>
        </w:rPr>
        <w:t>Corn has a high Lysine and</w:t>
      </w:r>
      <w:r w:rsidR="00441BD3">
        <w:rPr>
          <w:rFonts w:asciiTheme="majorBidi" w:eastAsia="Times New Roman" w:hAnsiTheme="majorBidi" w:cstheme="majorBidi"/>
          <w:sz w:val="24"/>
          <w:szCs w:val="24"/>
        </w:rPr>
        <w:t xml:space="preserve"> T</w:t>
      </w:r>
      <w:r w:rsidR="00D339FC" w:rsidRPr="00B731ED">
        <w:rPr>
          <w:rFonts w:asciiTheme="majorBidi" w:eastAsia="Times New Roman" w:hAnsiTheme="majorBidi" w:cstheme="majorBidi"/>
          <w:sz w:val="24"/>
          <w:szCs w:val="24"/>
        </w:rPr>
        <w:t xml:space="preserve">hreonine </w:t>
      </w:r>
      <w:r w:rsidR="00441BD3">
        <w:rPr>
          <w:rFonts w:asciiTheme="majorBidi" w:eastAsia="Times New Roman" w:hAnsiTheme="majorBidi" w:cstheme="majorBidi"/>
          <w:sz w:val="24"/>
          <w:szCs w:val="24"/>
        </w:rPr>
        <w:t>availability</w:t>
      </w:r>
      <w:r w:rsidR="00D339FC" w:rsidRPr="00B731ED">
        <w:rPr>
          <w:rFonts w:asciiTheme="majorBidi" w:eastAsia="Times New Roman" w:hAnsiTheme="majorBidi" w:cstheme="majorBidi"/>
          <w:sz w:val="24"/>
          <w:szCs w:val="24"/>
        </w:rPr>
        <w:t xml:space="preserve"> (</w:t>
      </w:r>
      <w:r w:rsidR="001874E2">
        <w:rPr>
          <w:rFonts w:asciiTheme="majorBidi" w:eastAsia="Times New Roman" w:hAnsiTheme="majorBidi" w:cstheme="majorBidi"/>
          <w:sz w:val="24"/>
          <w:szCs w:val="24"/>
        </w:rPr>
        <w:t>Stein 2001) but barley</w:t>
      </w:r>
      <w:r w:rsidR="001874E2" w:rsidRPr="00B731ED">
        <w:rPr>
          <w:rFonts w:asciiTheme="majorBidi" w:eastAsia="Times New Roman" w:hAnsiTheme="majorBidi" w:cstheme="majorBidi"/>
          <w:sz w:val="24"/>
          <w:szCs w:val="24"/>
        </w:rPr>
        <w:t xml:space="preserve"> </w:t>
      </w:r>
      <w:r w:rsidR="001874E2">
        <w:rPr>
          <w:rFonts w:asciiTheme="majorBidi" w:eastAsia="Times New Roman" w:hAnsiTheme="majorBidi" w:cstheme="majorBidi"/>
          <w:sz w:val="24"/>
          <w:szCs w:val="24"/>
        </w:rPr>
        <w:t>has h</w:t>
      </w:r>
      <w:r w:rsidR="00D339FC" w:rsidRPr="00B731ED">
        <w:rPr>
          <w:rFonts w:asciiTheme="majorBidi" w:eastAsia="Times New Roman" w:hAnsiTheme="majorBidi" w:cstheme="majorBidi"/>
          <w:sz w:val="24"/>
          <w:szCs w:val="24"/>
        </w:rPr>
        <w:t>igher threonine availability</w:t>
      </w:r>
      <w:r w:rsidR="001874E2">
        <w:rPr>
          <w:rFonts w:asciiTheme="majorBidi" w:eastAsia="Times New Roman" w:hAnsiTheme="majorBidi" w:cstheme="majorBidi"/>
          <w:sz w:val="24"/>
          <w:szCs w:val="24"/>
        </w:rPr>
        <w:t xml:space="preserve"> than corn</w:t>
      </w:r>
      <w:r w:rsidR="00D339FC" w:rsidRPr="00B731ED">
        <w:rPr>
          <w:rFonts w:asciiTheme="majorBidi" w:eastAsia="Times New Roman" w:hAnsiTheme="majorBidi" w:cstheme="majorBidi"/>
          <w:sz w:val="24"/>
          <w:szCs w:val="24"/>
        </w:rPr>
        <w:t xml:space="preserve"> (Levesque 2011)</w:t>
      </w:r>
      <w:r w:rsidRPr="00B731ED">
        <w:rPr>
          <w:rFonts w:asciiTheme="majorBidi" w:eastAsia="Times New Roman" w:hAnsiTheme="majorBidi" w:cstheme="majorBidi"/>
          <w:sz w:val="24"/>
          <w:szCs w:val="24"/>
        </w:rPr>
        <w:t xml:space="preserve">. </w:t>
      </w:r>
      <w:r w:rsidR="00D339FC" w:rsidRPr="00B731ED">
        <w:rPr>
          <w:rFonts w:asciiTheme="majorBidi" w:eastAsia="Times New Roman" w:hAnsiTheme="majorBidi" w:cstheme="majorBidi"/>
          <w:sz w:val="24"/>
          <w:szCs w:val="24"/>
        </w:rPr>
        <w:t>Soybean meal</w:t>
      </w:r>
      <w:r w:rsidR="001874E2">
        <w:rPr>
          <w:rFonts w:asciiTheme="majorBidi" w:eastAsia="Times New Roman" w:hAnsiTheme="majorBidi" w:cstheme="majorBidi"/>
          <w:sz w:val="24"/>
          <w:szCs w:val="24"/>
        </w:rPr>
        <w:t>, with</w:t>
      </w:r>
      <w:r w:rsidR="00D339FC" w:rsidRPr="00B731ED">
        <w:rPr>
          <w:rFonts w:asciiTheme="majorBidi" w:eastAsia="Times New Roman" w:hAnsiTheme="majorBidi" w:cstheme="majorBidi"/>
          <w:sz w:val="24"/>
          <w:szCs w:val="24"/>
        </w:rPr>
        <w:t xml:space="preserve">  48% CP</w:t>
      </w:r>
      <w:r w:rsidR="001874E2">
        <w:rPr>
          <w:rFonts w:asciiTheme="majorBidi" w:eastAsia="Times New Roman" w:hAnsiTheme="majorBidi" w:cstheme="majorBidi"/>
          <w:sz w:val="24"/>
          <w:szCs w:val="24"/>
        </w:rPr>
        <w:t xml:space="preserve"> (crude protein) is</w:t>
      </w:r>
      <w:r w:rsidR="00D339FC" w:rsidRPr="00B731ED">
        <w:rPr>
          <w:rFonts w:asciiTheme="majorBidi" w:eastAsia="Times New Roman" w:hAnsiTheme="majorBidi" w:cstheme="majorBidi"/>
          <w:sz w:val="24"/>
          <w:szCs w:val="24"/>
        </w:rPr>
        <w:t xml:space="preserve"> high in lysine and threonine, </w:t>
      </w:r>
      <w:r w:rsidR="001874E2">
        <w:rPr>
          <w:rFonts w:asciiTheme="majorBidi" w:eastAsia="Times New Roman" w:hAnsiTheme="majorBidi" w:cstheme="majorBidi"/>
          <w:sz w:val="24"/>
          <w:szCs w:val="24"/>
        </w:rPr>
        <w:t xml:space="preserve">and </w:t>
      </w:r>
      <w:r w:rsidR="00D339FC" w:rsidRPr="00B731ED">
        <w:rPr>
          <w:rFonts w:asciiTheme="majorBidi" w:eastAsia="Times New Roman" w:hAnsiTheme="majorBidi" w:cstheme="majorBidi"/>
          <w:sz w:val="24"/>
          <w:szCs w:val="24"/>
        </w:rPr>
        <w:t>combining it with co</w:t>
      </w:r>
      <w:r w:rsidR="001874E2">
        <w:rPr>
          <w:rFonts w:asciiTheme="majorBidi" w:eastAsia="Times New Roman" w:hAnsiTheme="majorBidi" w:cstheme="majorBidi"/>
          <w:sz w:val="24"/>
          <w:szCs w:val="24"/>
        </w:rPr>
        <w:t>r</w:t>
      </w:r>
      <w:r w:rsidR="00D339FC" w:rsidRPr="00B731ED">
        <w:rPr>
          <w:rFonts w:asciiTheme="majorBidi" w:eastAsia="Times New Roman" w:hAnsiTheme="majorBidi" w:cstheme="majorBidi"/>
          <w:sz w:val="24"/>
          <w:szCs w:val="24"/>
        </w:rPr>
        <w:t>n is ideal for 1</w:t>
      </w:r>
      <w:r w:rsidR="00D339FC" w:rsidRPr="00B731ED">
        <w:rPr>
          <w:rFonts w:asciiTheme="majorBidi" w:eastAsia="Times New Roman" w:hAnsiTheme="majorBidi" w:cstheme="majorBidi"/>
          <w:sz w:val="24"/>
          <w:szCs w:val="24"/>
          <w:vertAlign w:val="superscript"/>
        </w:rPr>
        <w:t>st</w:t>
      </w:r>
      <w:r w:rsidR="001874E2">
        <w:rPr>
          <w:rFonts w:asciiTheme="majorBidi" w:eastAsia="Times New Roman" w:hAnsiTheme="majorBidi" w:cstheme="majorBidi"/>
          <w:sz w:val="24"/>
          <w:szCs w:val="24"/>
        </w:rPr>
        <w:t xml:space="preserve"> parity gilt for which the </w:t>
      </w:r>
      <w:r w:rsidR="00D339FC" w:rsidRPr="00B731ED">
        <w:rPr>
          <w:rFonts w:asciiTheme="majorBidi" w:eastAsia="Times New Roman" w:hAnsiTheme="majorBidi" w:cstheme="majorBidi"/>
          <w:sz w:val="24"/>
          <w:szCs w:val="24"/>
        </w:rPr>
        <w:t>limiting AA is lysine, unlike older sow</w:t>
      </w:r>
      <w:r w:rsidR="001874E2">
        <w:rPr>
          <w:rFonts w:asciiTheme="majorBidi" w:eastAsia="Times New Roman" w:hAnsiTheme="majorBidi" w:cstheme="majorBidi"/>
          <w:sz w:val="24"/>
          <w:szCs w:val="24"/>
        </w:rPr>
        <w:t>s</w:t>
      </w:r>
      <w:r w:rsidR="00D339FC" w:rsidRPr="00B731ED">
        <w:rPr>
          <w:rFonts w:asciiTheme="majorBidi" w:eastAsia="Times New Roman" w:hAnsiTheme="majorBidi" w:cstheme="majorBidi"/>
          <w:sz w:val="24"/>
          <w:szCs w:val="24"/>
        </w:rPr>
        <w:t xml:space="preserve"> in which the limiting AA is threonine.</w:t>
      </w:r>
    </w:p>
    <w:p w14:paraId="5C6AFF64" w14:textId="4FFD72BB" w:rsidR="00D339FC" w:rsidRPr="001874E2" w:rsidRDefault="001874E2" w:rsidP="001874E2">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 high AA diet generally contains protein feedstuff such as soybean/ canola meal. A low AA diet. Alow AA diet generally contains barley with miniral and vitamin supplements. In the last month of gestation gilts generally receive an additional 0.6 kg/day of corn and </w:t>
      </w:r>
      <w:r>
        <w:rPr>
          <w:rFonts w:asciiTheme="majorBidi" w:eastAsia="Times New Roman" w:hAnsiTheme="majorBidi" w:cstheme="majorBidi"/>
          <w:sz w:val="24"/>
          <w:szCs w:val="24"/>
        </w:rPr>
        <w:lastRenderedPageBreak/>
        <w:t>soybean meal, 2</w:t>
      </w:r>
      <w:r w:rsidRPr="001874E2">
        <w:rPr>
          <w:rFonts w:asciiTheme="majorBidi" w:eastAsia="Times New Roman" w:hAnsiTheme="majorBidi" w:cstheme="majorBidi"/>
          <w:sz w:val="24"/>
          <w:szCs w:val="24"/>
          <w:vertAlign w:val="superscript"/>
        </w:rPr>
        <w:t>nd</w:t>
      </w:r>
      <w:r>
        <w:rPr>
          <w:rFonts w:asciiTheme="majorBidi" w:eastAsia="Times New Roman" w:hAnsiTheme="majorBidi" w:cstheme="majorBidi"/>
          <w:sz w:val="24"/>
          <w:szCs w:val="24"/>
        </w:rPr>
        <w:t xml:space="preserve"> parity sows receive an additional 0.5 kg/day, and older sows receive 0.4kg/day. Gilts in the early stage of gestation (D0-D77) also receive and additional 250 gr CP/ day and 400 gr CP/ day in D98-D114 (Arc, 1981)</w:t>
      </w:r>
    </w:p>
    <w:p w14:paraId="0FD47E1E"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Mineral and vitamin requirements:</w:t>
      </w:r>
    </w:p>
    <w:p w14:paraId="65F6EFC1" w14:textId="2B93EDC8" w:rsidR="00D339FC" w:rsidRPr="00FC5F3B" w:rsidRDefault="00D339FC" w:rsidP="00936479">
      <w:pPr>
        <w:spacing w:after="200" w:line="360" w:lineRule="auto"/>
        <w:ind w:left="140" w:right="160"/>
        <w:rPr>
          <w:rFonts w:asciiTheme="majorBidi" w:eastAsia="Times New Roman" w:hAnsiTheme="majorBidi" w:cstheme="majorBidi"/>
          <w:bCs/>
          <w:sz w:val="24"/>
          <w:szCs w:val="24"/>
        </w:rPr>
      </w:pPr>
      <w:r w:rsidRPr="00FC5F3B">
        <w:rPr>
          <w:rFonts w:asciiTheme="majorBidi" w:eastAsia="Times New Roman" w:hAnsiTheme="majorBidi" w:cstheme="majorBidi"/>
          <w:bCs/>
          <w:sz w:val="24"/>
          <w:szCs w:val="24"/>
        </w:rPr>
        <w:t xml:space="preserve">Deficiency in trace elements and vitamins can results in undesirable outcomes in the progeny. </w:t>
      </w:r>
      <w:r w:rsidR="00936479">
        <w:rPr>
          <w:rFonts w:asciiTheme="majorBidi" w:eastAsia="Times New Roman" w:hAnsiTheme="majorBidi" w:cstheme="majorBidi"/>
          <w:bCs/>
          <w:sz w:val="24"/>
          <w:szCs w:val="24"/>
        </w:rPr>
        <w:t>Such deficiencies include</w:t>
      </w:r>
      <w:r w:rsidRPr="00FC5F3B">
        <w:rPr>
          <w:rFonts w:asciiTheme="majorBidi" w:eastAsia="Times New Roman" w:hAnsiTheme="majorBidi" w:cstheme="majorBidi"/>
          <w:bCs/>
          <w:sz w:val="24"/>
          <w:szCs w:val="24"/>
        </w:rPr>
        <w:t xml:space="preserve">: </w:t>
      </w:r>
    </w:p>
    <w:p w14:paraId="4D58BB6B"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b/>
          <w:sz w:val="24"/>
          <w:szCs w:val="24"/>
        </w:rPr>
        <w:t>Zn deficiency –</w:t>
      </w:r>
      <w:r w:rsidRPr="00FC5F3B">
        <w:rPr>
          <w:rFonts w:asciiTheme="majorBidi" w:eastAsia="Times New Roman" w:hAnsiTheme="majorBidi" w:cstheme="majorBidi"/>
          <w:sz w:val="24"/>
          <w:szCs w:val="24"/>
        </w:rPr>
        <w:t>decreases birth weight and litter size when lacking in pregnant sows</w:t>
      </w:r>
    </w:p>
    <w:p w14:paraId="601ADED2"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b/>
          <w:sz w:val="24"/>
          <w:szCs w:val="24"/>
        </w:rPr>
        <w:t xml:space="preserve">Manganese deficiency – </w:t>
      </w:r>
      <w:r w:rsidRPr="00FC5F3B">
        <w:rPr>
          <w:rFonts w:asciiTheme="majorBidi" w:eastAsia="Times New Roman" w:hAnsiTheme="majorBidi" w:cstheme="majorBidi"/>
          <w:sz w:val="24"/>
          <w:szCs w:val="24"/>
        </w:rPr>
        <w:t>low levels of sexual hormones</w:t>
      </w:r>
    </w:p>
    <w:p w14:paraId="01E30E29"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Iodine deficiency – </w:t>
      </w:r>
      <w:r w:rsidRPr="00FC5F3B">
        <w:rPr>
          <w:rFonts w:asciiTheme="majorBidi" w:eastAsia="Times New Roman" w:hAnsiTheme="majorBidi" w:cstheme="majorBidi"/>
          <w:sz w:val="24"/>
          <w:szCs w:val="24"/>
        </w:rPr>
        <w:t xml:space="preserve">during gestation results in goiter, a mild deficiency leads to longer pregnancy time and leads to farrowing of weak piglets. </w:t>
      </w:r>
      <w:r w:rsidRPr="00FC5F3B">
        <w:rPr>
          <w:rFonts w:asciiTheme="majorBidi" w:eastAsia="Times New Roman" w:hAnsiTheme="majorBidi" w:cstheme="majorBidi"/>
          <w:b/>
          <w:sz w:val="24"/>
          <w:szCs w:val="24"/>
        </w:rPr>
        <w:t>Prevention by adding 0.17 mg/kg feed of iodine</w:t>
      </w:r>
    </w:p>
    <w:p w14:paraId="7EA2F5A3" w14:textId="54B65EAC" w:rsidR="00D339FC" w:rsidRPr="00FC5F3B" w:rsidRDefault="00D339FC" w:rsidP="00936479">
      <w:pPr>
        <w:spacing w:after="200" w:line="360" w:lineRule="auto"/>
        <w:ind w:left="140" w:right="160"/>
        <w:rPr>
          <w:rFonts w:asciiTheme="majorBidi" w:eastAsia="Times New Roman" w:hAnsiTheme="majorBidi" w:cstheme="majorBidi"/>
          <w:b/>
          <w:sz w:val="24"/>
          <w:szCs w:val="24"/>
        </w:rPr>
      </w:pPr>
      <w:r w:rsidRPr="00936479">
        <w:rPr>
          <w:rFonts w:asciiTheme="majorBidi" w:eastAsia="Times New Roman" w:hAnsiTheme="majorBidi" w:cstheme="majorBidi"/>
          <w:b/>
          <w:sz w:val="24"/>
          <w:szCs w:val="24"/>
        </w:rPr>
        <w:t xml:space="preserve">Ca + P balance </w:t>
      </w:r>
      <w:r w:rsidR="00936479" w:rsidRPr="00936479">
        <w:rPr>
          <w:rFonts w:asciiTheme="majorBidi" w:eastAsia="Times New Roman" w:hAnsiTheme="majorBidi" w:cstheme="majorBidi"/>
          <w:b/>
          <w:sz w:val="24"/>
          <w:szCs w:val="24"/>
        </w:rPr>
        <w:t>deficiency</w:t>
      </w:r>
      <w:r w:rsidR="00936479">
        <w:rPr>
          <w:rFonts w:asciiTheme="majorBidi" w:eastAsia="Times New Roman" w:hAnsiTheme="majorBidi" w:cstheme="majorBidi"/>
          <w:b/>
          <w:sz w:val="24"/>
          <w:szCs w:val="24"/>
        </w:rPr>
        <w:t>-</w:t>
      </w:r>
      <w:r w:rsidR="00936479" w:rsidRPr="00936479">
        <w:rPr>
          <w:rFonts w:asciiTheme="majorBidi" w:eastAsia="Times New Roman" w:hAnsiTheme="majorBidi" w:cstheme="majorBidi"/>
          <w:b/>
          <w:sz w:val="24"/>
          <w:szCs w:val="24"/>
        </w:rPr>
        <w:t xml:space="preserve"> </w:t>
      </w:r>
      <w:r w:rsidR="00936479" w:rsidRPr="00936479">
        <w:rPr>
          <w:rFonts w:asciiTheme="majorBidi" w:eastAsia="Times New Roman" w:hAnsiTheme="majorBidi" w:cstheme="majorBidi"/>
          <w:bCs/>
          <w:sz w:val="24"/>
          <w:szCs w:val="24"/>
        </w:rPr>
        <w:t>may be caused</w:t>
      </w:r>
      <w:r w:rsidRPr="00936479">
        <w:rPr>
          <w:rFonts w:asciiTheme="majorBidi" w:eastAsia="Times New Roman" w:hAnsiTheme="majorBidi" w:cstheme="majorBidi"/>
          <w:bCs/>
          <w:sz w:val="24"/>
          <w:szCs w:val="24"/>
        </w:rPr>
        <w:t xml:space="preserve"> by excretion in </w:t>
      </w:r>
      <w:r w:rsidR="00936479" w:rsidRPr="00936479">
        <w:rPr>
          <w:rFonts w:asciiTheme="majorBidi" w:eastAsia="Times New Roman" w:hAnsiTheme="majorBidi" w:cstheme="majorBidi"/>
          <w:bCs/>
          <w:sz w:val="24"/>
          <w:szCs w:val="24"/>
        </w:rPr>
        <w:t>lactation</w:t>
      </w:r>
      <w:r w:rsidRPr="00936479">
        <w:rPr>
          <w:rFonts w:asciiTheme="majorBidi" w:eastAsia="Times New Roman" w:hAnsiTheme="majorBidi" w:cstheme="majorBidi"/>
          <w:bCs/>
          <w:sz w:val="24"/>
          <w:szCs w:val="24"/>
        </w:rPr>
        <w:t xml:space="preserve">. Ca </w:t>
      </w:r>
      <w:r w:rsidR="00936479" w:rsidRPr="00936479">
        <w:rPr>
          <w:rFonts w:asciiTheme="majorBidi" w:eastAsia="Times New Roman" w:hAnsiTheme="majorBidi" w:cstheme="majorBidi"/>
          <w:bCs/>
          <w:sz w:val="24"/>
          <w:szCs w:val="24"/>
        </w:rPr>
        <w:t>deficiency</w:t>
      </w:r>
      <w:r w:rsidRPr="00936479">
        <w:rPr>
          <w:rFonts w:asciiTheme="majorBidi" w:eastAsia="Times New Roman" w:hAnsiTheme="majorBidi" w:cstheme="majorBidi"/>
          <w:bCs/>
          <w:sz w:val="24"/>
          <w:szCs w:val="24"/>
        </w:rPr>
        <w:t xml:space="preserve"> </w:t>
      </w:r>
      <w:r w:rsidR="00936479" w:rsidRPr="00936479">
        <w:rPr>
          <w:rFonts w:asciiTheme="majorBidi" w:eastAsia="Times New Roman" w:hAnsiTheme="majorBidi" w:cstheme="majorBidi"/>
          <w:bCs/>
          <w:sz w:val="24"/>
          <w:szCs w:val="24"/>
        </w:rPr>
        <w:t xml:space="preserve">may lead to </w:t>
      </w:r>
      <w:r w:rsidRPr="00936479">
        <w:rPr>
          <w:rFonts w:asciiTheme="majorBidi" w:eastAsia="Times New Roman" w:hAnsiTheme="majorBidi" w:cstheme="majorBidi"/>
          <w:bCs/>
          <w:sz w:val="24"/>
          <w:szCs w:val="24"/>
        </w:rPr>
        <w:t>decreased milk production</w:t>
      </w:r>
      <w:r w:rsidRPr="00936479">
        <w:rPr>
          <w:rFonts w:asciiTheme="majorBidi" w:eastAsia="Times New Roman" w:hAnsiTheme="majorBidi" w:cstheme="majorBidi"/>
          <w:b/>
          <w:sz w:val="24"/>
          <w:szCs w:val="24"/>
        </w:rPr>
        <w:t>.</w:t>
      </w:r>
    </w:p>
    <w:p w14:paraId="3603BA7C" w14:textId="7F70ED8D"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Vitamins </w:t>
      </w:r>
      <w:r w:rsidR="00936479">
        <w:rPr>
          <w:rFonts w:asciiTheme="majorBidi" w:eastAsia="Times New Roman" w:hAnsiTheme="majorBidi" w:cstheme="majorBidi"/>
          <w:b/>
          <w:sz w:val="24"/>
          <w:szCs w:val="24"/>
        </w:rPr>
        <w:t xml:space="preserve">supplements </w:t>
      </w:r>
      <w:r w:rsidRPr="00FC5F3B">
        <w:rPr>
          <w:rFonts w:asciiTheme="majorBidi" w:eastAsia="Times New Roman" w:hAnsiTheme="majorBidi" w:cstheme="majorBidi"/>
          <w:b/>
          <w:sz w:val="24"/>
          <w:szCs w:val="24"/>
        </w:rPr>
        <w:t>for lactating sow</w:t>
      </w:r>
      <w:r w:rsidR="00936479">
        <w:rPr>
          <w:rFonts w:asciiTheme="majorBidi" w:eastAsia="Times New Roman" w:hAnsiTheme="majorBidi" w:cstheme="majorBidi"/>
          <w:b/>
          <w:sz w:val="24"/>
          <w:szCs w:val="24"/>
        </w:rPr>
        <w:t>s</w:t>
      </w:r>
      <w:r w:rsidRPr="00FC5F3B">
        <w:rPr>
          <w:rFonts w:asciiTheme="majorBidi" w:eastAsia="Times New Roman" w:hAnsiTheme="majorBidi" w:cstheme="majorBidi"/>
          <w:b/>
          <w:sz w:val="24"/>
          <w:szCs w:val="24"/>
        </w:rPr>
        <w:t>:</w:t>
      </w:r>
    </w:p>
    <w:p w14:paraId="4815EF21"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0F7946">
        <w:rPr>
          <w:rFonts w:asciiTheme="majorBidi" w:eastAsia="Times New Roman" w:hAnsiTheme="majorBidi" w:cstheme="majorBidi"/>
          <w:sz w:val="24"/>
          <w:szCs w:val="24"/>
        </w:rPr>
        <w:t>Vitamin A- about 7000 IU / day/sow, is increased by high nitrate/nitrite. Deficiency during gestation produces dead piglets (Fekete , 2008).</w:t>
      </w:r>
    </w:p>
    <w:p w14:paraId="2EEFCE05" w14:textId="32542349" w:rsidR="00D339FC" w:rsidRPr="000F7946" w:rsidRDefault="00D339FC" w:rsidP="000F7946">
      <w:pPr>
        <w:spacing w:after="200" w:line="360" w:lineRule="auto"/>
        <w:ind w:left="140" w:right="160"/>
        <w:rPr>
          <w:rFonts w:asciiTheme="majorBidi" w:eastAsia="Times New Roman" w:hAnsiTheme="majorBidi" w:cstheme="majorBidi"/>
          <w:b/>
          <w:sz w:val="24"/>
          <w:szCs w:val="24"/>
        </w:rPr>
      </w:pPr>
      <w:r w:rsidRPr="000F7946">
        <w:rPr>
          <w:rFonts w:asciiTheme="majorBidi" w:eastAsia="Times New Roman" w:hAnsiTheme="majorBidi" w:cstheme="majorBidi"/>
          <w:sz w:val="24"/>
          <w:szCs w:val="24"/>
        </w:rPr>
        <w:t xml:space="preserve">Vitamin E </w:t>
      </w:r>
      <w:r w:rsidR="000F7946" w:rsidRPr="000F7946">
        <w:rPr>
          <w:rFonts w:asciiTheme="majorBidi" w:eastAsia="Times New Roman" w:hAnsiTheme="majorBidi" w:cstheme="majorBidi"/>
          <w:sz w:val="24"/>
          <w:szCs w:val="24"/>
        </w:rPr>
        <w:t>supplement at</w:t>
      </w:r>
      <w:r w:rsidRPr="000F7946">
        <w:rPr>
          <w:rFonts w:asciiTheme="majorBidi" w:eastAsia="Times New Roman" w:hAnsiTheme="majorBidi" w:cstheme="majorBidi"/>
          <w:sz w:val="24"/>
          <w:szCs w:val="24"/>
        </w:rPr>
        <w:t xml:space="preserve"> 5.3 g/day/sow, </w:t>
      </w:r>
      <w:r w:rsidRPr="000F7946">
        <w:rPr>
          <w:rFonts w:asciiTheme="majorBidi" w:eastAsia="Times New Roman" w:hAnsiTheme="majorBidi" w:cstheme="majorBidi"/>
          <w:b/>
          <w:sz w:val="24"/>
          <w:szCs w:val="24"/>
        </w:rPr>
        <w:t>&gt; 4000 IU/kg ai</w:t>
      </w:r>
      <w:r w:rsidR="000F7946" w:rsidRPr="000F7946">
        <w:rPr>
          <w:rFonts w:asciiTheme="majorBidi" w:eastAsia="Times New Roman" w:hAnsiTheme="majorBidi" w:cstheme="majorBidi"/>
          <w:b/>
          <w:sz w:val="24"/>
          <w:szCs w:val="24"/>
        </w:rPr>
        <w:t xml:space="preserve">r dry feed </w:t>
      </w:r>
      <w:r w:rsidR="005A4A56" w:rsidRPr="000F7946">
        <w:rPr>
          <w:rFonts w:asciiTheme="majorBidi" w:eastAsia="Times New Roman" w:hAnsiTheme="majorBidi" w:cstheme="majorBidi"/>
          <w:sz w:val="24"/>
          <w:szCs w:val="24"/>
        </w:rPr>
        <w:t>deficiency</w:t>
      </w:r>
      <w:r w:rsidRPr="000F7946">
        <w:rPr>
          <w:rFonts w:asciiTheme="majorBidi" w:eastAsia="Times New Roman" w:hAnsiTheme="majorBidi" w:cstheme="majorBidi"/>
          <w:sz w:val="24"/>
          <w:szCs w:val="24"/>
        </w:rPr>
        <w:t xml:space="preserve"> results in MMA syndrome (Fekete , 2008)</w:t>
      </w:r>
    </w:p>
    <w:p w14:paraId="40BF57FA" w14:textId="1650908A"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EFA</w:t>
      </w:r>
      <w:r w:rsidR="005A4A56">
        <w:rPr>
          <w:rFonts w:asciiTheme="majorBidi" w:eastAsia="Times New Roman" w:hAnsiTheme="majorBidi" w:cstheme="majorBidi" w:hint="cs"/>
          <w:b/>
          <w:sz w:val="24"/>
          <w:szCs w:val="24"/>
          <w:rtl/>
        </w:rPr>
        <w:t xml:space="preserve"> </w:t>
      </w:r>
      <w:r w:rsidR="005A4A56">
        <w:rPr>
          <w:rFonts w:asciiTheme="majorBidi" w:eastAsia="Times New Roman" w:hAnsiTheme="majorBidi" w:cstheme="majorBidi"/>
          <w:b/>
          <w:sz w:val="24"/>
          <w:szCs w:val="24"/>
        </w:rPr>
        <w:t xml:space="preserve"> (essential fatty acids)</w:t>
      </w:r>
      <w:r w:rsidRPr="00FC5F3B">
        <w:rPr>
          <w:rFonts w:asciiTheme="majorBidi" w:eastAsia="Times New Roman" w:hAnsiTheme="majorBidi" w:cstheme="majorBidi"/>
          <w:b/>
          <w:sz w:val="24"/>
          <w:szCs w:val="24"/>
        </w:rPr>
        <w:t>-</w:t>
      </w:r>
    </w:p>
    <w:p w14:paraId="079EFA93" w14:textId="77777777" w:rsidR="00D339FC" w:rsidRPr="005A4A56" w:rsidRDefault="00D339FC" w:rsidP="00D339FC">
      <w:pPr>
        <w:spacing w:after="200" w:line="360" w:lineRule="auto"/>
        <w:ind w:left="140" w:right="160"/>
        <w:rPr>
          <w:rFonts w:asciiTheme="majorBidi" w:eastAsia="Times New Roman" w:hAnsiTheme="majorBidi" w:cstheme="majorBidi"/>
          <w:bCs/>
          <w:sz w:val="24"/>
          <w:szCs w:val="24"/>
        </w:rPr>
      </w:pPr>
      <w:r w:rsidRPr="005A4A56">
        <w:rPr>
          <w:rFonts w:asciiTheme="majorBidi" w:eastAsia="Times New Roman" w:hAnsiTheme="majorBidi" w:cstheme="majorBidi"/>
          <w:bCs/>
          <w:sz w:val="24"/>
          <w:szCs w:val="24"/>
        </w:rPr>
        <w:t>Linoleic acid- &gt;0.1% in air fry feed.</w:t>
      </w:r>
    </w:p>
    <w:p w14:paraId="78FF8A54" w14:textId="77777777" w:rsidR="00D339FC" w:rsidRPr="005A4A56" w:rsidRDefault="00D339FC" w:rsidP="00D339FC">
      <w:pPr>
        <w:spacing w:after="200" w:line="360" w:lineRule="auto"/>
        <w:ind w:left="140" w:right="160"/>
        <w:rPr>
          <w:rFonts w:asciiTheme="majorBidi" w:eastAsia="Times New Roman" w:hAnsiTheme="majorBidi" w:cstheme="majorBidi"/>
          <w:bCs/>
          <w:sz w:val="24"/>
          <w:szCs w:val="24"/>
        </w:rPr>
      </w:pPr>
      <w:r w:rsidRPr="005A4A56">
        <w:rPr>
          <w:rFonts w:asciiTheme="majorBidi" w:eastAsia="Times New Roman" w:hAnsiTheme="majorBidi" w:cstheme="majorBidi"/>
          <w:bCs/>
          <w:sz w:val="24"/>
          <w:szCs w:val="24"/>
        </w:rPr>
        <w:t>Riboflavin – 16 mg/sow</w:t>
      </w:r>
    </w:p>
    <w:p w14:paraId="7E6AA9CE"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p>
    <w:p w14:paraId="5D013640"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Energy balance and feeding regime during gestation:</w:t>
      </w:r>
    </w:p>
    <w:p w14:paraId="128B1D2E" w14:textId="092977F8" w:rsidR="00D339FC" w:rsidRDefault="00D339FC" w:rsidP="005A4A56">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There is a reduction in energy balance </w:t>
      </w:r>
      <w:r w:rsidR="005A4A56">
        <w:rPr>
          <w:rFonts w:asciiTheme="majorBidi" w:eastAsia="Times New Roman" w:hAnsiTheme="majorBidi" w:cstheme="majorBidi"/>
          <w:sz w:val="24"/>
          <w:szCs w:val="24"/>
        </w:rPr>
        <w:t>during</w:t>
      </w:r>
      <w:r w:rsidRPr="00FC5F3B">
        <w:rPr>
          <w:rFonts w:asciiTheme="majorBidi" w:eastAsia="Times New Roman" w:hAnsiTheme="majorBidi" w:cstheme="majorBidi"/>
          <w:sz w:val="24"/>
          <w:szCs w:val="24"/>
        </w:rPr>
        <w:t xml:space="preserve"> the transition between early and late gestation. , i.e. lipid</w:t>
      </w:r>
      <w:r w:rsidR="005A4A56">
        <w:rPr>
          <w:rFonts w:asciiTheme="majorBidi" w:eastAsia="Times New Roman" w:hAnsiTheme="majorBidi" w:cstheme="majorBidi"/>
          <w:sz w:val="24"/>
          <w:szCs w:val="24"/>
        </w:rPr>
        <w:t xml:space="preserve"> loss in general occurs at late </w:t>
      </w:r>
      <w:r w:rsidR="005A4A56" w:rsidRPr="005A4A56">
        <w:rPr>
          <w:rFonts w:asciiTheme="majorBidi" w:eastAsia="Times New Roman" w:hAnsiTheme="majorBidi" w:cstheme="majorBidi"/>
          <w:sz w:val="24"/>
          <w:szCs w:val="24"/>
        </w:rPr>
        <w:t>gestation and</w:t>
      </w:r>
      <w:r w:rsidRPr="005A4A56">
        <w:rPr>
          <w:rFonts w:asciiTheme="majorBidi" w:eastAsia="Times New Roman" w:hAnsiTheme="majorBidi" w:cstheme="majorBidi"/>
          <w:sz w:val="24"/>
          <w:szCs w:val="24"/>
        </w:rPr>
        <w:t xml:space="preserve"> back fat loss </w:t>
      </w:r>
      <w:r w:rsidR="005A4A56">
        <w:rPr>
          <w:rFonts w:asciiTheme="majorBidi" w:eastAsia="Times New Roman" w:hAnsiTheme="majorBidi" w:cstheme="majorBidi"/>
          <w:sz w:val="24"/>
          <w:szCs w:val="24"/>
        </w:rPr>
        <w:t>in particular</w:t>
      </w:r>
      <w:r w:rsidRPr="00FC5F3B">
        <w:rPr>
          <w:rFonts w:asciiTheme="majorBidi" w:eastAsia="Times New Roman" w:hAnsiTheme="majorBidi" w:cstheme="majorBidi"/>
          <w:sz w:val="24"/>
          <w:szCs w:val="24"/>
        </w:rPr>
        <w:t xml:space="preserve"> </w:t>
      </w:r>
      <w:r w:rsidR="005A4A56">
        <w:rPr>
          <w:rFonts w:asciiTheme="majorBidi" w:eastAsia="Times New Roman" w:hAnsiTheme="majorBidi" w:cstheme="majorBidi"/>
          <w:sz w:val="24"/>
          <w:szCs w:val="24"/>
        </w:rPr>
        <w:t>in 2</w:t>
      </w:r>
      <w:r w:rsidR="005A4A56" w:rsidRPr="005A4A56">
        <w:rPr>
          <w:rFonts w:asciiTheme="majorBidi" w:eastAsia="Times New Roman" w:hAnsiTheme="majorBidi" w:cstheme="majorBidi"/>
          <w:sz w:val="24"/>
          <w:szCs w:val="24"/>
          <w:vertAlign w:val="superscript"/>
        </w:rPr>
        <w:t>nd</w:t>
      </w:r>
      <w:r w:rsidR="005A4A56">
        <w:rPr>
          <w:rFonts w:asciiTheme="majorBidi" w:eastAsia="Times New Roman" w:hAnsiTheme="majorBidi" w:cstheme="majorBidi"/>
          <w:sz w:val="24"/>
          <w:szCs w:val="24"/>
        </w:rPr>
        <w:t xml:space="preserve"> and 1</w:t>
      </w:r>
      <w:r w:rsidR="005A4A56" w:rsidRPr="005A4A56">
        <w:rPr>
          <w:rFonts w:asciiTheme="majorBidi" w:eastAsia="Times New Roman" w:hAnsiTheme="majorBidi" w:cstheme="majorBidi"/>
          <w:sz w:val="24"/>
          <w:szCs w:val="24"/>
          <w:vertAlign w:val="superscript"/>
        </w:rPr>
        <w:t>st</w:t>
      </w:r>
      <w:r w:rsidR="005A4A56">
        <w:rPr>
          <w:rFonts w:asciiTheme="majorBidi" w:eastAsia="Times New Roman" w:hAnsiTheme="majorBidi" w:cstheme="majorBidi"/>
          <w:sz w:val="24"/>
          <w:szCs w:val="24"/>
        </w:rPr>
        <w:t xml:space="preserve"> parities </w:t>
      </w:r>
      <w:r w:rsidRPr="00FC5F3B">
        <w:rPr>
          <w:rFonts w:asciiTheme="majorBidi" w:eastAsia="Times New Roman" w:hAnsiTheme="majorBidi" w:cstheme="majorBidi"/>
          <w:sz w:val="24"/>
          <w:szCs w:val="24"/>
        </w:rPr>
        <w:t>(Samuel 2007, Mcmillan 2003</w:t>
      </w:r>
      <w:r w:rsidR="005A4A56">
        <w:rPr>
          <w:rFonts w:asciiTheme="majorBidi" w:eastAsia="Times New Roman" w:hAnsiTheme="majorBidi" w:cstheme="majorBidi"/>
          <w:sz w:val="24"/>
          <w:szCs w:val="24"/>
        </w:rPr>
        <w:t xml:space="preserve">, </w:t>
      </w:r>
      <w:r w:rsidR="005A4A56" w:rsidRPr="007D1E98">
        <w:rPr>
          <w:rFonts w:asciiTheme="majorBidi" w:eastAsia="Times New Roman" w:hAnsiTheme="majorBidi" w:cstheme="majorBidi"/>
          <w:color w:val="231F20"/>
          <w:sz w:val="24"/>
          <w:szCs w:val="24"/>
        </w:rPr>
        <w:t>Noblet</w:t>
      </w:r>
      <w:r w:rsidR="005A4A56" w:rsidRPr="00CD1FDE" w:rsidDel="0021203D">
        <w:rPr>
          <w:rFonts w:asciiTheme="majorBidi" w:eastAsia="Times New Roman" w:hAnsiTheme="majorBidi" w:cstheme="majorBidi"/>
          <w:sz w:val="24"/>
          <w:szCs w:val="24"/>
        </w:rPr>
        <w:t xml:space="preserve"> </w:t>
      </w:r>
      <w:r w:rsidR="005A4A56">
        <w:rPr>
          <w:rFonts w:asciiTheme="majorBidi" w:eastAsia="Times New Roman" w:hAnsiTheme="majorBidi" w:cstheme="majorBidi"/>
          <w:sz w:val="24"/>
          <w:szCs w:val="24"/>
        </w:rPr>
        <w:t>,</w:t>
      </w:r>
      <w:r w:rsidR="005A4A56" w:rsidRPr="00FC5F3B">
        <w:rPr>
          <w:rFonts w:asciiTheme="majorBidi" w:eastAsia="Times New Roman" w:hAnsiTheme="majorBidi" w:cstheme="majorBidi"/>
          <w:sz w:val="24"/>
          <w:szCs w:val="24"/>
        </w:rPr>
        <w:t xml:space="preserve"> 1985</w:t>
      </w:r>
      <w:r w:rsidRPr="00FC5F3B">
        <w:rPr>
          <w:rFonts w:asciiTheme="majorBidi" w:eastAsia="Times New Roman" w:hAnsiTheme="majorBidi" w:cstheme="majorBidi"/>
          <w:sz w:val="24"/>
          <w:szCs w:val="24"/>
        </w:rPr>
        <w:t xml:space="preserve">). During the late period </w:t>
      </w:r>
      <w:r w:rsidR="005A4A56">
        <w:rPr>
          <w:rFonts w:asciiTheme="majorBidi" w:eastAsia="Times New Roman" w:hAnsiTheme="majorBidi" w:cstheme="majorBidi"/>
          <w:sz w:val="24"/>
          <w:szCs w:val="24"/>
        </w:rPr>
        <w:lastRenderedPageBreak/>
        <w:t>of</w:t>
      </w:r>
      <w:r w:rsidRPr="00FC5F3B">
        <w:rPr>
          <w:rFonts w:asciiTheme="majorBidi" w:eastAsia="Times New Roman" w:hAnsiTheme="majorBidi" w:cstheme="majorBidi"/>
          <w:sz w:val="24"/>
          <w:szCs w:val="24"/>
        </w:rPr>
        <w:t xml:space="preserve"> 2</w:t>
      </w:r>
      <w:r w:rsidRPr="00FC5F3B">
        <w:rPr>
          <w:rFonts w:asciiTheme="majorBidi" w:eastAsia="Times New Roman" w:hAnsiTheme="majorBidi" w:cstheme="majorBidi"/>
          <w:sz w:val="24"/>
          <w:szCs w:val="24"/>
          <w:vertAlign w:val="superscript"/>
        </w:rPr>
        <w:t>nd</w:t>
      </w:r>
      <w:r w:rsidRPr="00FC5F3B">
        <w:rPr>
          <w:rFonts w:asciiTheme="majorBidi" w:eastAsia="Times New Roman" w:hAnsiTheme="majorBidi" w:cstheme="majorBidi"/>
          <w:sz w:val="24"/>
          <w:szCs w:val="24"/>
        </w:rPr>
        <w:t xml:space="preserve"> </w:t>
      </w:r>
      <w:r w:rsidR="005A4A56">
        <w:rPr>
          <w:rFonts w:asciiTheme="majorBidi" w:eastAsia="Times New Roman" w:hAnsiTheme="majorBidi" w:cstheme="majorBidi"/>
          <w:sz w:val="24"/>
          <w:szCs w:val="24"/>
        </w:rPr>
        <w:t>and 1</w:t>
      </w:r>
      <w:r w:rsidR="005A4A56" w:rsidRPr="005A4A56">
        <w:rPr>
          <w:rFonts w:asciiTheme="majorBidi" w:eastAsia="Times New Roman" w:hAnsiTheme="majorBidi" w:cstheme="majorBidi"/>
          <w:sz w:val="24"/>
          <w:szCs w:val="24"/>
          <w:vertAlign w:val="superscript"/>
        </w:rPr>
        <w:t>st</w:t>
      </w:r>
      <w:r w:rsidR="005A4A56">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parity gestations, there is an increase of heat production and a negative energy balance (Samuel 2007), but multiparous (&gt;2</w:t>
      </w:r>
      <w:r w:rsidRPr="00FC5F3B">
        <w:rPr>
          <w:rFonts w:asciiTheme="majorBidi" w:eastAsia="Times New Roman" w:hAnsiTheme="majorBidi" w:cstheme="majorBidi"/>
          <w:sz w:val="24"/>
          <w:szCs w:val="24"/>
          <w:vertAlign w:val="superscript"/>
        </w:rPr>
        <w:t>nd</w:t>
      </w:r>
      <w:r w:rsidRPr="00FC5F3B">
        <w:rPr>
          <w:rFonts w:asciiTheme="majorBidi" w:eastAsia="Times New Roman" w:hAnsiTheme="majorBidi" w:cstheme="majorBidi"/>
          <w:sz w:val="24"/>
          <w:szCs w:val="24"/>
        </w:rPr>
        <w:t xml:space="preserve"> parity) sows tend to retain a  positive energy balance (Ramonet 2000).</w:t>
      </w:r>
      <w:r w:rsidR="005A4A56">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Maintainence of a feed restricted regime during gestation for gilts is important in order to reduce the weight and back fat gain </w:t>
      </w:r>
      <w:r w:rsidR="005A4A56">
        <w:rPr>
          <w:rFonts w:asciiTheme="majorBidi" w:eastAsia="Times New Roman" w:hAnsiTheme="majorBidi" w:cstheme="majorBidi"/>
          <w:sz w:val="24"/>
          <w:szCs w:val="24"/>
        </w:rPr>
        <w:t xml:space="preserve"> during gestation </w:t>
      </w:r>
      <w:r w:rsidRPr="00FC5F3B">
        <w:rPr>
          <w:rFonts w:asciiTheme="majorBidi" w:eastAsia="Times New Roman" w:hAnsiTheme="majorBidi" w:cstheme="majorBidi"/>
          <w:sz w:val="24"/>
          <w:szCs w:val="24"/>
        </w:rPr>
        <w:t>as it has been established that excessive gain during gestation leads to reduced feed intake and greater back fat loss during lactation, a</w:t>
      </w:r>
      <w:r w:rsidR="005A4A56">
        <w:rPr>
          <w:rFonts w:asciiTheme="majorBidi" w:eastAsia="Times New Roman" w:hAnsiTheme="majorBidi" w:cstheme="majorBidi"/>
          <w:sz w:val="24"/>
          <w:szCs w:val="24"/>
        </w:rPr>
        <w:t>nd a resulting increase in the WOI (W</w:t>
      </w:r>
      <w:r w:rsidRPr="00FC5F3B">
        <w:rPr>
          <w:rFonts w:asciiTheme="majorBidi" w:eastAsia="Times New Roman" w:hAnsiTheme="majorBidi" w:cstheme="majorBidi"/>
          <w:sz w:val="24"/>
          <w:szCs w:val="24"/>
        </w:rPr>
        <w:t xml:space="preserve">eaning to </w:t>
      </w:r>
      <w:r w:rsidR="005A4A56">
        <w:rPr>
          <w:rFonts w:asciiTheme="majorBidi" w:eastAsia="Times New Roman" w:hAnsiTheme="majorBidi" w:cstheme="majorBidi"/>
          <w:sz w:val="24"/>
          <w:szCs w:val="24"/>
        </w:rPr>
        <w:t>Oestrus I</w:t>
      </w:r>
      <w:r w:rsidRPr="00FC5F3B">
        <w:rPr>
          <w:rFonts w:asciiTheme="majorBidi" w:eastAsia="Times New Roman" w:hAnsiTheme="majorBidi" w:cstheme="majorBidi"/>
          <w:sz w:val="24"/>
          <w:szCs w:val="24"/>
        </w:rPr>
        <w:t>nterval</w:t>
      </w:r>
      <w:r w:rsidR="005A4A56">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  (Whittemore 1996)</w:t>
      </w:r>
    </w:p>
    <w:p w14:paraId="0EF0597D" w14:textId="77777777" w:rsidR="00CC1448" w:rsidRPr="00CC1448"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eastAsia="Times New Roman" w:hAnsiTheme="majorBidi" w:cstheme="majorBidi"/>
          <w:sz w:val="24"/>
          <w:szCs w:val="24"/>
        </w:rPr>
        <w:t>NutriLower protein and DE (digestible energy) %</w:t>
      </w:r>
    </w:p>
    <w:p w14:paraId="35A5BB0C" w14:textId="77777777" w:rsidR="00CC1448" w:rsidRPr="00CC1448"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eastAsia="Gungsuh" w:hAnsiTheme="majorBidi" w:cstheme="majorBidi"/>
          <w:sz w:val="24"/>
          <w:szCs w:val="24"/>
        </w:rPr>
        <w:t xml:space="preserve">digestible lysine g/kg but if at end of pregnancy ≈ average litter weight, if low </w:t>
      </w:r>
      <w:r w:rsidRPr="00CC1448">
        <w:rPr>
          <w:rFonts w:asciiTheme="majorBidi" w:hAnsiTheme="majorBidi" w:cstheme="majorBidi"/>
          <w:sz w:val="24"/>
          <w:szCs w:val="24"/>
        </w:rPr>
        <w:t>à</w:t>
      </w:r>
      <w:r w:rsidRPr="00CC1448">
        <w:rPr>
          <w:rFonts w:asciiTheme="majorBidi" w:eastAsia="Times New Roman" w:hAnsiTheme="majorBidi" w:cstheme="majorBidi"/>
          <w:sz w:val="24"/>
          <w:szCs w:val="24"/>
        </w:rPr>
        <w:t xml:space="preserve"> increase to 16 g/kg</w:t>
      </w:r>
    </w:p>
    <w:p w14:paraId="32057C66" w14:textId="77777777" w:rsidR="00CC1448" w:rsidRPr="00CC1448"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hAnsiTheme="majorBidi" w:cstheme="majorBidi"/>
          <w:sz w:val="24"/>
          <w:szCs w:val="24"/>
        </w:rPr>
        <w:t>·</w:t>
      </w:r>
      <w:r w:rsidRPr="00CC1448">
        <w:rPr>
          <w:rFonts w:asciiTheme="majorBidi" w:eastAsia="Times New Roman" w:hAnsiTheme="majorBidi" w:cstheme="majorBidi"/>
          <w:sz w:val="24"/>
          <w:szCs w:val="24"/>
        </w:rPr>
        <w:t xml:space="preserve">             Weaning:</w:t>
      </w:r>
    </w:p>
    <w:p w14:paraId="17822202" w14:textId="77777777" w:rsidR="00CC1448" w:rsidRPr="00CC1448"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eastAsia="Times New Roman" w:hAnsiTheme="majorBidi" w:cstheme="majorBidi"/>
          <w:sz w:val="24"/>
          <w:szCs w:val="24"/>
        </w:rPr>
        <w:t>Depending on days of lactation:</w:t>
      </w:r>
    </w:p>
    <w:p w14:paraId="765F6F1B" w14:textId="77777777" w:rsidR="00CC1448" w:rsidRPr="00CC1448"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eastAsia="Times New Roman" w:hAnsiTheme="majorBidi" w:cstheme="majorBidi"/>
          <w:sz w:val="24"/>
          <w:szCs w:val="24"/>
        </w:rPr>
        <w:t>if 28 days – NE = 14,500 kcal/day + digestible lysine 55 g /day</w:t>
      </w:r>
    </w:p>
    <w:p w14:paraId="46364A7B" w14:textId="77777777" w:rsidR="00CC1448" w:rsidRPr="008A4B9F" w:rsidRDefault="00CC1448" w:rsidP="00CC1448">
      <w:pPr>
        <w:spacing w:after="200" w:line="360" w:lineRule="auto"/>
        <w:ind w:left="140" w:right="160"/>
        <w:rPr>
          <w:rFonts w:asciiTheme="majorBidi" w:eastAsia="Times New Roman" w:hAnsiTheme="majorBidi" w:cstheme="majorBidi"/>
          <w:sz w:val="24"/>
          <w:szCs w:val="24"/>
        </w:rPr>
      </w:pPr>
      <w:r w:rsidRPr="00CC1448">
        <w:rPr>
          <w:rFonts w:asciiTheme="majorBidi" w:eastAsia="Times New Roman" w:hAnsiTheme="majorBidi" w:cstheme="majorBidi"/>
          <w:sz w:val="24"/>
          <w:szCs w:val="24"/>
        </w:rPr>
        <w:t>if 21 days: NE= 12900 kcal/day + digestible lysine 49 g/days</w:t>
      </w:r>
    </w:p>
    <w:p w14:paraId="40762182" w14:textId="77777777" w:rsidR="00CC1448" w:rsidRDefault="00CC1448" w:rsidP="005A4A56">
      <w:pPr>
        <w:spacing w:after="200" w:line="360" w:lineRule="auto"/>
        <w:ind w:left="140" w:right="160"/>
        <w:rPr>
          <w:rFonts w:asciiTheme="majorBidi" w:eastAsia="Times New Roman" w:hAnsiTheme="majorBidi" w:cstheme="majorBidi"/>
          <w:sz w:val="24"/>
          <w:szCs w:val="24"/>
        </w:rPr>
      </w:pPr>
    </w:p>
    <w:p w14:paraId="7EDBBB99" w14:textId="136198A8" w:rsidR="00E61EAA" w:rsidRPr="00E61EAA" w:rsidRDefault="00E61EAA" w:rsidP="00E61EAA">
      <w:pPr>
        <w:spacing w:after="200" w:line="360" w:lineRule="auto"/>
        <w:ind w:left="140" w:right="160" w:firstLine="58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 xml:space="preserve">Energy balance and feeding regime during </w:t>
      </w:r>
      <w:r>
        <w:rPr>
          <w:rFonts w:asciiTheme="majorBidi" w:eastAsia="Times New Roman" w:hAnsiTheme="majorBidi" w:cstheme="majorBidi"/>
          <w:b/>
          <w:sz w:val="24"/>
          <w:szCs w:val="24"/>
        </w:rPr>
        <w:t>lactation</w:t>
      </w:r>
      <w:r w:rsidRPr="00FC5F3B">
        <w:rPr>
          <w:rFonts w:asciiTheme="majorBidi" w:eastAsia="Times New Roman" w:hAnsiTheme="majorBidi" w:cstheme="majorBidi"/>
          <w:b/>
          <w:sz w:val="24"/>
          <w:szCs w:val="24"/>
        </w:rPr>
        <w:t>:</w:t>
      </w:r>
    </w:p>
    <w:p w14:paraId="2C7974CA" w14:textId="77777777" w:rsidR="00E61EAA" w:rsidRPr="00E61EAA" w:rsidRDefault="00E61EAA" w:rsidP="00E61EAA">
      <w:pPr>
        <w:spacing w:after="200" w:line="360" w:lineRule="auto"/>
        <w:ind w:left="140" w:right="160"/>
        <w:rPr>
          <w:rFonts w:asciiTheme="majorBidi" w:eastAsia="Times New Roman" w:hAnsiTheme="majorBidi" w:cstheme="majorBidi"/>
          <w:sz w:val="24"/>
          <w:szCs w:val="24"/>
        </w:rPr>
      </w:pPr>
      <w:r w:rsidRPr="00E61EAA">
        <w:rPr>
          <w:rFonts w:asciiTheme="majorBidi" w:eastAsia="Times New Roman" w:hAnsiTheme="majorBidi" w:cstheme="majorBidi"/>
          <w:sz w:val="24"/>
          <w:szCs w:val="24"/>
        </w:rPr>
        <w:t>There is a distinct connection between reduced feed intake during lactation and extended weaning to oestrous interval and anoestrus (king and Dunkin 1986) as well as decrease in pregnancy rate (Kirkwood 1990) Gilts with a low energy and protein intake will also undergo an elongated period until showing oestrus by the high negative nitrogen balance (king 1987)</w:t>
      </w:r>
    </w:p>
    <w:p w14:paraId="282EF4FE" w14:textId="77777777" w:rsidR="00E61EAA" w:rsidRPr="00FC5F3B" w:rsidRDefault="00E61EAA" w:rsidP="005A4A56">
      <w:pPr>
        <w:spacing w:after="200" w:line="360" w:lineRule="auto"/>
        <w:ind w:left="140" w:right="160"/>
        <w:rPr>
          <w:rFonts w:asciiTheme="majorBidi" w:eastAsia="Times New Roman" w:hAnsiTheme="majorBidi" w:cstheme="majorBidi"/>
          <w:sz w:val="24"/>
          <w:szCs w:val="24"/>
        </w:rPr>
      </w:pPr>
    </w:p>
    <w:p w14:paraId="7DEB1EB6" w14:textId="11F5F2A3"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0F7946">
        <w:rPr>
          <w:rFonts w:asciiTheme="majorBidi" w:eastAsia="Times New Roman" w:hAnsiTheme="majorBidi" w:cstheme="majorBidi"/>
          <w:b/>
          <w:sz w:val="24"/>
          <w:szCs w:val="24"/>
        </w:rPr>
        <w:t>Flushing</w:t>
      </w:r>
    </w:p>
    <w:p w14:paraId="40062461" w14:textId="2E41F4E6" w:rsidR="00D339FC" w:rsidRPr="00FC5F3B" w:rsidRDefault="005A4A56" w:rsidP="005A4A56">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bCs/>
          <w:sz w:val="24"/>
          <w:szCs w:val="24"/>
        </w:rPr>
        <w:t xml:space="preserve">In order to increase the rate of conception, the gilts/sows </w:t>
      </w:r>
      <w:r>
        <w:rPr>
          <w:rFonts w:asciiTheme="majorBidi" w:eastAsia="Times New Roman" w:hAnsiTheme="majorBidi" w:cstheme="majorBidi"/>
          <w:bCs/>
          <w:sz w:val="24"/>
          <w:szCs w:val="24"/>
        </w:rPr>
        <w:t>are</w:t>
      </w:r>
      <w:r w:rsidRPr="008A4B9F">
        <w:rPr>
          <w:rFonts w:asciiTheme="majorBidi" w:eastAsia="Times New Roman" w:hAnsiTheme="majorBidi" w:cstheme="majorBidi"/>
          <w:bCs/>
          <w:sz w:val="24"/>
          <w:szCs w:val="24"/>
        </w:rPr>
        <w:t xml:space="preserve"> flushed with a high energy diet </w:t>
      </w:r>
      <w:r>
        <w:rPr>
          <w:rFonts w:asciiTheme="majorBidi" w:eastAsia="Times New Roman" w:hAnsiTheme="majorBidi" w:cstheme="majorBidi"/>
          <w:bCs/>
          <w:sz w:val="24"/>
          <w:szCs w:val="24"/>
        </w:rPr>
        <w:t xml:space="preserve">feed mix </w:t>
      </w:r>
      <w:r w:rsidRPr="008A4B9F">
        <w:rPr>
          <w:rFonts w:asciiTheme="majorBidi" w:eastAsia="Times New Roman" w:hAnsiTheme="majorBidi" w:cstheme="majorBidi"/>
          <w:bCs/>
          <w:sz w:val="24"/>
          <w:szCs w:val="24"/>
        </w:rPr>
        <w:t>preparatory to AI</w:t>
      </w:r>
      <w:r>
        <w:rPr>
          <w:rFonts w:asciiTheme="majorBidi" w:eastAsia="Times New Roman" w:hAnsiTheme="majorBidi" w:cstheme="majorBidi"/>
          <w:bCs/>
          <w:sz w:val="24"/>
          <w:szCs w:val="24"/>
        </w:rPr>
        <w:t xml:space="preserve">. </w:t>
      </w:r>
      <w:r w:rsidRPr="00FC5F3B">
        <w:rPr>
          <w:rFonts w:asciiTheme="majorBidi" w:eastAsia="Times New Roman" w:hAnsiTheme="majorBidi" w:cstheme="majorBidi"/>
          <w:sz w:val="24"/>
          <w:szCs w:val="24"/>
        </w:rPr>
        <w:t xml:space="preserve"> </w:t>
      </w:r>
    </w:p>
    <w:p w14:paraId="47C95B23"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Feeding levels:</w:t>
      </w:r>
    </w:p>
    <w:p w14:paraId="12BA1D11" w14:textId="7D79049C"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 xml:space="preserve">The goals when designing a feeding regime is to prepare sows for proper BCS </w:t>
      </w:r>
      <w:r w:rsidR="00E668C5">
        <w:rPr>
          <w:rFonts w:asciiTheme="majorBidi" w:eastAsia="Times New Roman" w:hAnsiTheme="majorBidi" w:cstheme="majorBidi"/>
          <w:sz w:val="24"/>
          <w:szCs w:val="24"/>
        </w:rPr>
        <w:t xml:space="preserve">(Body condition scoring) </w:t>
      </w:r>
      <w:r w:rsidRPr="00FC5F3B">
        <w:rPr>
          <w:rFonts w:asciiTheme="majorBidi" w:eastAsia="Times New Roman" w:hAnsiTheme="majorBidi" w:cstheme="majorBidi"/>
          <w:sz w:val="24"/>
          <w:szCs w:val="24"/>
        </w:rPr>
        <w:t>before f</w:t>
      </w:r>
      <w:r w:rsidR="00E668C5">
        <w:rPr>
          <w:rFonts w:asciiTheme="majorBidi" w:eastAsia="Times New Roman" w:hAnsiTheme="majorBidi" w:cstheme="majorBidi"/>
          <w:sz w:val="24"/>
          <w:szCs w:val="24"/>
        </w:rPr>
        <w:t xml:space="preserve">arrowing, maximizing farrowing </w:t>
      </w:r>
      <w:r w:rsidRPr="00FC5F3B">
        <w:rPr>
          <w:rFonts w:asciiTheme="majorBidi" w:eastAsia="Times New Roman" w:hAnsiTheme="majorBidi" w:cstheme="majorBidi"/>
          <w:sz w:val="24"/>
          <w:szCs w:val="24"/>
        </w:rPr>
        <w:t xml:space="preserve">carried to term and litter size, while meeting daily nutrition requirements. Overfeeding gestating sows may result in impaired mammary development, and reduced </w:t>
      </w:r>
      <w:r w:rsidRPr="00E668C5">
        <w:rPr>
          <w:rFonts w:asciiTheme="majorBidi" w:eastAsia="Times New Roman" w:hAnsiTheme="majorBidi" w:cstheme="majorBidi"/>
          <w:sz w:val="24"/>
          <w:szCs w:val="24"/>
        </w:rPr>
        <w:t>Fi</w:t>
      </w:r>
      <w:r w:rsidRPr="00FC5F3B">
        <w:rPr>
          <w:rFonts w:asciiTheme="majorBidi" w:eastAsia="Times New Roman" w:hAnsiTheme="majorBidi" w:cstheme="majorBidi"/>
          <w:sz w:val="24"/>
          <w:szCs w:val="24"/>
        </w:rPr>
        <w:t xml:space="preserve"> during lactation. Low feed intake during lactation at parity 1 results in poor reproductive performance at parity 2</w:t>
      </w:r>
    </w:p>
    <w:p w14:paraId="08F9D65E" w14:textId="3A114CF8"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E668C5">
        <w:rPr>
          <w:rFonts w:asciiTheme="majorBidi" w:eastAsia="Times New Roman" w:hAnsiTheme="majorBidi" w:cstheme="majorBidi"/>
          <w:sz w:val="24"/>
          <w:szCs w:val="24"/>
        </w:rPr>
        <w:t>Feeding levels – 2.3-2.5 kg/day of gestation diet with a caloric content of 3.1 Mcal ME</w:t>
      </w:r>
      <w:r w:rsidR="00E668C5" w:rsidRPr="00E668C5">
        <w:rPr>
          <w:rFonts w:asciiTheme="majorBidi" w:eastAsia="Times New Roman" w:hAnsiTheme="majorBidi" w:cstheme="majorBidi"/>
          <w:sz w:val="24"/>
          <w:szCs w:val="24"/>
        </w:rPr>
        <w:t xml:space="preserve"> (metabolizable energy)</w:t>
      </w:r>
      <w:r w:rsidRPr="00E668C5">
        <w:rPr>
          <w:rFonts w:asciiTheme="majorBidi" w:eastAsia="Times New Roman" w:hAnsiTheme="majorBidi" w:cstheme="majorBidi"/>
          <w:sz w:val="24"/>
          <w:szCs w:val="24"/>
        </w:rPr>
        <w:t>/kg or 2.18-2.35 kg diet/day with a caloric content of 3.3 Mcal ME/kg if corn soy diet is used (</w:t>
      </w:r>
      <w:r w:rsidRPr="00E668C5">
        <w:t>Levesque et al. 2011</w:t>
      </w:r>
      <w:r w:rsidRPr="00E668C5">
        <w:rPr>
          <w:rFonts w:asciiTheme="majorBidi" w:eastAsia="Times New Roman" w:hAnsiTheme="majorBidi" w:cstheme="majorBidi"/>
          <w:sz w:val="24"/>
          <w:szCs w:val="24"/>
        </w:rPr>
        <w:t>).</w:t>
      </w:r>
    </w:p>
    <w:p w14:paraId="73A188AC"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Excessive feed intake has an effect at Day 0-2 post AI and at day 75-90 of gestation in gilts- overfeeding risks fat deposition in mammary gland and reduced milk production </w:t>
      </w:r>
      <w:r>
        <w:rPr>
          <w:rFonts w:asciiTheme="majorBidi" w:eastAsia="Times New Roman" w:hAnsiTheme="majorBidi" w:cstheme="majorBidi"/>
          <w:sz w:val="24"/>
          <w:szCs w:val="24"/>
        </w:rPr>
        <w:t>(</w:t>
      </w:r>
      <w:r>
        <w:t>Hurley, 2006</w:t>
      </w:r>
      <w:r w:rsidRPr="00CD1FDE" w:rsidDel="003907AF">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w:t>
      </w:r>
    </w:p>
    <w:p w14:paraId="4FACE96B" w14:textId="1E39D63A" w:rsidR="00D339FC" w:rsidRPr="00FC5F3B" w:rsidRDefault="00D339FC" w:rsidP="00DF78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Feeding levels should result in a proper ratio of back fat / body weight– by week 7 post mating, it is possible to asses if this goal has been met. If not – a daily increase of 0.9 kg/day until da</w:t>
      </w:r>
      <w:r w:rsidR="00E668C5">
        <w:rPr>
          <w:rFonts w:asciiTheme="majorBidi" w:eastAsia="Times New Roman" w:hAnsiTheme="majorBidi" w:cstheme="majorBidi"/>
          <w:sz w:val="24"/>
          <w:szCs w:val="24"/>
        </w:rPr>
        <w:t>y 100 of gestation is required.</w:t>
      </w:r>
      <w:r w:rsidR="00DF78FC">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2.5% mixed animal fat added to the feed 3 weeks before farrowing and during the 28</w:t>
      </w:r>
      <w:r w:rsidRPr="00FC5F3B">
        <w:rPr>
          <w:rFonts w:asciiTheme="majorBidi" w:eastAsia="Times New Roman" w:hAnsiTheme="majorBidi" w:cstheme="majorBidi"/>
          <w:sz w:val="24"/>
          <w:szCs w:val="24"/>
          <w:vertAlign w:val="superscript"/>
        </w:rPr>
        <w:t>th</w:t>
      </w:r>
      <w:r w:rsidRPr="00FC5F3B">
        <w:rPr>
          <w:rFonts w:asciiTheme="majorBidi" w:eastAsia="Times New Roman" w:hAnsiTheme="majorBidi" w:cstheme="majorBidi"/>
          <w:sz w:val="24"/>
          <w:szCs w:val="24"/>
        </w:rPr>
        <w:t xml:space="preserve"> days of lactation increased the </w:t>
      </w:r>
      <w:r w:rsidR="00E668C5">
        <w:rPr>
          <w:rFonts w:asciiTheme="majorBidi" w:eastAsia="Times New Roman" w:hAnsiTheme="majorBidi" w:cstheme="majorBidi"/>
          <w:sz w:val="24"/>
          <w:szCs w:val="24"/>
        </w:rPr>
        <w:t xml:space="preserve">PBA (Pigs born alive) and total weaned piglets </w:t>
      </w:r>
      <w:r w:rsidR="00E668C5" w:rsidRPr="00FC5F3B">
        <w:rPr>
          <w:rFonts w:asciiTheme="majorBidi" w:eastAsia="Times New Roman" w:hAnsiTheme="majorBidi" w:cstheme="majorBidi"/>
          <w:sz w:val="24"/>
          <w:szCs w:val="24"/>
        </w:rPr>
        <w:t>(Fekete &amp; Makai 1989)</w:t>
      </w:r>
      <w:r w:rsidR="00E668C5">
        <w:rPr>
          <w:rFonts w:asciiTheme="majorBidi" w:eastAsia="Times New Roman" w:hAnsiTheme="majorBidi" w:cstheme="majorBidi"/>
          <w:sz w:val="24"/>
          <w:szCs w:val="24"/>
        </w:rPr>
        <w:t>.</w:t>
      </w:r>
    </w:p>
    <w:p w14:paraId="0272EA1A"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Feedstuff:</w:t>
      </w:r>
    </w:p>
    <w:p w14:paraId="4D9F1948" w14:textId="3C6ECBFA" w:rsidR="00D339FC" w:rsidRPr="00FC5F3B" w:rsidRDefault="00D339FC" w:rsidP="00DF78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Feed at lactation time must have a high energy (ME) and protein level (AA-lysine) in order to ensu</w:t>
      </w:r>
      <w:r w:rsidR="00DF78FC">
        <w:rPr>
          <w:rFonts w:asciiTheme="majorBidi" w:eastAsia="Times New Roman" w:hAnsiTheme="majorBidi" w:cstheme="majorBidi"/>
          <w:sz w:val="24"/>
          <w:szCs w:val="24"/>
        </w:rPr>
        <w:t>re a proper production of milk- A</w:t>
      </w:r>
      <w:r w:rsidRPr="00FC5F3B">
        <w:rPr>
          <w:rFonts w:asciiTheme="majorBidi" w:eastAsia="Times New Roman" w:hAnsiTheme="majorBidi" w:cstheme="majorBidi"/>
          <w:sz w:val="24"/>
          <w:szCs w:val="24"/>
        </w:rPr>
        <w:t>n</w:t>
      </w:r>
      <w:r w:rsidR="00DF78FC">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important effect of a high energy and high AA (lysine) level in the feed is its positive effect on LH release (Zak et al 1997, Jones and Stanly 1999).</w:t>
      </w:r>
      <w:r w:rsidR="00DF78FC">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High energy and protein (lysine) intake in 1</w:t>
      </w:r>
      <w:r w:rsidRPr="00FC5F3B">
        <w:rPr>
          <w:rFonts w:asciiTheme="majorBidi" w:eastAsia="Times New Roman" w:hAnsiTheme="majorBidi" w:cstheme="majorBidi"/>
          <w:sz w:val="24"/>
          <w:szCs w:val="24"/>
          <w:vertAlign w:val="superscript"/>
        </w:rPr>
        <w:t>st</w:t>
      </w:r>
      <w:r w:rsidRPr="00FC5F3B">
        <w:rPr>
          <w:rFonts w:asciiTheme="majorBidi" w:eastAsia="Times New Roman" w:hAnsiTheme="majorBidi" w:cstheme="majorBidi"/>
          <w:sz w:val="24"/>
          <w:szCs w:val="24"/>
        </w:rPr>
        <w:t xml:space="preserve"> parity sows ensures a better follicle quality after weaning (Clowes 2003) as well restricting feed intake results in a lower ovulation rate (Zak 1997).</w:t>
      </w:r>
    </w:p>
    <w:p w14:paraId="6B99CA4D"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 </w:t>
      </w:r>
    </w:p>
    <w:p w14:paraId="05F2E270"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Gungsuh" w:hAnsiTheme="majorBidi" w:cstheme="majorBidi"/>
          <w:b/>
          <w:sz w:val="24"/>
          <w:szCs w:val="24"/>
        </w:rPr>
        <w:t>Energy intake – high E intake ≈ high feed intake</w:t>
      </w:r>
    </w:p>
    <w:p w14:paraId="51E59CE8" w14:textId="13FC5798" w:rsidR="00D339FC" w:rsidRPr="00FC5F3B" w:rsidRDefault="00D339FC" w:rsidP="00DF78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When </w:t>
      </w:r>
      <w:r w:rsidR="00DF78FC">
        <w:rPr>
          <w:rFonts w:asciiTheme="majorBidi" w:eastAsia="Times New Roman" w:hAnsiTheme="majorBidi" w:cstheme="majorBidi"/>
          <w:sz w:val="24"/>
          <w:szCs w:val="24"/>
        </w:rPr>
        <w:t>reduced feed is implemented</w:t>
      </w:r>
      <w:r w:rsidRPr="00FC5F3B">
        <w:rPr>
          <w:rFonts w:asciiTheme="majorBidi" w:eastAsia="Times New Roman" w:hAnsiTheme="majorBidi" w:cstheme="majorBidi"/>
          <w:sz w:val="24"/>
          <w:szCs w:val="24"/>
        </w:rPr>
        <w:t>, supplementing the diet with high fat level&gt;5% will compensate for the low Fi. This results in a high fat milk production instead as utilization of the feed as an energy source. Using high dietary fat during lactation will improve litter weaning weight but will reduce the number of LH peaks in early lactation (</w:t>
      </w:r>
      <w:r w:rsidRPr="00FC5F3B">
        <w:rPr>
          <w:rFonts w:asciiTheme="majorBidi" w:eastAsia="Times New Roman" w:hAnsiTheme="majorBidi" w:cstheme="majorBidi"/>
          <w:color w:val="231F20"/>
          <w:sz w:val="24"/>
          <w:szCs w:val="24"/>
        </w:rPr>
        <w:t>Soede</w:t>
      </w:r>
      <w:r w:rsidRPr="00CD1FDE">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1995).</w:t>
      </w:r>
    </w:p>
    <w:p w14:paraId="70C14F4A"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Feeding level before farrowing should be a minimum of 1.8 kg /day, and sows should not be deprived from feed until just before the farrowing day in order to avoid oral ulcers.</w:t>
      </w:r>
    </w:p>
    <w:p w14:paraId="44C93194"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hAnsiTheme="majorBidi" w:cstheme="majorBidi"/>
          <w:sz w:val="24"/>
          <w:szCs w:val="24"/>
        </w:rPr>
        <w:t>·</w:t>
      </w:r>
      <w:r w:rsidRPr="00FC5F3B">
        <w:rPr>
          <w:rFonts w:asciiTheme="majorBidi" w:eastAsia="Times New Roman" w:hAnsiTheme="majorBidi" w:cstheme="majorBidi"/>
          <w:sz w:val="24"/>
          <w:szCs w:val="24"/>
        </w:rPr>
        <w:t xml:space="preserve">             </w:t>
      </w:r>
      <w:r w:rsidRPr="00FC5F3B">
        <w:rPr>
          <w:rFonts w:asciiTheme="majorBidi" w:eastAsia="Times New Roman" w:hAnsiTheme="majorBidi" w:cstheme="majorBidi"/>
          <w:b/>
          <w:sz w:val="24"/>
          <w:szCs w:val="24"/>
        </w:rPr>
        <w:t>Oxidative stress:</w:t>
      </w:r>
    </w:p>
    <w:p w14:paraId="757FE72F"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Oxidative stress is a state linked with pregnancy complications in highly prolific sows and is very common in lean genotype breeds.</w:t>
      </w:r>
    </w:p>
    <w:p w14:paraId="46D4EFE8"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Oxidative stress is a frequent disorder during the gestational period (Jauniaux 2006).It is caused by the increased metabolic burden on sow at late gestation and lactation periods which in turn causes an elevated systemic oxidative stress via a low availability of antioxidants at those periods.  Reproductive performance changes during gestation and lactation are usually a predisposing factor for a clinical presentation of oxidative stress (Mateo et al 2009, Kim et al 2009).</w:t>
      </w:r>
    </w:p>
    <w:p w14:paraId="72047E9B" w14:textId="443BAF0E" w:rsidR="00D339FC" w:rsidRPr="00FC5F3B" w:rsidRDefault="00D339FC" w:rsidP="008A4B9F">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Profiling of the antioxidant concentrations at beginning vs the end of gestation, and at beginning vs end of lactation in sows fed with according to theNRC requirements and  assaying blood at gestation days 30,60,90,110 and lactation days 3,5,10,18 revealed that</w:t>
      </w:r>
      <w:r w:rsidR="008A4B9F">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 Isolation and analysis of lymphocytes via an HPLC system and UV reveled substantial damage to lymphocyte DNA from mid gestation onwards, deteriorating towards farrowing and only recovering at the end of the lactation period. No significant differences between the productive periods most likely by high rate of basal DNA damage. The plasma levels of retinol (carotenoids) and α- tocopherol decreased from day 30 of gestation with the lowest level at end of gestation only increasing back to the beginning gestation level at end of lactation (day 18) (Ronchi et al 2011).</w:t>
      </w:r>
    </w:p>
    <w:p w14:paraId="3179ECA8" w14:textId="6E8ECCC6" w:rsidR="00D339FC" w:rsidRPr="00FC5F3B" w:rsidRDefault="001A4544" w:rsidP="00D339F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Gestation i</w:t>
      </w:r>
      <w:r w:rsidR="00D339FC" w:rsidRPr="00FC5F3B">
        <w:rPr>
          <w:rFonts w:asciiTheme="majorBidi" w:eastAsia="Times New Roman" w:hAnsiTheme="majorBidi" w:cstheme="majorBidi"/>
          <w:sz w:val="24"/>
          <w:szCs w:val="24"/>
        </w:rPr>
        <w:t>s characterized by placental production of reactive O2 species (</w:t>
      </w:r>
      <w:r w:rsidR="00D339FC">
        <w:t>Casanueva and Viteri, 2003)</w:t>
      </w:r>
      <w:r w:rsidR="00D339FC" w:rsidRPr="00CD1FDE">
        <w:rPr>
          <w:rFonts w:asciiTheme="majorBidi" w:eastAsia="Times New Roman" w:hAnsiTheme="majorBidi" w:cstheme="majorBidi"/>
          <w:sz w:val="24"/>
          <w:szCs w:val="24"/>
        </w:rPr>
        <w:t xml:space="preserve"> </w:t>
      </w:r>
      <w:r w:rsidR="00D339FC" w:rsidRPr="00FC5F3B">
        <w:rPr>
          <w:rFonts w:asciiTheme="majorBidi" w:eastAsia="Times New Roman" w:hAnsiTheme="majorBidi" w:cstheme="majorBidi"/>
          <w:sz w:val="24"/>
          <w:szCs w:val="24"/>
        </w:rPr>
        <w:t>a high free radical level results in lipid and protein oxidation (</w:t>
      </w:r>
      <w:r w:rsidR="00D339FC" w:rsidRPr="00FC5F3B">
        <w:t>Serdar</w:t>
      </w:r>
      <w:r w:rsidR="00D339FC" w:rsidRPr="00FC5F3B">
        <w:rPr>
          <w:rFonts w:asciiTheme="majorBidi" w:eastAsia="Times New Roman" w:hAnsiTheme="majorBidi" w:cstheme="majorBidi"/>
          <w:sz w:val="24"/>
          <w:szCs w:val="24"/>
        </w:rPr>
        <w:t xml:space="preserve"> 2003) which may damage the fetus ( Prater 2008). This implies a high metabolic demand during gestation, rising as farrowing approaches, in which the [α-tocopherol] was the lowest which contradicts with the fact that the highest supply of it in gestational diet feeding. This may be by a rapid transfer of  α-tocopherol between the sow and piglet.</w:t>
      </w:r>
    </w:p>
    <w:p w14:paraId="2D78B5AF"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The use of antioxidant agents in feed is supposed to suppress free radical formation such as fat soluble antioxidant carotenoids and tochopherol as well as leutin present in the feed provided in gestational and lactation diets. (Zhao et al, 2006).</w:t>
      </w:r>
    </w:p>
    <w:p w14:paraId="0ADECD73"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lastRenderedPageBreak/>
        <w:t>Vitamin E serves as an antioxidant and its concentration is directly correlated with feeding of gestational demands according to the Vitamin E diet composition (Pinelli Saavedra 2003).However,  during gestation a high energy demand and increased O2 levels favor a high production of reactive O</w:t>
      </w:r>
      <w:r w:rsidRPr="00FC5F3B">
        <w:rPr>
          <w:rFonts w:asciiTheme="majorBidi" w:eastAsia="Times New Roman" w:hAnsiTheme="majorBidi" w:cstheme="majorBidi"/>
          <w:sz w:val="24"/>
          <w:szCs w:val="24"/>
          <w:vertAlign w:val="subscript"/>
        </w:rPr>
        <w:t>2</w:t>
      </w:r>
      <w:r w:rsidRPr="00FC5F3B">
        <w:rPr>
          <w:rFonts w:asciiTheme="majorBidi" w:eastAsia="Times New Roman" w:hAnsiTheme="majorBidi" w:cstheme="majorBidi"/>
          <w:sz w:val="24"/>
          <w:szCs w:val="24"/>
        </w:rPr>
        <w:t xml:space="preserve"> species (Reyes 2006).</w:t>
      </w:r>
    </w:p>
    <w:p w14:paraId="207C6436"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The elevated oxidative DNA damage begins during gestation and lasts during the lactation and weaning period. This may be a result of a high metabolic demand during gestation which causes an adverse effect on the placenta (Mueller et al 2005) which is normally an antioxidant enzyme source, but results in high level production of O</w:t>
      </w:r>
      <w:r w:rsidRPr="00FC5F3B">
        <w:rPr>
          <w:rFonts w:asciiTheme="majorBidi" w:eastAsia="Times New Roman" w:hAnsiTheme="majorBidi" w:cstheme="majorBidi"/>
          <w:sz w:val="24"/>
          <w:szCs w:val="24"/>
          <w:vertAlign w:val="subscript"/>
        </w:rPr>
        <w:t>2</w:t>
      </w:r>
      <w:r w:rsidRPr="00FC5F3B">
        <w:rPr>
          <w:rFonts w:asciiTheme="majorBidi" w:eastAsia="Times New Roman" w:hAnsiTheme="majorBidi" w:cstheme="majorBidi"/>
          <w:sz w:val="24"/>
          <w:szCs w:val="24"/>
        </w:rPr>
        <w:t xml:space="preserve"> radicals induced by the placenta.</w:t>
      </w:r>
    </w:p>
    <w:p w14:paraId="23338C74" w14:textId="20B7A6B4" w:rsidR="00D339FC" w:rsidRPr="00FC5F3B" w:rsidRDefault="00D339FC" w:rsidP="008A4B9F">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Gestation diets therefore contains a high content of antioxidants and supplement of alpha- tocopherol. During oxidative stress the blood concentration of tocopherol and retinol decreases towards the end of gestation, requiring supplements of  Vitamin E,C and Se that fulfill both an antioxidant function and are beneficial for the sow immune response (Wuryastuti 1993) .</w:t>
      </w:r>
    </w:p>
    <w:p w14:paraId="0B9FFC56"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hAnsiTheme="majorBidi" w:cstheme="majorBidi"/>
          <w:sz w:val="24"/>
          <w:szCs w:val="24"/>
        </w:rPr>
        <w:t>·</w:t>
      </w:r>
      <w:r w:rsidRPr="00FC5F3B">
        <w:rPr>
          <w:rFonts w:asciiTheme="majorBidi" w:eastAsia="Times New Roman" w:hAnsiTheme="majorBidi" w:cstheme="majorBidi"/>
          <w:sz w:val="24"/>
          <w:szCs w:val="24"/>
        </w:rPr>
        <w:t xml:space="preserve">             </w:t>
      </w:r>
      <w:r w:rsidRPr="00FC5F3B">
        <w:rPr>
          <w:rFonts w:asciiTheme="majorBidi" w:eastAsia="Times New Roman" w:hAnsiTheme="majorBidi" w:cstheme="majorBidi"/>
          <w:b/>
          <w:sz w:val="24"/>
          <w:szCs w:val="24"/>
        </w:rPr>
        <w:t>Feed toxins and reproduction failure:</w:t>
      </w:r>
    </w:p>
    <w:p w14:paraId="13A01994" w14:textId="4B8385EC" w:rsidR="00D339FC" w:rsidRPr="00FC5F3B" w:rsidRDefault="001A4544" w:rsidP="00D339F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D339FC" w:rsidRPr="00FC5F3B">
        <w:rPr>
          <w:rFonts w:asciiTheme="majorBidi" w:eastAsia="Times New Roman" w:hAnsiTheme="majorBidi" w:cstheme="majorBidi"/>
          <w:sz w:val="24"/>
          <w:szCs w:val="24"/>
        </w:rPr>
        <w:t>lfatoxins produced by molds which usually appear in feed grains stored in high moisture level- inducing an abnormal estrus signs resulting in anestrus and conception failure in post weaning sows and abortion in pregnant sow</w:t>
      </w:r>
    </w:p>
    <w:p w14:paraId="2057AC9E" w14:textId="6C4DB115" w:rsidR="00D339FC" w:rsidRPr="00FC5F3B" w:rsidRDefault="00D339FC" w:rsidP="00D339FC">
      <w:pPr>
        <w:spacing w:line="360" w:lineRule="auto"/>
        <w:ind w:right="160"/>
        <w:rPr>
          <w:rFonts w:asciiTheme="majorBidi" w:eastAsia="Times New Roman" w:hAnsiTheme="majorBidi" w:cstheme="majorBidi"/>
          <w:sz w:val="24"/>
          <w:szCs w:val="24"/>
        </w:rPr>
      </w:pPr>
    </w:p>
    <w:p w14:paraId="5E85DAB3"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General information regarding Israel:</w:t>
      </w:r>
    </w:p>
    <w:p w14:paraId="5023F2CC"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Pens:</w:t>
      </w:r>
    </w:p>
    <w:p w14:paraId="0E2659EC"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Under Israel animal welfare regulations, the restraint time for sow</w:t>
      </w:r>
      <w:r>
        <w:rPr>
          <w:rFonts w:asciiTheme="majorBidi" w:eastAsia="Times New Roman" w:hAnsiTheme="majorBidi" w:cstheme="majorBidi"/>
          <w:sz w:val="24"/>
          <w:szCs w:val="24"/>
        </w:rPr>
        <w:t>s</w:t>
      </w:r>
      <w:r w:rsidRPr="00FC5F3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is compatible </w:t>
      </w:r>
      <w:r w:rsidRPr="00FC5F3B">
        <w:rPr>
          <w:rFonts w:asciiTheme="majorBidi" w:eastAsia="Times New Roman" w:hAnsiTheme="majorBidi" w:cstheme="majorBidi"/>
          <w:sz w:val="24"/>
          <w:szCs w:val="24"/>
        </w:rPr>
        <w:t xml:space="preserve"> with EU regulation, limited for after farrowing and during lactation</w:t>
      </w:r>
      <w:r>
        <w:rPr>
          <w:rFonts w:asciiTheme="majorBidi" w:eastAsia="Times New Roman" w:hAnsiTheme="majorBidi" w:cstheme="majorBidi"/>
          <w:sz w:val="24"/>
          <w:szCs w:val="24"/>
        </w:rPr>
        <w:t xml:space="preserve"> and for a</w:t>
      </w:r>
      <w:r w:rsidRPr="00FC5F3B">
        <w:rPr>
          <w:rFonts w:asciiTheme="majorBidi" w:eastAsia="Times New Roman" w:hAnsiTheme="majorBidi" w:cstheme="majorBidi"/>
          <w:sz w:val="24"/>
          <w:szCs w:val="24"/>
        </w:rPr>
        <w:t xml:space="preserve"> </w:t>
      </w:r>
      <w:r w:rsidRPr="00FC5F3B">
        <w:rPr>
          <w:rFonts w:asciiTheme="majorBidi" w:eastAsia="Times New Roman" w:hAnsiTheme="majorBidi" w:cstheme="majorBidi"/>
          <w:b/>
          <w:sz w:val="24"/>
          <w:szCs w:val="24"/>
        </w:rPr>
        <w:t xml:space="preserve">maximum </w:t>
      </w:r>
      <w:r>
        <w:rPr>
          <w:rFonts w:asciiTheme="majorBidi" w:eastAsia="Times New Roman" w:hAnsiTheme="majorBidi" w:cstheme="majorBidi"/>
          <w:b/>
          <w:sz w:val="24"/>
          <w:szCs w:val="24"/>
        </w:rPr>
        <w:t>period of</w:t>
      </w:r>
      <w:r w:rsidRPr="00FC5F3B">
        <w:rPr>
          <w:rFonts w:asciiTheme="majorBidi" w:eastAsia="Times New Roman" w:hAnsiTheme="majorBidi" w:cstheme="majorBidi"/>
          <w:b/>
          <w:sz w:val="24"/>
          <w:szCs w:val="24"/>
        </w:rPr>
        <w:t xml:space="preserve"> two weeks</w:t>
      </w:r>
      <w:r w:rsidRPr="00FC5F3B">
        <w:rPr>
          <w:rFonts w:asciiTheme="majorBidi" w:eastAsia="Times New Roman" w:hAnsiTheme="majorBidi" w:cstheme="majorBidi"/>
          <w:sz w:val="24"/>
          <w:szCs w:val="24"/>
        </w:rPr>
        <w:t>.</w:t>
      </w:r>
    </w:p>
    <w:p w14:paraId="70547618"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Free range keeping-</w:t>
      </w:r>
    </w:p>
    <w:p w14:paraId="73435BDF" w14:textId="77777777" w:rsidR="00D339FC" w:rsidRPr="00FC5F3B" w:rsidRDefault="00D339FC" w:rsidP="00D339FC">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Starting on the 14th day after farrowing, lactating sows are kept loose in a yard. The rationale for this </w:t>
      </w:r>
      <w:r>
        <w:rPr>
          <w:rFonts w:asciiTheme="majorBidi" w:eastAsia="Times New Roman" w:hAnsiTheme="majorBidi" w:cstheme="majorBidi"/>
          <w:sz w:val="24"/>
          <w:szCs w:val="24"/>
        </w:rPr>
        <w:t>is that</w:t>
      </w:r>
      <w:r w:rsidRPr="00FC5F3B">
        <w:rPr>
          <w:rFonts w:asciiTheme="majorBidi" w:eastAsia="Times New Roman" w:hAnsiTheme="majorBidi" w:cstheme="majorBidi"/>
          <w:sz w:val="24"/>
          <w:szCs w:val="24"/>
        </w:rPr>
        <w:t xml:space="preserve"> restraint is as a tool to prevent piglets being crushed by the sow</w:t>
      </w:r>
      <w:r>
        <w:rPr>
          <w:rFonts w:asciiTheme="majorBidi" w:eastAsia="Times New Roman" w:hAnsiTheme="majorBidi" w:cstheme="majorBidi"/>
          <w:sz w:val="24"/>
          <w:szCs w:val="24"/>
        </w:rPr>
        <w:t xml:space="preserve"> and</w:t>
      </w:r>
      <w:r w:rsidRPr="00FC5F3B">
        <w:rPr>
          <w:rFonts w:asciiTheme="majorBidi" w:eastAsia="Times New Roman" w:hAnsiTheme="majorBidi" w:cstheme="majorBidi"/>
          <w:sz w:val="24"/>
          <w:szCs w:val="24"/>
        </w:rPr>
        <w:t xml:space="preserve"> crushing is mainly concentrated in the first 1-3 days after farrowing, </w:t>
      </w:r>
      <w:r>
        <w:rPr>
          <w:rFonts w:asciiTheme="majorBidi" w:eastAsia="Times New Roman" w:hAnsiTheme="majorBidi" w:cstheme="majorBidi"/>
          <w:sz w:val="24"/>
          <w:szCs w:val="24"/>
        </w:rPr>
        <w:t xml:space="preserve">primarily </w:t>
      </w:r>
      <w:r w:rsidRPr="00FC5F3B">
        <w:rPr>
          <w:rFonts w:asciiTheme="majorBidi" w:eastAsia="Times New Roman" w:hAnsiTheme="majorBidi" w:cstheme="majorBidi"/>
          <w:sz w:val="24"/>
          <w:szCs w:val="24"/>
        </w:rPr>
        <w:t xml:space="preserve">under conditions in which piglets cannot find a </w:t>
      </w:r>
      <w:r>
        <w:rPr>
          <w:rFonts w:asciiTheme="majorBidi" w:eastAsia="Times New Roman" w:hAnsiTheme="majorBidi" w:cstheme="majorBidi"/>
          <w:sz w:val="24"/>
          <w:szCs w:val="24"/>
        </w:rPr>
        <w:t>sufficiently</w:t>
      </w:r>
      <w:r w:rsidRPr="00FC5F3B">
        <w:rPr>
          <w:rFonts w:asciiTheme="majorBidi" w:eastAsia="Times New Roman" w:hAnsiTheme="majorBidi" w:cstheme="majorBidi"/>
          <w:sz w:val="24"/>
          <w:szCs w:val="24"/>
        </w:rPr>
        <w:t xml:space="preserve"> warm </w:t>
      </w:r>
      <w:r>
        <w:rPr>
          <w:rFonts w:asciiTheme="majorBidi" w:eastAsia="Times New Roman" w:hAnsiTheme="majorBidi" w:cstheme="majorBidi"/>
          <w:sz w:val="24"/>
          <w:szCs w:val="24"/>
        </w:rPr>
        <w:t>resting area</w:t>
      </w:r>
      <w:r w:rsidRPr="00FC5F3B">
        <w:rPr>
          <w:rFonts w:asciiTheme="majorBidi" w:eastAsia="Times New Roman" w:hAnsiTheme="majorBidi" w:cstheme="majorBidi"/>
          <w:sz w:val="24"/>
          <w:szCs w:val="24"/>
        </w:rPr>
        <w:t xml:space="preserve">. The increased risk </w:t>
      </w:r>
      <w:r w:rsidRPr="00FC5F3B">
        <w:rPr>
          <w:rFonts w:asciiTheme="majorBidi" w:eastAsia="Times New Roman" w:hAnsiTheme="majorBidi" w:cstheme="majorBidi"/>
          <w:sz w:val="24"/>
          <w:szCs w:val="24"/>
        </w:rPr>
        <w:lastRenderedPageBreak/>
        <w:t xml:space="preserve">of crushing in a cold environmental situation may </w:t>
      </w:r>
      <w:r>
        <w:rPr>
          <w:rFonts w:asciiTheme="majorBidi" w:eastAsia="Times New Roman" w:hAnsiTheme="majorBidi" w:cstheme="majorBidi"/>
          <w:sz w:val="24"/>
          <w:szCs w:val="24"/>
        </w:rPr>
        <w:t>stem from</w:t>
      </w:r>
      <w:r w:rsidRPr="00FC5F3B">
        <w:rPr>
          <w:rFonts w:asciiTheme="majorBidi" w:eastAsia="Times New Roman" w:hAnsiTheme="majorBidi" w:cstheme="majorBidi"/>
          <w:sz w:val="24"/>
          <w:szCs w:val="24"/>
        </w:rPr>
        <w:t xml:space="preserve"> weaken</w:t>
      </w:r>
      <w:r>
        <w:rPr>
          <w:rFonts w:asciiTheme="majorBidi" w:eastAsia="Times New Roman" w:hAnsiTheme="majorBidi" w:cstheme="majorBidi"/>
          <w:sz w:val="24"/>
          <w:szCs w:val="24"/>
        </w:rPr>
        <w:t>ing of the piglets</w:t>
      </w:r>
      <w:r w:rsidRPr="00FC5F3B">
        <w:rPr>
          <w:rFonts w:asciiTheme="majorBidi" w:eastAsia="Times New Roman" w:hAnsiTheme="majorBidi" w:cstheme="majorBidi"/>
          <w:sz w:val="24"/>
          <w:szCs w:val="24"/>
        </w:rPr>
        <w:t xml:space="preserve"> by the cool temperatures in the pen; </w:t>
      </w:r>
      <w:r>
        <w:rPr>
          <w:rFonts w:asciiTheme="majorBidi" w:eastAsia="Times New Roman" w:hAnsiTheme="majorBidi" w:cstheme="majorBidi"/>
          <w:sz w:val="24"/>
          <w:szCs w:val="24"/>
        </w:rPr>
        <w:t>furthermore,</w:t>
      </w:r>
      <w:r w:rsidRPr="00FC5F3B">
        <w:rPr>
          <w:rFonts w:asciiTheme="majorBidi" w:eastAsia="Times New Roman" w:hAnsiTheme="majorBidi" w:cstheme="majorBidi"/>
          <w:sz w:val="24"/>
          <w:szCs w:val="24"/>
        </w:rPr>
        <w:t xml:space="preserve"> piglet which spend almost all their time at the sow</w:t>
      </w:r>
      <w:r>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s teat </w:t>
      </w:r>
      <w:r>
        <w:rPr>
          <w:rFonts w:asciiTheme="majorBidi" w:eastAsia="Times New Roman" w:hAnsiTheme="majorBidi" w:cstheme="majorBidi"/>
          <w:sz w:val="24"/>
          <w:szCs w:val="24"/>
        </w:rPr>
        <w:t xml:space="preserve">for warmth </w:t>
      </w:r>
      <w:r w:rsidRPr="00FC5F3B">
        <w:rPr>
          <w:rFonts w:asciiTheme="majorBidi" w:eastAsia="Times New Roman" w:hAnsiTheme="majorBidi" w:cstheme="majorBidi"/>
          <w:sz w:val="24"/>
          <w:szCs w:val="24"/>
        </w:rPr>
        <w:t>are more likely to be crushed.</w:t>
      </w:r>
    </w:p>
    <w:p w14:paraId="7A285C3D" w14:textId="77777777" w:rsidR="00D339FC" w:rsidRPr="00FC5F3B" w:rsidRDefault="00D339FC" w:rsidP="00D339FC">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Temperature</w:t>
      </w:r>
    </w:p>
    <w:p w14:paraId="79679574" w14:textId="4082FA91" w:rsidR="00D339FC" w:rsidRPr="00FC5F3B" w:rsidRDefault="00D339FC" w:rsidP="008A4B9F">
      <w:pPr>
        <w:spacing w:after="200" w:line="360" w:lineRule="auto"/>
        <w:ind w:left="140" w:right="160"/>
        <w:rPr>
          <w:rFonts w:asciiTheme="majorBidi" w:eastAsia="Times New Roman" w:hAnsiTheme="majorBidi" w:cstheme="majorBidi"/>
          <w:sz w:val="24"/>
          <w:szCs w:val="24"/>
        </w:rPr>
      </w:pPr>
      <w:r w:rsidRPr="00FC5F3B">
        <w:rPr>
          <w:rFonts w:asciiTheme="majorBidi" w:eastAsia="Times New Roman" w:hAnsiTheme="majorBidi" w:cstheme="majorBidi"/>
          <w:sz w:val="24"/>
          <w:szCs w:val="24"/>
        </w:rPr>
        <w:t xml:space="preserve">Specific provisions for piglets:  minimal temperature of 25°C in the resting area of the piglets in the farrowing pen </w:t>
      </w:r>
      <w:r>
        <w:rPr>
          <w:rFonts w:asciiTheme="majorBidi" w:eastAsia="Times New Roman" w:hAnsiTheme="majorBidi" w:cstheme="majorBidi"/>
          <w:sz w:val="24"/>
          <w:szCs w:val="24"/>
        </w:rPr>
        <w:t>during the entire</w:t>
      </w:r>
      <w:r w:rsidRPr="00FC5F3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lactation</w:t>
      </w:r>
      <w:r w:rsidRPr="00FC5F3B">
        <w:rPr>
          <w:rFonts w:asciiTheme="majorBidi" w:eastAsia="Times New Roman" w:hAnsiTheme="majorBidi" w:cstheme="majorBidi"/>
          <w:sz w:val="24"/>
          <w:szCs w:val="24"/>
        </w:rPr>
        <w:t xml:space="preserve"> period. The rationale is to reduce the propensity of piglets to seek the sow as a source of heat, and in so doing </w:t>
      </w:r>
      <w:r>
        <w:rPr>
          <w:rFonts w:asciiTheme="majorBidi" w:eastAsia="Times New Roman" w:hAnsiTheme="majorBidi" w:cstheme="majorBidi"/>
          <w:sz w:val="24"/>
          <w:szCs w:val="24"/>
        </w:rPr>
        <w:t>reduce</w:t>
      </w:r>
      <w:r w:rsidRPr="00FC5F3B">
        <w:rPr>
          <w:rFonts w:asciiTheme="majorBidi" w:eastAsia="Times New Roman" w:hAnsiTheme="majorBidi" w:cstheme="majorBidi"/>
          <w:sz w:val="24"/>
          <w:szCs w:val="24"/>
        </w:rPr>
        <w:t xml:space="preserve"> the risk </w:t>
      </w:r>
      <w:r>
        <w:rPr>
          <w:rFonts w:asciiTheme="majorBidi" w:eastAsia="Times New Roman" w:hAnsiTheme="majorBidi" w:cstheme="majorBidi"/>
          <w:sz w:val="24"/>
          <w:szCs w:val="24"/>
        </w:rPr>
        <w:t>of</w:t>
      </w:r>
      <w:r w:rsidRPr="00FC5F3B">
        <w:rPr>
          <w:rFonts w:asciiTheme="majorBidi" w:eastAsia="Times New Roman" w:hAnsiTheme="majorBidi" w:cstheme="majorBidi"/>
          <w:sz w:val="24"/>
          <w:szCs w:val="24"/>
        </w:rPr>
        <w:t xml:space="preserve"> crushing by the sow.</w:t>
      </w:r>
    </w:p>
    <w:p w14:paraId="261448AA"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D87371B" w14:textId="77777777" w:rsidR="00603028" w:rsidRDefault="00603028">
      <w:pPr>
        <w:spacing w:after="200" w:line="360" w:lineRule="auto"/>
        <w:ind w:left="140" w:right="160"/>
        <w:rPr>
          <w:rFonts w:asciiTheme="majorBidi" w:eastAsia="Times New Roman" w:hAnsiTheme="majorBidi" w:cstheme="majorBidi"/>
          <w:b/>
          <w:sz w:val="32"/>
          <w:szCs w:val="32"/>
        </w:rPr>
      </w:pPr>
    </w:p>
    <w:p w14:paraId="335794D6" w14:textId="77777777" w:rsidR="00FC7E63" w:rsidRPr="008A4B9F" w:rsidRDefault="00494AF3">
      <w:pPr>
        <w:spacing w:after="200" w:line="360" w:lineRule="auto"/>
        <w:ind w:left="140" w:right="160"/>
        <w:rPr>
          <w:rFonts w:asciiTheme="majorBidi" w:eastAsia="Times New Roman" w:hAnsiTheme="majorBidi" w:cstheme="majorBidi"/>
          <w:b/>
          <w:sz w:val="32"/>
          <w:szCs w:val="32"/>
        </w:rPr>
      </w:pPr>
      <w:r w:rsidRPr="008A4B9F">
        <w:rPr>
          <w:rFonts w:asciiTheme="majorBidi" w:eastAsia="Times New Roman" w:hAnsiTheme="majorBidi" w:cstheme="majorBidi"/>
          <w:b/>
          <w:sz w:val="32"/>
          <w:szCs w:val="32"/>
        </w:rPr>
        <w:t>Materials and methods:</w:t>
      </w:r>
    </w:p>
    <w:p w14:paraId="41F59C40" w14:textId="7BD368D6" w:rsidR="00FC7E63" w:rsidRPr="008A4B9F" w:rsidRDefault="00FC7E63">
      <w:pPr>
        <w:spacing w:after="200" w:line="360" w:lineRule="auto"/>
        <w:ind w:left="140" w:right="160"/>
        <w:rPr>
          <w:rFonts w:asciiTheme="majorBidi" w:eastAsia="Times New Roman" w:hAnsiTheme="majorBidi" w:cstheme="majorBidi"/>
          <w:b/>
          <w:sz w:val="24"/>
          <w:szCs w:val="24"/>
        </w:rPr>
      </w:pPr>
    </w:p>
    <w:p w14:paraId="06781A2C" w14:textId="7A26E3D0" w:rsidR="00FC7E63" w:rsidRPr="008A4B9F" w:rsidRDefault="00CD1FDE" w:rsidP="00F127DE">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Study herds</w:t>
      </w:r>
      <w:r w:rsidR="00494AF3" w:rsidRPr="008A4B9F">
        <w:rPr>
          <w:rFonts w:asciiTheme="majorBidi" w:eastAsia="Times New Roman" w:hAnsiTheme="majorBidi" w:cstheme="majorBidi"/>
          <w:b/>
          <w:sz w:val="24"/>
          <w:szCs w:val="24"/>
        </w:rPr>
        <w:t>:</w:t>
      </w:r>
    </w:p>
    <w:p w14:paraId="4890B212" w14:textId="670E33B8" w:rsidR="00FC7E63" w:rsidRPr="008A4B9F" w:rsidRDefault="00494AF3" w:rsidP="00F127DE">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This study was carried out in 3 swine farms in Israel</w:t>
      </w:r>
      <w:r w:rsidR="00CD1FDE">
        <w:rPr>
          <w:rFonts w:asciiTheme="majorBidi" w:eastAsia="Times New Roman" w:hAnsiTheme="majorBidi" w:cstheme="majorBidi"/>
          <w:sz w:val="24"/>
          <w:szCs w:val="24"/>
        </w:rPr>
        <w:t>. The toal number of sows investigated</w:t>
      </w:r>
      <w:r w:rsidRPr="008A4B9F">
        <w:rPr>
          <w:rFonts w:asciiTheme="majorBidi" w:eastAsia="Times New Roman" w:hAnsiTheme="majorBidi" w:cstheme="majorBidi"/>
          <w:sz w:val="24"/>
          <w:szCs w:val="24"/>
        </w:rPr>
        <w:t xml:space="preserve"> </w:t>
      </w:r>
      <w:r w:rsidR="00CD1FDE">
        <w:rPr>
          <w:rFonts w:asciiTheme="majorBidi" w:eastAsia="Times New Roman" w:hAnsiTheme="majorBidi" w:cstheme="majorBidi"/>
          <w:sz w:val="24"/>
          <w:szCs w:val="24"/>
        </w:rPr>
        <w:t>was</w:t>
      </w:r>
      <w:r w:rsidR="00CD1FDE"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sz w:val="24"/>
          <w:szCs w:val="24"/>
        </w:rPr>
        <w:t xml:space="preserve">75  </w:t>
      </w:r>
      <w:r w:rsidR="00CD1FDE">
        <w:rPr>
          <w:rFonts w:asciiTheme="majorBidi" w:eastAsia="Times New Roman" w:hAnsiTheme="majorBidi" w:cstheme="majorBidi"/>
          <w:sz w:val="24"/>
          <w:szCs w:val="24"/>
        </w:rPr>
        <w:t>,</w:t>
      </w:r>
      <w:r w:rsidRPr="008A4B9F">
        <w:rPr>
          <w:rFonts w:asciiTheme="majorBidi" w:eastAsia="Times New Roman" w:hAnsiTheme="majorBidi" w:cstheme="majorBidi"/>
          <w:sz w:val="24"/>
          <w:szCs w:val="24"/>
        </w:rPr>
        <w:t xml:space="preserve">divided into </w:t>
      </w:r>
      <w:r w:rsidR="00CD1FDE">
        <w:rPr>
          <w:rFonts w:asciiTheme="majorBidi" w:eastAsia="Times New Roman" w:hAnsiTheme="majorBidi" w:cstheme="majorBidi"/>
          <w:sz w:val="24"/>
          <w:szCs w:val="24"/>
        </w:rPr>
        <w:t xml:space="preserve">the </w:t>
      </w:r>
      <w:r w:rsidRPr="008A4B9F">
        <w:rPr>
          <w:rFonts w:asciiTheme="majorBidi" w:eastAsia="Times New Roman" w:hAnsiTheme="majorBidi" w:cstheme="majorBidi"/>
          <w:sz w:val="24"/>
          <w:szCs w:val="24"/>
        </w:rPr>
        <w:t>follow</w:t>
      </w:r>
      <w:r w:rsidR="00CD1FDE">
        <w:rPr>
          <w:rFonts w:asciiTheme="majorBidi" w:eastAsia="Times New Roman" w:hAnsiTheme="majorBidi" w:cstheme="majorBidi"/>
          <w:sz w:val="24"/>
          <w:szCs w:val="24"/>
        </w:rPr>
        <w:t>ing groups:</w:t>
      </w:r>
      <w:r w:rsidRPr="008A4B9F">
        <w:rPr>
          <w:rFonts w:asciiTheme="majorBidi" w:eastAsia="Times New Roman" w:hAnsiTheme="majorBidi" w:cstheme="majorBidi"/>
          <w:sz w:val="24"/>
          <w:szCs w:val="24"/>
        </w:rPr>
        <w:t>.</w:t>
      </w:r>
    </w:p>
    <w:p w14:paraId="5A948D24" w14:textId="23DC814A" w:rsidR="00FC7E63" w:rsidRPr="008A4B9F" w:rsidRDefault="00494AF3" w:rsidP="00F127DE">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In each farm I chose 25 sows in total: 15 gilts (primiparous farrowing) and 10 sows (multiparous). </w:t>
      </w:r>
      <w:r w:rsidR="00CD1FDE">
        <w:rPr>
          <w:rFonts w:asciiTheme="majorBidi" w:eastAsia="Times New Roman" w:hAnsiTheme="majorBidi" w:cstheme="majorBidi"/>
          <w:sz w:val="24"/>
          <w:szCs w:val="24"/>
        </w:rPr>
        <w:t>D</w:t>
      </w:r>
      <w:r w:rsidRPr="008A4B9F">
        <w:rPr>
          <w:rFonts w:asciiTheme="majorBidi" w:eastAsia="Times New Roman" w:hAnsiTheme="majorBidi" w:cstheme="majorBidi"/>
          <w:sz w:val="24"/>
          <w:szCs w:val="24"/>
        </w:rPr>
        <w:t xml:space="preserve">ata was collected </w:t>
      </w:r>
      <w:r w:rsidR="00CD1FDE">
        <w:rPr>
          <w:rFonts w:asciiTheme="majorBidi" w:eastAsia="Times New Roman" w:hAnsiTheme="majorBidi" w:cstheme="majorBidi"/>
          <w:sz w:val="24"/>
          <w:szCs w:val="24"/>
        </w:rPr>
        <w:t>from</w:t>
      </w:r>
      <w:r w:rsidRPr="008A4B9F">
        <w:rPr>
          <w:rFonts w:asciiTheme="majorBidi" w:eastAsia="Times New Roman" w:hAnsiTheme="majorBidi" w:cstheme="majorBidi"/>
          <w:sz w:val="24"/>
          <w:szCs w:val="24"/>
        </w:rPr>
        <w:t xml:space="preserve"> AI </w:t>
      </w:r>
      <w:r w:rsidR="00CD1FDE">
        <w:rPr>
          <w:rFonts w:asciiTheme="majorBidi" w:eastAsia="Times New Roman" w:hAnsiTheme="majorBidi" w:cstheme="majorBidi"/>
          <w:sz w:val="24"/>
          <w:szCs w:val="24"/>
        </w:rPr>
        <w:t>through</w:t>
      </w:r>
      <w:r w:rsidR="00CD1FDE"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sz w:val="24"/>
          <w:szCs w:val="24"/>
        </w:rPr>
        <w:t xml:space="preserve">farrowing </w:t>
      </w:r>
      <w:r w:rsidR="00CD1FDE">
        <w:rPr>
          <w:rFonts w:asciiTheme="majorBidi" w:eastAsia="Times New Roman" w:hAnsiTheme="majorBidi" w:cstheme="majorBidi"/>
          <w:sz w:val="24"/>
          <w:szCs w:val="24"/>
        </w:rPr>
        <w:t>to</w:t>
      </w:r>
      <w:r w:rsidRPr="008A4B9F">
        <w:rPr>
          <w:rFonts w:asciiTheme="majorBidi" w:eastAsia="Times New Roman" w:hAnsiTheme="majorBidi" w:cstheme="majorBidi"/>
          <w:sz w:val="24"/>
          <w:szCs w:val="24"/>
        </w:rPr>
        <w:t xml:space="preserve"> a follow up of the sows until the next </w:t>
      </w:r>
      <w:r w:rsidR="00CD1FDE">
        <w:rPr>
          <w:rFonts w:asciiTheme="majorBidi" w:eastAsia="Times New Roman" w:hAnsiTheme="majorBidi" w:cstheme="majorBidi"/>
          <w:sz w:val="24"/>
          <w:szCs w:val="24"/>
        </w:rPr>
        <w:t>Insemination</w:t>
      </w:r>
      <w:r w:rsidRPr="008A4B9F">
        <w:rPr>
          <w:rFonts w:asciiTheme="majorBidi" w:eastAsia="Times New Roman" w:hAnsiTheme="majorBidi" w:cstheme="majorBidi"/>
          <w:sz w:val="24"/>
          <w:szCs w:val="24"/>
        </w:rPr>
        <w:t xml:space="preserve"> cycle. </w:t>
      </w:r>
    </w:p>
    <w:p w14:paraId="0FF7802A" w14:textId="77777777" w:rsidR="00FC7E63" w:rsidRPr="008A4B9F" w:rsidRDefault="00FC7E63">
      <w:pPr>
        <w:spacing w:after="200" w:line="360" w:lineRule="auto"/>
        <w:ind w:left="140" w:right="160"/>
        <w:rPr>
          <w:rFonts w:asciiTheme="majorBidi" w:eastAsia="Times New Roman" w:hAnsiTheme="majorBidi" w:cstheme="majorBidi"/>
          <w:sz w:val="24"/>
          <w:szCs w:val="24"/>
        </w:rPr>
      </w:pPr>
    </w:p>
    <w:p w14:paraId="24FC75D2"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Housing conditions:</w:t>
      </w:r>
    </w:p>
    <w:p w14:paraId="0440B35D" w14:textId="346D721F" w:rsidR="00FC7E63" w:rsidRPr="00CD1FDE" w:rsidRDefault="00494AF3" w:rsidP="00B2476D">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Farm 1</w:t>
      </w:r>
      <w:r w:rsidR="00CD1FDE">
        <w:rPr>
          <w:rFonts w:asciiTheme="majorBidi" w:eastAsia="Times New Roman" w:hAnsiTheme="majorBidi" w:cstheme="majorBidi"/>
          <w:b/>
          <w:sz w:val="24"/>
          <w:szCs w:val="24"/>
        </w:rPr>
        <w:t xml:space="preserve"> (</w:t>
      </w:r>
      <w:r w:rsidR="00B2476D">
        <w:rPr>
          <w:rFonts w:asciiTheme="majorBidi" w:eastAsia="Times New Roman" w:hAnsiTheme="majorBidi" w:cstheme="majorBidi"/>
          <w:b/>
          <w:sz w:val="24"/>
          <w:szCs w:val="24"/>
        </w:rPr>
        <w:t>unnamed</w:t>
      </w:r>
      <w:r w:rsidR="00CD1FDE">
        <w:rPr>
          <w:rFonts w:asciiTheme="majorBidi" w:eastAsia="Times New Roman" w:hAnsiTheme="majorBidi" w:cstheme="majorBidi"/>
          <w:b/>
          <w:sz w:val="24"/>
          <w:szCs w:val="24"/>
        </w:rPr>
        <w:t>)</w:t>
      </w:r>
      <w:r w:rsidRPr="00CD1FDE">
        <w:rPr>
          <w:rFonts w:asciiTheme="majorBidi" w:eastAsia="Times New Roman" w:hAnsiTheme="majorBidi" w:cstheme="majorBidi"/>
          <w:b/>
          <w:sz w:val="24"/>
          <w:szCs w:val="24"/>
        </w:rPr>
        <w:t>-</w:t>
      </w:r>
    </w:p>
    <w:p w14:paraId="412DA17F" w14:textId="18040D29" w:rsidR="00FC7E63" w:rsidRPr="00CD1FDE" w:rsidRDefault="00CD1FDE" w:rsidP="00CD1FDE">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 small scale farm holding no more than 250 swines located in the northern galilee portion of Israel, near the Israeli-Arab village of Evlayim. </w:t>
      </w:r>
      <w:r w:rsidR="00494AF3" w:rsidRPr="00CD1FDE">
        <w:rPr>
          <w:rFonts w:asciiTheme="majorBidi" w:eastAsia="Times New Roman" w:hAnsiTheme="majorBidi" w:cstheme="majorBidi"/>
          <w:sz w:val="24"/>
          <w:szCs w:val="24"/>
        </w:rPr>
        <w:t xml:space="preserve">Gilts and sows were kept together in groups </w:t>
      </w:r>
      <w:r>
        <w:rPr>
          <w:rFonts w:asciiTheme="majorBidi" w:eastAsia="Times New Roman" w:hAnsiTheme="majorBidi" w:cstheme="majorBidi"/>
          <w:sz w:val="24"/>
          <w:szCs w:val="24"/>
        </w:rPr>
        <w:t xml:space="preserve">ranging </w:t>
      </w:r>
      <w:r w:rsidR="00494AF3" w:rsidRPr="00CD1FDE">
        <w:rPr>
          <w:rFonts w:asciiTheme="majorBidi" w:eastAsia="Times New Roman" w:hAnsiTheme="majorBidi" w:cstheme="majorBidi"/>
          <w:sz w:val="24"/>
          <w:szCs w:val="24"/>
        </w:rPr>
        <w:t xml:space="preserve">between 15-20 </w:t>
      </w:r>
      <w:r>
        <w:rPr>
          <w:rFonts w:asciiTheme="majorBidi" w:eastAsia="Times New Roman" w:hAnsiTheme="majorBidi" w:cstheme="majorBidi"/>
          <w:sz w:val="24"/>
          <w:szCs w:val="24"/>
        </w:rPr>
        <w:t>sows</w:t>
      </w:r>
      <w:r w:rsidR="00494AF3" w:rsidRPr="00CD1FD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per</w:t>
      </w:r>
      <w:r w:rsidR="00494AF3" w:rsidRPr="00CD1FDE">
        <w:rPr>
          <w:rFonts w:asciiTheme="majorBidi" w:eastAsia="Times New Roman" w:hAnsiTheme="majorBidi" w:cstheme="majorBidi"/>
          <w:sz w:val="24"/>
          <w:szCs w:val="24"/>
        </w:rPr>
        <w:t xml:space="preserve"> pen, with no </w:t>
      </w:r>
      <w:r>
        <w:rPr>
          <w:rFonts w:asciiTheme="majorBidi" w:eastAsia="Times New Roman" w:hAnsiTheme="majorBidi" w:cstheme="majorBidi"/>
          <w:sz w:val="24"/>
          <w:szCs w:val="24"/>
        </w:rPr>
        <w:t xml:space="preserve">attempt at </w:t>
      </w:r>
      <w:r w:rsidR="00494AF3" w:rsidRPr="00CD1FDE">
        <w:rPr>
          <w:rFonts w:asciiTheme="majorBidi" w:eastAsia="Times New Roman" w:hAnsiTheme="majorBidi" w:cstheme="majorBidi"/>
          <w:sz w:val="24"/>
          <w:szCs w:val="24"/>
        </w:rPr>
        <w:t xml:space="preserve">differentiation </w:t>
      </w:r>
      <w:r>
        <w:rPr>
          <w:rFonts w:asciiTheme="majorBidi" w:eastAsia="Times New Roman" w:hAnsiTheme="majorBidi" w:cstheme="majorBidi"/>
          <w:sz w:val="24"/>
          <w:szCs w:val="24"/>
        </w:rPr>
        <w:t>based on</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age </w:t>
      </w:r>
      <w:r>
        <w:rPr>
          <w:rFonts w:asciiTheme="majorBidi" w:eastAsia="Times New Roman" w:hAnsiTheme="majorBidi" w:cstheme="majorBidi"/>
          <w:sz w:val="24"/>
          <w:szCs w:val="24"/>
        </w:rPr>
        <w:t>or</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body weight</w:t>
      </w:r>
      <w:r>
        <w:rPr>
          <w:rFonts w:asciiTheme="majorBidi" w:eastAsia="Times New Roman" w:hAnsiTheme="majorBidi" w:cstheme="majorBidi"/>
          <w:sz w:val="24"/>
          <w:szCs w:val="24"/>
        </w:rPr>
        <w:t>. The housing was</w:t>
      </w:r>
      <w:r w:rsidR="00494AF3" w:rsidRPr="00CD1FDE">
        <w:rPr>
          <w:rFonts w:asciiTheme="majorBidi" w:eastAsia="Times New Roman" w:hAnsiTheme="majorBidi" w:cstheme="majorBidi"/>
          <w:sz w:val="24"/>
          <w:szCs w:val="24"/>
        </w:rPr>
        <w:t xml:space="preserve"> partially ventilated in order to minimize the accumulation of ammonia, C</w:t>
      </w:r>
      <w:r>
        <w:rPr>
          <w:rFonts w:asciiTheme="majorBidi" w:eastAsia="Times New Roman" w:hAnsiTheme="majorBidi" w:cstheme="majorBidi"/>
          <w:sz w:val="24"/>
          <w:szCs w:val="24"/>
        </w:rPr>
        <w:t>O</w:t>
      </w:r>
      <w:r w:rsidR="00494AF3" w:rsidRPr="00CD1FDE">
        <w:rPr>
          <w:rFonts w:asciiTheme="majorBidi" w:eastAsia="Times New Roman" w:hAnsiTheme="majorBidi" w:cstheme="majorBidi"/>
          <w:sz w:val="24"/>
          <w:szCs w:val="24"/>
          <w:vertAlign w:val="subscript"/>
        </w:rPr>
        <w:t>2</w:t>
      </w:r>
      <w:r w:rsidR="00494AF3" w:rsidRPr="00CD1FD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H</w:t>
      </w:r>
      <w:r w:rsidRPr="00CD1FDE">
        <w:rPr>
          <w:rFonts w:asciiTheme="majorBidi" w:eastAsia="Times New Roman" w:hAnsiTheme="majorBidi" w:cstheme="majorBidi"/>
          <w:sz w:val="24"/>
          <w:szCs w:val="24"/>
          <w:vertAlign w:val="subscript"/>
        </w:rPr>
        <w:t>2</w:t>
      </w:r>
      <w:r>
        <w:rPr>
          <w:rFonts w:asciiTheme="majorBidi" w:eastAsia="Times New Roman" w:hAnsiTheme="majorBidi" w:cstheme="majorBidi"/>
          <w:sz w:val="24"/>
          <w:szCs w:val="24"/>
        </w:rPr>
        <w:t>S, etc</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and partially </w:t>
      </w:r>
      <w:r>
        <w:rPr>
          <w:rFonts w:asciiTheme="majorBidi" w:eastAsia="Times New Roman" w:hAnsiTheme="majorBidi" w:cstheme="majorBidi"/>
          <w:sz w:val="24"/>
          <w:szCs w:val="24"/>
        </w:rPr>
        <w:t xml:space="preserve">for </w:t>
      </w:r>
      <w:r w:rsidR="00494AF3" w:rsidRPr="00CD1FDE">
        <w:rPr>
          <w:rFonts w:asciiTheme="majorBidi" w:eastAsia="Times New Roman" w:hAnsiTheme="majorBidi" w:cstheme="majorBidi"/>
          <w:sz w:val="24"/>
          <w:szCs w:val="24"/>
        </w:rPr>
        <w:t>protection from climat</w:t>
      </w:r>
      <w:r>
        <w:rPr>
          <w:rFonts w:asciiTheme="majorBidi" w:eastAsia="Times New Roman" w:hAnsiTheme="majorBidi" w:cstheme="majorBidi"/>
          <w:sz w:val="24"/>
          <w:szCs w:val="24"/>
        </w:rPr>
        <w:t>ic</w:t>
      </w:r>
      <w:r w:rsidR="00494AF3" w:rsidRPr="00CD1FD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conditions</w:t>
      </w:r>
      <w:r w:rsidR="00494AF3" w:rsidRPr="00CD1FDE">
        <w:rPr>
          <w:rFonts w:asciiTheme="majorBidi" w:eastAsia="Times New Roman" w:hAnsiTheme="majorBidi" w:cstheme="majorBidi"/>
          <w:sz w:val="24"/>
          <w:szCs w:val="24"/>
        </w:rPr>
        <w:t xml:space="preserve">. There was no </w:t>
      </w:r>
      <w:r>
        <w:rPr>
          <w:rFonts w:asciiTheme="majorBidi" w:eastAsia="Times New Roman" w:hAnsiTheme="majorBidi" w:cstheme="majorBidi"/>
          <w:sz w:val="24"/>
          <w:szCs w:val="24"/>
        </w:rPr>
        <w:t>limitation or control</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over the Fi consumption of </w:t>
      </w:r>
      <w:r>
        <w:rPr>
          <w:rFonts w:asciiTheme="majorBidi" w:eastAsia="Times New Roman" w:hAnsiTheme="majorBidi" w:cstheme="majorBidi"/>
          <w:sz w:val="24"/>
          <w:szCs w:val="24"/>
        </w:rPr>
        <w:t xml:space="preserve">the </w:t>
      </w:r>
      <w:r w:rsidR="00494AF3" w:rsidRPr="00CD1FDE">
        <w:rPr>
          <w:rFonts w:asciiTheme="majorBidi" w:eastAsia="Times New Roman" w:hAnsiTheme="majorBidi" w:cstheme="majorBidi"/>
          <w:sz w:val="24"/>
          <w:szCs w:val="24"/>
        </w:rPr>
        <w:t>sow</w:t>
      </w:r>
      <w:r>
        <w:rPr>
          <w:rFonts w:asciiTheme="majorBidi" w:eastAsia="Times New Roman" w:hAnsiTheme="majorBidi" w:cstheme="majorBidi"/>
          <w:sz w:val="24"/>
          <w:szCs w:val="24"/>
        </w:rPr>
        <w:t>s</w:t>
      </w:r>
      <w:r w:rsidR="00494AF3" w:rsidRPr="00CD1FDE">
        <w:rPr>
          <w:rFonts w:asciiTheme="majorBidi" w:eastAsia="Times New Roman" w:hAnsiTheme="majorBidi" w:cstheme="majorBidi"/>
          <w:sz w:val="24"/>
          <w:szCs w:val="24"/>
        </w:rPr>
        <w:t>.</w:t>
      </w:r>
    </w:p>
    <w:p w14:paraId="0E994D25" w14:textId="77777777" w:rsidR="00FC7E63" w:rsidRPr="00CD1FDE" w:rsidRDefault="00494AF3">
      <w:pPr>
        <w:spacing w:after="200" w:line="360" w:lineRule="auto"/>
        <w:ind w:left="140" w:right="160"/>
        <w:rPr>
          <w:rFonts w:asciiTheme="majorBidi" w:eastAsia="Times New Roman" w:hAnsiTheme="majorBidi" w:cstheme="majorBidi"/>
          <w:b/>
          <w:sz w:val="24"/>
          <w:szCs w:val="24"/>
        </w:rPr>
      </w:pPr>
      <w:r w:rsidRPr="00CD1FDE">
        <w:rPr>
          <w:rFonts w:asciiTheme="majorBidi" w:eastAsia="Times New Roman" w:hAnsiTheme="majorBidi" w:cstheme="majorBidi"/>
          <w:b/>
          <w:sz w:val="24"/>
          <w:szCs w:val="24"/>
        </w:rPr>
        <w:lastRenderedPageBreak/>
        <w:t>Farm 2 (</w:t>
      </w:r>
      <w:r w:rsidRPr="008A4B9F">
        <w:rPr>
          <w:rFonts w:asciiTheme="majorBidi" w:eastAsia="Times New Roman" w:hAnsiTheme="majorBidi" w:cstheme="majorBidi"/>
          <w:b/>
          <w:sz w:val="24"/>
          <w:szCs w:val="24"/>
        </w:rPr>
        <w:t>Mania</w:t>
      </w:r>
      <w:r w:rsidRPr="00CD1FDE">
        <w:rPr>
          <w:rFonts w:asciiTheme="majorBidi" w:eastAsia="Times New Roman" w:hAnsiTheme="majorBidi" w:cstheme="majorBidi"/>
          <w:b/>
          <w:sz w:val="24"/>
          <w:szCs w:val="24"/>
        </w:rPr>
        <w:t>):</w:t>
      </w:r>
    </w:p>
    <w:p w14:paraId="33B1F1CB" w14:textId="3C7E1B86" w:rsidR="00CD1FDE" w:rsidRDefault="00CD1FDE" w:rsidP="00CD1FDE">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A larger scale farm housing 1500 swine</w:t>
      </w:r>
      <w:r w:rsidR="00B2476D">
        <w:rPr>
          <w:rFonts w:asciiTheme="majorBidi" w:eastAsia="Times New Roman" w:hAnsiTheme="majorBidi" w:cstheme="majorBidi"/>
          <w:sz w:val="24"/>
          <w:szCs w:val="24"/>
        </w:rPr>
        <w:t>, also located in the northern galilee portion of Israel, near the Israeli-Arab village of Evlayim</w:t>
      </w:r>
      <w:r>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Gilts and sows </w:t>
      </w:r>
      <w:r>
        <w:rPr>
          <w:rFonts w:asciiTheme="majorBidi" w:eastAsia="Times New Roman" w:hAnsiTheme="majorBidi" w:cstheme="majorBidi"/>
          <w:sz w:val="24"/>
          <w:szCs w:val="24"/>
        </w:rPr>
        <w:t>were</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kept in different buildings, each building divided into different floors which </w:t>
      </w:r>
      <w:r w:rsidRPr="00CD1FDE">
        <w:rPr>
          <w:rFonts w:asciiTheme="majorBidi" w:eastAsia="Times New Roman" w:hAnsiTheme="majorBidi" w:cstheme="majorBidi"/>
          <w:sz w:val="24"/>
          <w:szCs w:val="24"/>
        </w:rPr>
        <w:t>house</w:t>
      </w:r>
      <w:r>
        <w:rPr>
          <w:rFonts w:asciiTheme="majorBidi" w:eastAsia="Times New Roman" w:hAnsiTheme="majorBidi" w:cstheme="majorBidi"/>
          <w:sz w:val="24"/>
          <w:szCs w:val="24"/>
        </w:rPr>
        <w:t>d</w:t>
      </w:r>
      <w:r w:rsidRPr="00CD1FDE">
        <w:rPr>
          <w:rFonts w:asciiTheme="majorBidi" w:eastAsia="Times New Roman" w:hAnsiTheme="majorBidi" w:cstheme="majorBidi"/>
          <w:sz w:val="24"/>
          <w:szCs w:val="24"/>
        </w:rPr>
        <w:t xml:space="preserve"> </w:t>
      </w:r>
      <w:r w:rsidR="00494AF3" w:rsidRPr="00CD1FDE">
        <w:rPr>
          <w:rFonts w:asciiTheme="majorBidi" w:eastAsia="Times New Roman" w:hAnsiTheme="majorBidi" w:cstheme="majorBidi"/>
          <w:sz w:val="24"/>
          <w:szCs w:val="24"/>
        </w:rPr>
        <w:t xml:space="preserve">a different stage in </w:t>
      </w:r>
      <w:r>
        <w:rPr>
          <w:rFonts w:asciiTheme="majorBidi" w:eastAsia="Times New Roman" w:hAnsiTheme="majorBidi" w:cstheme="majorBidi"/>
          <w:sz w:val="24"/>
          <w:szCs w:val="24"/>
        </w:rPr>
        <w:t>the reproductive cycle. These floors included:</w:t>
      </w:r>
    </w:p>
    <w:p w14:paraId="4BA51FEA" w14:textId="77777777" w:rsidR="00CD1FDE" w:rsidRDefault="00CD1FDE" w:rsidP="00CD1FDE">
      <w:pPr>
        <w:spacing w:after="200" w:line="360" w:lineRule="auto"/>
        <w:ind w:left="140" w:right="160" w:firstLine="58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Early Gestation phase</w:t>
      </w:r>
      <w:r>
        <w:rPr>
          <w:rFonts w:asciiTheme="majorBidi" w:eastAsia="Times New Roman" w:hAnsiTheme="majorBidi" w:cstheme="majorBidi"/>
          <w:sz w:val="24"/>
          <w:szCs w:val="24"/>
        </w:rPr>
        <w:t>- 1</w:t>
      </w:r>
      <w:r w:rsidRPr="00CD1FDE">
        <w:rPr>
          <w:rFonts w:asciiTheme="majorBidi" w:eastAsia="Times New Roman" w:hAnsiTheme="majorBidi" w:cstheme="majorBidi"/>
          <w:sz w:val="24"/>
          <w:szCs w:val="24"/>
          <w:vertAlign w:val="superscript"/>
        </w:rPr>
        <w:t>st</w:t>
      </w:r>
      <w:r>
        <w:rPr>
          <w:rFonts w:asciiTheme="majorBidi" w:eastAsia="Times New Roman" w:hAnsiTheme="majorBidi" w:cstheme="majorBidi"/>
          <w:sz w:val="24"/>
          <w:szCs w:val="24"/>
        </w:rPr>
        <w:t xml:space="preserve"> month of gestation</w:t>
      </w:r>
    </w:p>
    <w:p w14:paraId="406E3F2F" w14:textId="7A809F8D" w:rsidR="00FC7E63" w:rsidRDefault="00CD1FDE" w:rsidP="00CD1FDE">
      <w:pPr>
        <w:spacing w:after="200" w:line="360" w:lineRule="auto"/>
        <w:ind w:left="140" w:right="160" w:firstLine="58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Mid gestation phase</w:t>
      </w:r>
      <w:r w:rsidR="00494AF3" w:rsidRPr="00CD1FD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day 30-90</w:t>
      </w:r>
    </w:p>
    <w:p w14:paraId="3375EBC5" w14:textId="1B7A690E" w:rsidR="00CD1FDE" w:rsidRPr="00CD1FDE" w:rsidRDefault="00CD1FDE" w:rsidP="00CD1FDE">
      <w:pPr>
        <w:spacing w:after="200" w:line="360" w:lineRule="auto"/>
        <w:ind w:left="140" w:right="160" w:firstLine="58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Late gestation phase</w:t>
      </w:r>
      <w:r>
        <w:rPr>
          <w:rFonts w:asciiTheme="majorBidi" w:eastAsia="Times New Roman" w:hAnsiTheme="majorBidi" w:cstheme="majorBidi"/>
          <w:sz w:val="24"/>
          <w:szCs w:val="24"/>
        </w:rPr>
        <w:t>- day 90-110/115</w:t>
      </w:r>
    </w:p>
    <w:p w14:paraId="03233933" w14:textId="00E481D8" w:rsidR="00CD1FDE" w:rsidRPr="00FC5F3B" w:rsidRDefault="00CD1FDE" w:rsidP="00CD1FDE">
      <w:pPr>
        <w:spacing w:after="200" w:line="360" w:lineRule="auto"/>
        <w:ind w:left="720" w:right="16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Farrowing crates</w:t>
      </w:r>
      <w:r>
        <w:rPr>
          <w:rFonts w:asciiTheme="majorBidi" w:eastAsia="Times New Roman" w:hAnsiTheme="majorBidi" w:cstheme="majorBidi"/>
          <w:sz w:val="24"/>
          <w:szCs w:val="24"/>
        </w:rPr>
        <w:t>- providing</w:t>
      </w:r>
      <w:r w:rsidRPr="00FC5F3B">
        <w:rPr>
          <w:rFonts w:asciiTheme="majorBidi" w:eastAsia="Times New Roman" w:hAnsiTheme="majorBidi" w:cstheme="majorBidi"/>
          <w:sz w:val="24"/>
          <w:szCs w:val="24"/>
        </w:rPr>
        <w:t xml:space="preserve"> the </w:t>
      </w:r>
      <w:r>
        <w:rPr>
          <w:rFonts w:asciiTheme="majorBidi" w:eastAsia="Times New Roman" w:hAnsiTheme="majorBidi" w:cstheme="majorBidi"/>
          <w:sz w:val="24"/>
          <w:szCs w:val="24"/>
        </w:rPr>
        <w:t xml:space="preserve">farrowing </w:t>
      </w:r>
      <w:r w:rsidRPr="00FC5F3B">
        <w:rPr>
          <w:rFonts w:asciiTheme="majorBidi" w:eastAsia="Times New Roman" w:hAnsiTheme="majorBidi" w:cstheme="majorBidi"/>
          <w:sz w:val="24"/>
          <w:szCs w:val="24"/>
        </w:rPr>
        <w:t>sow</w:t>
      </w:r>
      <w:r>
        <w:rPr>
          <w:rFonts w:asciiTheme="majorBidi" w:eastAsia="Times New Roman" w:hAnsiTheme="majorBidi" w:cstheme="majorBidi"/>
          <w:sz w:val="24"/>
          <w:szCs w:val="24"/>
        </w:rPr>
        <w:t>s</w:t>
      </w:r>
      <w:r w:rsidRPr="00FC5F3B">
        <w:rPr>
          <w:rFonts w:asciiTheme="majorBidi" w:eastAsia="Times New Roman" w:hAnsiTheme="majorBidi" w:cstheme="majorBidi"/>
          <w:sz w:val="24"/>
          <w:szCs w:val="24"/>
        </w:rPr>
        <w:t xml:space="preserve"> a controlled stress free environment with straw flooring</w:t>
      </w:r>
    </w:p>
    <w:p w14:paraId="73B6FBD1" w14:textId="024A04DC" w:rsidR="00CD1FDE" w:rsidRDefault="00CD1FDE" w:rsidP="00CD1FDE">
      <w:pPr>
        <w:spacing w:after="200" w:line="360" w:lineRule="auto"/>
        <w:ind w:left="140" w:right="160" w:firstLine="58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Lactation stage</w:t>
      </w:r>
      <w:r>
        <w:rPr>
          <w:rFonts w:asciiTheme="majorBidi" w:eastAsia="Times New Roman" w:hAnsiTheme="majorBidi" w:cstheme="majorBidi"/>
          <w:b/>
          <w:bCs/>
          <w:sz w:val="24"/>
          <w:szCs w:val="24"/>
        </w:rPr>
        <w:t xml:space="preserve"> </w:t>
      </w:r>
      <w:r w:rsidRPr="00CD1FDE">
        <w:rPr>
          <w:rFonts w:asciiTheme="majorBidi" w:eastAsia="Times New Roman" w:hAnsiTheme="majorBidi" w:cstheme="majorBidi"/>
          <w:b/>
          <w:bCs/>
          <w:sz w:val="24"/>
          <w:szCs w:val="24"/>
        </w:rPr>
        <w:t>1</w:t>
      </w:r>
      <w:r w:rsidRPr="00FC5F3B">
        <w:rPr>
          <w:rFonts w:asciiTheme="majorBidi" w:eastAsia="Times New Roman" w:hAnsiTheme="majorBidi" w:cstheme="majorBidi"/>
          <w:sz w:val="24"/>
          <w:szCs w:val="24"/>
        </w:rPr>
        <w:t xml:space="preserve"> – first 10 days </w:t>
      </w:r>
    </w:p>
    <w:p w14:paraId="607AD639" w14:textId="782D70B7" w:rsidR="00FC7E63" w:rsidRPr="00CD1FDE" w:rsidRDefault="00CD1FDE" w:rsidP="00CD1FDE">
      <w:pPr>
        <w:spacing w:after="200" w:line="360" w:lineRule="auto"/>
        <w:ind w:left="140" w:right="160" w:firstLine="580"/>
        <w:rPr>
          <w:rFonts w:asciiTheme="majorBidi" w:eastAsia="Times New Roman" w:hAnsiTheme="majorBidi" w:cstheme="majorBidi"/>
          <w:sz w:val="24"/>
          <w:szCs w:val="24"/>
        </w:rPr>
      </w:pPr>
      <w:r w:rsidRPr="00CD1FDE">
        <w:rPr>
          <w:rFonts w:asciiTheme="majorBidi" w:eastAsia="Times New Roman" w:hAnsiTheme="majorBidi" w:cstheme="majorBidi"/>
          <w:b/>
          <w:bCs/>
          <w:sz w:val="24"/>
          <w:szCs w:val="24"/>
        </w:rPr>
        <w:t>Lactation stage 2</w:t>
      </w:r>
      <w:r>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day</w:t>
      </w:r>
      <w:r>
        <w:rPr>
          <w:rFonts w:asciiTheme="majorBidi" w:eastAsia="Times New Roman" w:hAnsiTheme="majorBidi" w:cstheme="majorBidi"/>
          <w:sz w:val="24"/>
          <w:szCs w:val="24"/>
        </w:rPr>
        <w:t>s</w:t>
      </w:r>
      <w:r w:rsidRPr="00FC5F3B">
        <w:rPr>
          <w:rFonts w:asciiTheme="majorBidi" w:eastAsia="Times New Roman" w:hAnsiTheme="majorBidi" w:cstheme="majorBidi"/>
          <w:sz w:val="24"/>
          <w:szCs w:val="24"/>
        </w:rPr>
        <w:t xml:space="preserve"> 10-28</w:t>
      </w:r>
    </w:p>
    <w:p w14:paraId="034C0B9A" w14:textId="10FB7CC1" w:rsidR="00FC7E63" w:rsidRPr="00CD1FDE" w:rsidRDefault="00494AF3" w:rsidP="008A4B9F">
      <w:pPr>
        <w:spacing w:after="200" w:line="360" w:lineRule="auto"/>
        <w:ind w:left="140" w:right="160"/>
        <w:rPr>
          <w:rFonts w:asciiTheme="majorBidi" w:eastAsia="Times New Roman" w:hAnsiTheme="majorBidi" w:cstheme="majorBidi"/>
          <w:sz w:val="24"/>
          <w:szCs w:val="24"/>
        </w:rPr>
      </w:pPr>
      <w:r w:rsidRPr="00CD1FDE">
        <w:rPr>
          <w:rFonts w:asciiTheme="majorBidi" w:eastAsia="Times New Roman" w:hAnsiTheme="majorBidi" w:cstheme="majorBidi"/>
          <w:sz w:val="24"/>
          <w:szCs w:val="24"/>
        </w:rPr>
        <w:t xml:space="preserve">10-15 </w:t>
      </w:r>
      <w:r w:rsidR="00CD1FDE">
        <w:rPr>
          <w:rFonts w:asciiTheme="majorBidi" w:eastAsia="Times New Roman" w:hAnsiTheme="majorBidi" w:cstheme="majorBidi"/>
          <w:sz w:val="24"/>
          <w:szCs w:val="24"/>
        </w:rPr>
        <w:t>sows</w:t>
      </w:r>
      <w:r w:rsidRPr="00CD1FDE">
        <w:rPr>
          <w:rFonts w:asciiTheme="majorBidi" w:eastAsia="Times New Roman" w:hAnsiTheme="majorBidi" w:cstheme="majorBidi"/>
          <w:sz w:val="24"/>
          <w:szCs w:val="24"/>
        </w:rPr>
        <w:t xml:space="preserve"> </w:t>
      </w:r>
      <w:r w:rsidR="00CD1FDE">
        <w:rPr>
          <w:rFonts w:asciiTheme="majorBidi" w:eastAsia="Times New Roman" w:hAnsiTheme="majorBidi" w:cstheme="majorBidi"/>
          <w:sz w:val="24"/>
          <w:szCs w:val="24"/>
        </w:rPr>
        <w:t>of similar age (</w:t>
      </w:r>
      <w:r w:rsidR="00CD1FDE" w:rsidRPr="00FC5F3B">
        <w:rPr>
          <w:rFonts w:asciiTheme="majorBidi" w:eastAsia="Times New Roman" w:hAnsiTheme="majorBidi" w:cstheme="majorBidi"/>
          <w:sz w:val="24"/>
          <w:szCs w:val="24"/>
        </w:rPr>
        <w:t>to reduce stress caused by mixing new sows/gilts</w:t>
      </w:r>
      <w:r w:rsidR="00CD1FDE">
        <w:rPr>
          <w:rFonts w:asciiTheme="majorBidi" w:eastAsia="Times New Roman" w:hAnsiTheme="majorBidi" w:cstheme="majorBidi"/>
          <w:sz w:val="24"/>
          <w:szCs w:val="24"/>
        </w:rPr>
        <w:t xml:space="preserve">) were </w:t>
      </w:r>
      <w:r w:rsidRPr="00CD1FDE">
        <w:rPr>
          <w:rFonts w:asciiTheme="majorBidi" w:eastAsia="Times New Roman" w:hAnsiTheme="majorBidi" w:cstheme="majorBidi"/>
          <w:sz w:val="24"/>
          <w:szCs w:val="24"/>
        </w:rPr>
        <w:t xml:space="preserve">grown </w:t>
      </w:r>
      <w:r w:rsidR="00CD1FDE">
        <w:rPr>
          <w:rFonts w:asciiTheme="majorBidi" w:eastAsia="Times New Roman" w:hAnsiTheme="majorBidi" w:cstheme="majorBidi"/>
          <w:sz w:val="24"/>
          <w:szCs w:val="24"/>
        </w:rPr>
        <w:t xml:space="preserve">in each pen. </w:t>
      </w:r>
      <w:r w:rsidR="00CD1FDE" w:rsidRPr="00CD1FDE">
        <w:rPr>
          <w:rFonts w:asciiTheme="majorBidi" w:eastAsia="Times New Roman" w:hAnsiTheme="majorBidi" w:cstheme="majorBidi"/>
          <w:sz w:val="24"/>
          <w:szCs w:val="24"/>
        </w:rPr>
        <w:t xml:space="preserve">Feeding facilities </w:t>
      </w:r>
      <w:r w:rsidR="00CD1FDE">
        <w:rPr>
          <w:rFonts w:asciiTheme="majorBidi" w:eastAsia="Times New Roman" w:hAnsiTheme="majorBidi" w:cstheme="majorBidi"/>
          <w:sz w:val="24"/>
          <w:szCs w:val="24"/>
        </w:rPr>
        <w:t>were constructed</w:t>
      </w:r>
      <w:r w:rsidR="00CD1FDE" w:rsidRPr="00CD1FDE">
        <w:rPr>
          <w:rFonts w:asciiTheme="majorBidi" w:eastAsia="Times New Roman" w:hAnsiTheme="majorBidi" w:cstheme="majorBidi"/>
          <w:sz w:val="24"/>
          <w:szCs w:val="24"/>
        </w:rPr>
        <w:t xml:space="preserve"> </w:t>
      </w:r>
      <w:r w:rsidR="00CD1FDE">
        <w:rPr>
          <w:rFonts w:asciiTheme="majorBidi" w:eastAsia="Times New Roman" w:hAnsiTheme="majorBidi" w:cstheme="majorBidi"/>
          <w:sz w:val="24"/>
          <w:szCs w:val="24"/>
        </w:rPr>
        <w:t>to ensure</w:t>
      </w:r>
      <w:r w:rsidR="00CD1FDE" w:rsidRPr="00CD1FDE">
        <w:rPr>
          <w:rFonts w:asciiTheme="majorBidi" w:eastAsia="Times New Roman" w:hAnsiTheme="majorBidi" w:cstheme="majorBidi"/>
          <w:sz w:val="24"/>
          <w:szCs w:val="24"/>
        </w:rPr>
        <w:t xml:space="preserve"> </w:t>
      </w:r>
      <w:r w:rsidR="00CD1FDE" w:rsidRPr="00FC5F3B">
        <w:rPr>
          <w:rFonts w:asciiTheme="majorBidi" w:eastAsia="Times New Roman" w:hAnsiTheme="majorBidi" w:cstheme="majorBidi"/>
          <w:sz w:val="24"/>
          <w:szCs w:val="24"/>
        </w:rPr>
        <w:t xml:space="preserve">free access to feed </w:t>
      </w:r>
      <w:r w:rsidR="00CD1FDE">
        <w:rPr>
          <w:rFonts w:asciiTheme="majorBidi" w:eastAsia="Times New Roman" w:hAnsiTheme="majorBidi" w:cstheme="majorBidi"/>
          <w:sz w:val="24"/>
          <w:szCs w:val="24"/>
        </w:rPr>
        <w:t xml:space="preserve">by </w:t>
      </w:r>
      <w:r w:rsidR="00CD1FDE" w:rsidRPr="00CD1FDE">
        <w:rPr>
          <w:rFonts w:asciiTheme="majorBidi" w:eastAsia="Times New Roman" w:hAnsiTheme="majorBidi" w:cstheme="majorBidi"/>
          <w:sz w:val="24"/>
          <w:szCs w:val="24"/>
        </w:rPr>
        <w:t>sow</w:t>
      </w:r>
      <w:r w:rsidR="00CD1FDE">
        <w:rPr>
          <w:rFonts w:asciiTheme="majorBidi" w:eastAsia="Times New Roman" w:hAnsiTheme="majorBidi" w:cstheme="majorBidi"/>
          <w:sz w:val="24"/>
          <w:szCs w:val="24"/>
        </w:rPr>
        <w:t>s</w:t>
      </w:r>
      <w:r w:rsidR="00CD1FDE" w:rsidRPr="00CD1FDE">
        <w:rPr>
          <w:rFonts w:asciiTheme="majorBidi" w:eastAsia="Times New Roman" w:hAnsiTheme="majorBidi" w:cstheme="majorBidi"/>
          <w:sz w:val="24"/>
          <w:szCs w:val="24"/>
        </w:rPr>
        <w:t>/gilt</w:t>
      </w:r>
      <w:r w:rsidR="00CD1FDE">
        <w:rPr>
          <w:rFonts w:asciiTheme="majorBidi" w:eastAsia="Times New Roman" w:hAnsiTheme="majorBidi" w:cstheme="majorBidi"/>
          <w:sz w:val="24"/>
          <w:szCs w:val="24"/>
        </w:rPr>
        <w:t>s</w:t>
      </w:r>
      <w:r w:rsidR="00CD1FDE" w:rsidRPr="00CD1FDE">
        <w:rPr>
          <w:rFonts w:asciiTheme="majorBidi" w:eastAsia="Times New Roman" w:hAnsiTheme="majorBidi" w:cstheme="majorBidi"/>
          <w:sz w:val="24"/>
          <w:szCs w:val="24"/>
        </w:rPr>
        <w:t xml:space="preserve"> so </w:t>
      </w:r>
      <w:r w:rsidR="00CD1FDE">
        <w:rPr>
          <w:rFonts w:asciiTheme="majorBidi" w:eastAsia="Times New Roman" w:hAnsiTheme="majorBidi" w:cstheme="majorBidi"/>
          <w:sz w:val="24"/>
          <w:szCs w:val="24"/>
        </w:rPr>
        <w:t xml:space="preserve">that </w:t>
      </w:r>
      <w:r w:rsidR="00CD1FDE" w:rsidRPr="00CD1FDE">
        <w:rPr>
          <w:rFonts w:asciiTheme="majorBidi" w:eastAsia="Times New Roman" w:hAnsiTheme="majorBidi" w:cstheme="majorBidi"/>
          <w:sz w:val="24"/>
          <w:szCs w:val="24"/>
        </w:rPr>
        <w:t xml:space="preserve">all have an </w:t>
      </w:r>
      <w:r w:rsidR="00CD1FDE">
        <w:rPr>
          <w:rFonts w:asciiTheme="majorBidi" w:eastAsia="Times New Roman" w:hAnsiTheme="majorBidi" w:cstheme="majorBidi"/>
          <w:sz w:val="24"/>
          <w:szCs w:val="24"/>
        </w:rPr>
        <w:t>similar feed</w:t>
      </w:r>
      <w:r w:rsidR="00CD1FDE" w:rsidRPr="00CD1FDE">
        <w:rPr>
          <w:rFonts w:asciiTheme="majorBidi" w:eastAsia="Times New Roman" w:hAnsiTheme="majorBidi" w:cstheme="majorBidi"/>
          <w:sz w:val="24"/>
          <w:szCs w:val="24"/>
        </w:rPr>
        <w:t xml:space="preserve"> intake with minimal aggression</w:t>
      </w:r>
      <w:r w:rsidR="00CD1FDE">
        <w:rPr>
          <w:rFonts w:asciiTheme="majorBidi" w:eastAsia="Times New Roman" w:hAnsiTheme="majorBidi" w:cstheme="majorBidi"/>
          <w:sz w:val="24"/>
          <w:szCs w:val="24"/>
        </w:rPr>
        <w:t>.</w:t>
      </w:r>
    </w:p>
    <w:p w14:paraId="36DD5C78" w14:textId="49AADB22" w:rsidR="00CD1FDE" w:rsidRDefault="00494AF3" w:rsidP="00D06FE7">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b/>
          <w:bCs/>
          <w:sz w:val="24"/>
          <w:szCs w:val="24"/>
        </w:rPr>
        <w:t>Lighting and T</w:t>
      </w:r>
      <w:r w:rsidRPr="00D06FE7">
        <w:rPr>
          <w:rFonts w:asciiTheme="majorBidi" w:eastAsia="Times New Roman" w:hAnsiTheme="majorBidi" w:cstheme="majorBidi"/>
          <w:sz w:val="24"/>
          <w:szCs w:val="24"/>
        </w:rPr>
        <w:t xml:space="preserve"> (</w:t>
      </w:r>
      <w:r w:rsidR="00CD1FDE">
        <w:rPr>
          <w:rFonts w:asciiTheme="majorBidi" w:eastAsia="Times New Roman" w:hAnsiTheme="majorBidi" w:cstheme="majorBidi"/>
          <w:sz w:val="24"/>
          <w:szCs w:val="24"/>
        </w:rPr>
        <w:t>C</w:t>
      </w:r>
      <w:r w:rsidR="00CD1FDE" w:rsidRPr="00D06FE7">
        <w:rPr>
          <w:rFonts w:asciiTheme="majorBidi" w:eastAsia="Times New Roman" w:hAnsiTheme="majorBidi" w:cstheme="majorBidi"/>
          <w:sz w:val="24"/>
          <w:szCs w:val="24"/>
          <w:vertAlign w:val="superscript"/>
        </w:rPr>
        <w:t>0</w:t>
      </w:r>
      <w:r w:rsidRPr="00D06FE7">
        <w:rPr>
          <w:rFonts w:asciiTheme="majorBidi" w:eastAsia="Times New Roman" w:hAnsiTheme="majorBidi" w:cstheme="majorBidi"/>
          <w:sz w:val="24"/>
          <w:szCs w:val="24"/>
        </w:rPr>
        <w:t xml:space="preserve">)- </w:t>
      </w:r>
    </w:p>
    <w:p w14:paraId="1765CDEB" w14:textId="4038AE5B" w:rsidR="00FC7E63" w:rsidRPr="00D06FE7" w:rsidRDefault="005334E7" w:rsidP="00D06F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During the gestation and mid-late lactation period the sows were grown at </w:t>
      </w:r>
      <w:r w:rsidR="00494AF3" w:rsidRPr="00D06FE7">
        <w:rPr>
          <w:rFonts w:asciiTheme="majorBidi" w:eastAsia="Times New Roman" w:hAnsiTheme="majorBidi" w:cstheme="majorBidi"/>
          <w:sz w:val="24"/>
          <w:szCs w:val="24"/>
        </w:rPr>
        <w:t>25-27 C</w:t>
      </w:r>
      <w:r w:rsidRPr="00D06FE7">
        <w:rPr>
          <w:rFonts w:asciiTheme="majorBidi" w:eastAsia="Times New Roman" w:hAnsiTheme="majorBidi" w:cstheme="majorBidi"/>
          <w:sz w:val="24"/>
          <w:szCs w:val="24"/>
          <w:vertAlign w:val="superscript"/>
        </w:rPr>
        <w:t>0</w:t>
      </w:r>
      <w:r w:rsidR="00494AF3" w:rsidRPr="00D06FE7">
        <w:rPr>
          <w:rFonts w:asciiTheme="majorBidi" w:eastAsia="Times New Roman" w:hAnsiTheme="majorBidi" w:cstheme="majorBidi"/>
          <w:sz w:val="24"/>
          <w:szCs w:val="24"/>
        </w:rPr>
        <w:t xml:space="preserve"> and 150 lux for 16 hours/day</w:t>
      </w:r>
    </w:p>
    <w:p w14:paraId="36744849" w14:textId="4BC31C08" w:rsidR="00FC7E63" w:rsidRPr="00D06FE7" w:rsidRDefault="005334E7" w:rsidP="00D06F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Forrowing swines were kept in pens</w:t>
      </w:r>
      <w:r w:rsidR="00494AF3" w:rsidRPr="00D06FE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whose area was a minimum of</w:t>
      </w:r>
      <w:r w:rsidR="00494AF3" w:rsidRPr="00D06FE7">
        <w:rPr>
          <w:rFonts w:asciiTheme="majorBidi" w:eastAsia="Times New Roman" w:hAnsiTheme="majorBidi" w:cstheme="majorBidi"/>
          <w:sz w:val="24"/>
          <w:szCs w:val="24"/>
        </w:rPr>
        <w:t xml:space="preserve"> 1 m</w:t>
      </w:r>
      <w:r w:rsidR="00CD1FDE">
        <w:rPr>
          <w:rFonts w:asciiTheme="majorBidi" w:eastAsia="Times New Roman" w:hAnsiTheme="majorBidi" w:cstheme="majorBidi"/>
          <w:sz w:val="24"/>
          <w:szCs w:val="24"/>
        </w:rPr>
        <w:t>eter</w:t>
      </w:r>
      <w:r w:rsidR="00494AF3" w:rsidRPr="00D06FE7">
        <w:rPr>
          <w:rFonts w:asciiTheme="majorBidi" w:eastAsia="Times New Roman" w:hAnsiTheme="majorBidi" w:cstheme="majorBidi"/>
          <w:sz w:val="24"/>
          <w:szCs w:val="24"/>
        </w:rPr>
        <w:t xml:space="preserve"> with a min </w:t>
      </w:r>
      <w:r w:rsidR="00CD1FDE">
        <w:rPr>
          <w:rFonts w:asciiTheme="majorBidi" w:eastAsia="Times New Roman" w:hAnsiTheme="majorBidi" w:cstheme="majorBidi"/>
          <w:sz w:val="24"/>
          <w:szCs w:val="24"/>
        </w:rPr>
        <w:t xml:space="preserve">temperature of </w:t>
      </w:r>
      <w:r w:rsidR="00494AF3" w:rsidRPr="00D06FE7">
        <w:rPr>
          <w:rFonts w:asciiTheme="majorBidi" w:eastAsia="Times New Roman" w:hAnsiTheme="majorBidi" w:cstheme="majorBidi"/>
          <w:sz w:val="24"/>
          <w:szCs w:val="24"/>
        </w:rPr>
        <w:t>25 C</w:t>
      </w:r>
      <w:r w:rsidR="00CD1FDE" w:rsidRPr="00D06FE7">
        <w:rPr>
          <w:rFonts w:asciiTheme="majorBidi" w:eastAsia="Times New Roman" w:hAnsiTheme="majorBidi" w:cstheme="majorBidi"/>
          <w:sz w:val="24"/>
          <w:szCs w:val="24"/>
          <w:vertAlign w:val="superscript"/>
        </w:rPr>
        <w:t>o</w:t>
      </w:r>
      <w:r>
        <w:rPr>
          <w:rFonts w:asciiTheme="majorBidi" w:eastAsia="Times New Roman" w:hAnsiTheme="majorBidi" w:cstheme="majorBidi"/>
          <w:sz w:val="24"/>
          <w:szCs w:val="24"/>
        </w:rPr>
        <w:t>, and a heating lamp providing additional heating to the piglets.</w:t>
      </w:r>
    </w:p>
    <w:p w14:paraId="2605DE34" w14:textId="171749D5" w:rsidR="00FC7E63" w:rsidRPr="00D06FE7" w:rsidRDefault="005334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Sows at </w:t>
      </w:r>
      <w:r w:rsidR="00494AF3" w:rsidRPr="00D06FE7">
        <w:rPr>
          <w:rFonts w:asciiTheme="majorBidi" w:eastAsia="Times New Roman" w:hAnsiTheme="majorBidi" w:cstheme="majorBidi"/>
          <w:sz w:val="24"/>
          <w:szCs w:val="24"/>
        </w:rPr>
        <w:t xml:space="preserve">1 week post weaning </w:t>
      </w:r>
      <w:r>
        <w:rPr>
          <w:rFonts w:asciiTheme="majorBidi" w:eastAsia="Times New Roman" w:hAnsiTheme="majorBidi" w:cstheme="majorBidi"/>
          <w:sz w:val="24"/>
          <w:szCs w:val="24"/>
        </w:rPr>
        <w:t xml:space="preserve"> were kept at a</w:t>
      </w:r>
      <w:r w:rsidR="00494AF3" w:rsidRPr="00D06FE7">
        <w:rPr>
          <w:rFonts w:asciiTheme="majorBidi" w:eastAsia="Times New Roman" w:hAnsiTheme="majorBidi" w:cstheme="majorBidi"/>
          <w:sz w:val="24"/>
          <w:szCs w:val="24"/>
        </w:rPr>
        <w:t xml:space="preserve"> min</w:t>
      </w:r>
      <w:r>
        <w:rPr>
          <w:rFonts w:asciiTheme="majorBidi" w:eastAsia="Times New Roman" w:hAnsiTheme="majorBidi" w:cstheme="majorBidi"/>
          <w:sz w:val="24"/>
          <w:szCs w:val="24"/>
        </w:rPr>
        <w:t>imum of</w:t>
      </w:r>
      <w:r w:rsidR="00494AF3" w:rsidRPr="00D06FE7">
        <w:rPr>
          <w:rFonts w:asciiTheme="majorBidi" w:eastAsia="Times New Roman" w:hAnsiTheme="majorBidi" w:cstheme="majorBidi"/>
          <w:sz w:val="24"/>
          <w:szCs w:val="24"/>
        </w:rPr>
        <w:t xml:space="preserve"> 24C</w:t>
      </w:r>
      <w:r w:rsidRPr="00D06FE7">
        <w:rPr>
          <w:rFonts w:asciiTheme="majorBidi" w:eastAsia="Times New Roman" w:hAnsiTheme="majorBidi" w:cstheme="majorBidi"/>
          <w:sz w:val="24"/>
          <w:szCs w:val="24"/>
          <w:vertAlign w:val="superscript"/>
        </w:rPr>
        <w:t>o</w:t>
      </w:r>
    </w:p>
    <w:p w14:paraId="4A2A47E2" w14:textId="77777777" w:rsidR="00FC7E63" w:rsidRPr="00D06FE7" w:rsidRDefault="00494AF3">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 xml:space="preserve"> </w:t>
      </w:r>
    </w:p>
    <w:p w14:paraId="53147E85" w14:textId="77777777" w:rsidR="00FC7E63" w:rsidRPr="00D06FE7" w:rsidRDefault="00494AF3">
      <w:pPr>
        <w:spacing w:after="200" w:line="360" w:lineRule="auto"/>
        <w:ind w:left="140" w:right="160"/>
        <w:rPr>
          <w:rFonts w:asciiTheme="majorBidi" w:eastAsia="Times New Roman" w:hAnsiTheme="majorBidi" w:cstheme="majorBidi"/>
          <w:b/>
          <w:sz w:val="24"/>
          <w:szCs w:val="24"/>
          <w:u w:val="single"/>
        </w:rPr>
      </w:pPr>
      <w:r w:rsidRPr="00D06FE7">
        <w:rPr>
          <w:rFonts w:asciiTheme="majorBidi" w:eastAsia="Times New Roman" w:hAnsiTheme="majorBidi" w:cstheme="majorBidi"/>
          <w:b/>
          <w:sz w:val="24"/>
          <w:szCs w:val="24"/>
          <w:u w:val="single"/>
        </w:rPr>
        <w:t>Farm 3: (requested to remain anonymous)</w:t>
      </w:r>
    </w:p>
    <w:p w14:paraId="544690DA" w14:textId="175AFDA4" w:rsidR="00FC7E63" w:rsidRPr="00D06FE7" w:rsidRDefault="00CD1FDE" w:rsidP="00D06F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494AF3" w:rsidRPr="00D06FE7">
        <w:rPr>
          <w:rFonts w:asciiTheme="majorBidi" w:eastAsia="Times New Roman" w:hAnsiTheme="majorBidi" w:cstheme="majorBidi"/>
          <w:sz w:val="24"/>
          <w:szCs w:val="24"/>
        </w:rPr>
        <w:t xml:space="preserve"> large scale </w:t>
      </w:r>
      <w:r>
        <w:rPr>
          <w:rFonts w:asciiTheme="majorBidi" w:eastAsia="Times New Roman" w:hAnsiTheme="majorBidi" w:cstheme="majorBidi"/>
          <w:sz w:val="24"/>
          <w:szCs w:val="24"/>
        </w:rPr>
        <w:t xml:space="preserve">experimental </w:t>
      </w:r>
      <w:r w:rsidR="00494AF3" w:rsidRPr="00D06FE7">
        <w:rPr>
          <w:rFonts w:asciiTheme="majorBidi" w:eastAsia="Times New Roman" w:hAnsiTheme="majorBidi" w:cstheme="majorBidi"/>
          <w:sz w:val="24"/>
          <w:szCs w:val="24"/>
        </w:rPr>
        <w:t xml:space="preserve">farm located in southern </w:t>
      </w:r>
      <w:r>
        <w:rPr>
          <w:rFonts w:asciiTheme="majorBidi" w:eastAsia="Times New Roman" w:hAnsiTheme="majorBidi" w:cstheme="majorBidi"/>
          <w:sz w:val="24"/>
          <w:szCs w:val="24"/>
        </w:rPr>
        <w:t xml:space="preserve">Negev </w:t>
      </w:r>
      <w:r w:rsidR="00494AF3" w:rsidRPr="00D06FE7">
        <w:rPr>
          <w:rFonts w:asciiTheme="majorBidi" w:eastAsia="Times New Roman" w:hAnsiTheme="majorBidi" w:cstheme="majorBidi"/>
          <w:sz w:val="24"/>
          <w:szCs w:val="24"/>
        </w:rPr>
        <w:t xml:space="preserve">area </w:t>
      </w:r>
      <w:r>
        <w:rPr>
          <w:rFonts w:asciiTheme="majorBidi" w:eastAsia="Times New Roman" w:hAnsiTheme="majorBidi" w:cstheme="majorBidi"/>
          <w:sz w:val="24"/>
          <w:szCs w:val="24"/>
        </w:rPr>
        <w:t>of</w:t>
      </w:r>
      <w:r w:rsidRPr="00D06FE7">
        <w:rPr>
          <w:rFonts w:asciiTheme="majorBidi" w:eastAsia="Times New Roman" w:hAnsiTheme="majorBidi" w:cstheme="majorBidi"/>
          <w:sz w:val="24"/>
          <w:szCs w:val="24"/>
        </w:rPr>
        <w:t xml:space="preserve"> </w:t>
      </w:r>
      <w:r w:rsidR="00494AF3" w:rsidRPr="00D06FE7">
        <w:rPr>
          <w:rFonts w:asciiTheme="majorBidi" w:eastAsia="Times New Roman" w:hAnsiTheme="majorBidi" w:cstheme="majorBidi"/>
          <w:sz w:val="24"/>
          <w:szCs w:val="24"/>
        </w:rPr>
        <w:t>Israel (desert climate).</w:t>
      </w:r>
    </w:p>
    <w:p w14:paraId="322FE18C" w14:textId="2F724E7D" w:rsidR="00FC7E63" w:rsidRPr="00D06FE7" w:rsidRDefault="00494AF3" w:rsidP="00D06FE7">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 xml:space="preserve">Holds about a thousand swine </w:t>
      </w:r>
      <w:r w:rsidR="005334E7" w:rsidRPr="00D06FE7" w:rsidDel="005334E7">
        <w:rPr>
          <w:rFonts w:asciiTheme="majorBidi" w:eastAsia="Times New Roman" w:hAnsiTheme="majorBidi" w:cstheme="majorBidi"/>
          <w:sz w:val="24"/>
          <w:szCs w:val="24"/>
        </w:rPr>
        <w:t xml:space="preserve"> </w:t>
      </w:r>
      <w:r w:rsidR="005334E7">
        <w:rPr>
          <w:rFonts w:asciiTheme="majorBidi" w:eastAsia="Times New Roman" w:hAnsiTheme="majorBidi" w:cstheme="majorBidi"/>
          <w:sz w:val="24"/>
          <w:szCs w:val="24"/>
        </w:rPr>
        <w:t xml:space="preserve"> of which</w:t>
      </w:r>
      <w:r w:rsidRPr="00D06FE7">
        <w:rPr>
          <w:rFonts w:asciiTheme="majorBidi" w:eastAsia="Times New Roman" w:hAnsiTheme="majorBidi" w:cstheme="majorBidi"/>
          <w:sz w:val="24"/>
          <w:szCs w:val="24"/>
        </w:rPr>
        <w:t xml:space="preserve"> 300 </w:t>
      </w:r>
      <w:r w:rsidR="005334E7">
        <w:rPr>
          <w:rFonts w:asciiTheme="majorBidi" w:eastAsia="Times New Roman" w:hAnsiTheme="majorBidi" w:cstheme="majorBidi"/>
          <w:sz w:val="24"/>
          <w:szCs w:val="24"/>
        </w:rPr>
        <w:t xml:space="preserve">are </w:t>
      </w:r>
      <w:r w:rsidRPr="00D06FE7">
        <w:rPr>
          <w:rFonts w:asciiTheme="majorBidi" w:eastAsia="Times New Roman" w:hAnsiTheme="majorBidi" w:cstheme="majorBidi"/>
          <w:sz w:val="24"/>
          <w:szCs w:val="24"/>
        </w:rPr>
        <w:t xml:space="preserve">multiparous sows and 200 </w:t>
      </w:r>
      <w:r w:rsidR="005334E7">
        <w:rPr>
          <w:rFonts w:asciiTheme="majorBidi" w:eastAsia="Times New Roman" w:hAnsiTheme="majorBidi" w:cstheme="majorBidi"/>
          <w:sz w:val="24"/>
          <w:szCs w:val="24"/>
        </w:rPr>
        <w:t xml:space="preserve">are </w:t>
      </w:r>
      <w:r w:rsidRPr="00D06FE7">
        <w:rPr>
          <w:rFonts w:asciiTheme="majorBidi" w:eastAsia="Times New Roman" w:hAnsiTheme="majorBidi" w:cstheme="majorBidi"/>
          <w:sz w:val="24"/>
          <w:szCs w:val="24"/>
        </w:rPr>
        <w:t>gilts</w:t>
      </w:r>
      <w:r w:rsidR="005334E7">
        <w:rPr>
          <w:rFonts w:asciiTheme="majorBidi" w:eastAsia="Times New Roman" w:hAnsiTheme="majorBidi" w:cstheme="majorBidi"/>
          <w:sz w:val="24"/>
          <w:szCs w:val="24"/>
        </w:rPr>
        <w:t>. Sows and gilts are</w:t>
      </w:r>
      <w:r w:rsidRPr="00D06FE7">
        <w:rPr>
          <w:rFonts w:asciiTheme="majorBidi" w:eastAsia="Times New Roman" w:hAnsiTheme="majorBidi" w:cstheme="majorBidi"/>
          <w:sz w:val="24"/>
          <w:szCs w:val="24"/>
        </w:rPr>
        <w:t xml:space="preserve"> housed in different </w:t>
      </w:r>
      <w:r w:rsidR="00CD1FDE">
        <w:rPr>
          <w:rFonts w:asciiTheme="majorBidi" w:eastAsia="Times New Roman" w:hAnsiTheme="majorBidi" w:cstheme="majorBidi"/>
          <w:sz w:val="24"/>
          <w:szCs w:val="24"/>
        </w:rPr>
        <w:t>housing</w:t>
      </w:r>
      <w:r w:rsidR="00CD1FDE" w:rsidRPr="00D06FE7">
        <w:rPr>
          <w:rFonts w:asciiTheme="majorBidi" w:eastAsia="Times New Roman" w:hAnsiTheme="majorBidi" w:cstheme="majorBidi"/>
          <w:sz w:val="24"/>
          <w:szCs w:val="24"/>
        </w:rPr>
        <w:t xml:space="preserve"> </w:t>
      </w:r>
      <w:r w:rsidRPr="00D06FE7">
        <w:rPr>
          <w:rFonts w:asciiTheme="majorBidi" w:eastAsia="Times New Roman" w:hAnsiTheme="majorBidi" w:cstheme="majorBidi"/>
          <w:sz w:val="24"/>
          <w:szCs w:val="24"/>
        </w:rPr>
        <w:t xml:space="preserve">according to </w:t>
      </w:r>
      <w:r w:rsidR="005334E7">
        <w:rPr>
          <w:rFonts w:asciiTheme="majorBidi" w:eastAsia="Times New Roman" w:hAnsiTheme="majorBidi" w:cstheme="majorBidi"/>
          <w:sz w:val="24"/>
          <w:szCs w:val="24"/>
        </w:rPr>
        <w:t>re</w:t>
      </w:r>
      <w:r w:rsidRPr="00D06FE7">
        <w:rPr>
          <w:rFonts w:asciiTheme="majorBidi" w:eastAsia="Times New Roman" w:hAnsiTheme="majorBidi" w:cstheme="majorBidi"/>
          <w:sz w:val="24"/>
          <w:szCs w:val="24"/>
        </w:rPr>
        <w:t xml:space="preserve">productive state (lactation, </w:t>
      </w:r>
      <w:r w:rsidRPr="00D06FE7">
        <w:rPr>
          <w:rFonts w:asciiTheme="majorBidi" w:eastAsia="Times New Roman" w:hAnsiTheme="majorBidi" w:cstheme="majorBidi"/>
          <w:sz w:val="24"/>
          <w:szCs w:val="24"/>
        </w:rPr>
        <w:lastRenderedPageBreak/>
        <w:t xml:space="preserve">gestation, growers, ect.) in such a manner that each house (divided into </w:t>
      </w:r>
      <w:r w:rsidR="00CD1FDE">
        <w:rPr>
          <w:rFonts w:asciiTheme="majorBidi" w:eastAsia="Times New Roman" w:hAnsiTheme="majorBidi" w:cstheme="majorBidi"/>
          <w:sz w:val="24"/>
          <w:szCs w:val="24"/>
        </w:rPr>
        <w:t>sections</w:t>
      </w:r>
      <w:r w:rsidRPr="00D06FE7">
        <w:rPr>
          <w:rFonts w:asciiTheme="majorBidi" w:eastAsia="Times New Roman" w:hAnsiTheme="majorBidi" w:cstheme="majorBidi"/>
          <w:sz w:val="24"/>
          <w:szCs w:val="24"/>
        </w:rPr>
        <w:t xml:space="preserve">) supplies the ideal conditions for each stage of production- space for each sow, </w:t>
      </w:r>
      <w:r w:rsidR="00CD1FDE">
        <w:rPr>
          <w:rFonts w:asciiTheme="majorBidi" w:eastAsia="Times New Roman" w:hAnsiTheme="majorBidi" w:cstheme="majorBidi"/>
          <w:sz w:val="24"/>
          <w:szCs w:val="24"/>
        </w:rPr>
        <w:t>Temperature</w:t>
      </w:r>
      <w:r w:rsidRPr="00D06FE7">
        <w:rPr>
          <w:rFonts w:asciiTheme="majorBidi" w:eastAsia="Times New Roman" w:hAnsiTheme="majorBidi" w:cstheme="majorBidi"/>
          <w:sz w:val="24"/>
          <w:szCs w:val="24"/>
        </w:rPr>
        <w:t>, water and feed supply regulated by a computer system</w:t>
      </w:r>
      <w:r w:rsidR="005334E7">
        <w:rPr>
          <w:rFonts w:asciiTheme="majorBidi" w:eastAsia="Times New Roman" w:hAnsiTheme="majorBidi" w:cstheme="majorBidi"/>
          <w:sz w:val="24"/>
          <w:szCs w:val="24"/>
        </w:rPr>
        <w:t xml:space="preserve"> (ESF- electronic feed system)</w:t>
      </w:r>
      <w:r w:rsidRPr="00D06FE7">
        <w:rPr>
          <w:rFonts w:asciiTheme="majorBidi" w:eastAsia="Times New Roman" w:hAnsiTheme="majorBidi" w:cstheme="majorBidi"/>
          <w:sz w:val="24"/>
          <w:szCs w:val="24"/>
        </w:rPr>
        <w:t>.</w:t>
      </w:r>
    </w:p>
    <w:p w14:paraId="71EC9657" w14:textId="6E6CFB76" w:rsidR="00FC7E63" w:rsidRPr="00D06FE7" w:rsidRDefault="00494AF3" w:rsidP="00D06FE7">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In this farm the husbandry </w:t>
      </w:r>
      <w:r w:rsidR="00CD1FDE" w:rsidRPr="008A4B9F">
        <w:rPr>
          <w:rFonts w:asciiTheme="majorBidi" w:eastAsia="Times New Roman" w:hAnsiTheme="majorBidi" w:cstheme="majorBidi"/>
          <w:sz w:val="24"/>
          <w:szCs w:val="24"/>
        </w:rPr>
        <w:t>practices</w:t>
      </w:r>
      <w:r w:rsidRPr="008A4B9F">
        <w:rPr>
          <w:rFonts w:asciiTheme="majorBidi" w:eastAsia="Times New Roman" w:hAnsiTheme="majorBidi" w:cstheme="majorBidi"/>
          <w:sz w:val="24"/>
          <w:szCs w:val="24"/>
        </w:rPr>
        <w:t xml:space="preserve"> are by far the best </w:t>
      </w:r>
      <w:r w:rsidR="00CD1FDE" w:rsidRPr="008A4B9F">
        <w:rPr>
          <w:rFonts w:asciiTheme="majorBidi" w:eastAsia="Times New Roman" w:hAnsiTheme="majorBidi" w:cstheme="majorBidi"/>
          <w:sz w:val="24"/>
          <w:szCs w:val="24"/>
        </w:rPr>
        <w:t xml:space="preserve">of </w:t>
      </w:r>
      <w:r w:rsidRPr="008A4B9F">
        <w:rPr>
          <w:rFonts w:asciiTheme="majorBidi" w:eastAsia="Times New Roman" w:hAnsiTheme="majorBidi" w:cstheme="majorBidi"/>
          <w:sz w:val="24"/>
          <w:szCs w:val="24"/>
        </w:rPr>
        <w:t>the 3 farms</w:t>
      </w:r>
      <w:r w:rsidR="00CD1FDE" w:rsidRPr="008A4B9F">
        <w:rPr>
          <w:rFonts w:asciiTheme="majorBidi" w:eastAsia="Times New Roman" w:hAnsiTheme="majorBidi" w:cstheme="majorBidi"/>
          <w:sz w:val="24"/>
          <w:szCs w:val="24"/>
        </w:rPr>
        <w:t>. The sows are</w:t>
      </w:r>
      <w:r w:rsidRPr="008A4B9F">
        <w:rPr>
          <w:rFonts w:asciiTheme="majorBidi" w:eastAsia="Times New Roman" w:hAnsiTheme="majorBidi" w:cstheme="majorBidi"/>
          <w:sz w:val="24"/>
          <w:szCs w:val="24"/>
        </w:rPr>
        <w:t xml:space="preserve"> provid</w:t>
      </w:r>
      <w:r w:rsidR="00CD1FDE" w:rsidRPr="008A4B9F">
        <w:rPr>
          <w:rFonts w:asciiTheme="majorBidi" w:eastAsia="Times New Roman" w:hAnsiTheme="majorBidi" w:cstheme="majorBidi"/>
          <w:sz w:val="24"/>
          <w:szCs w:val="24"/>
        </w:rPr>
        <w:t>ed</w:t>
      </w:r>
      <w:r w:rsidRPr="008A4B9F">
        <w:rPr>
          <w:rFonts w:asciiTheme="majorBidi" w:eastAsia="Times New Roman" w:hAnsiTheme="majorBidi" w:cstheme="majorBidi"/>
          <w:sz w:val="24"/>
          <w:szCs w:val="24"/>
        </w:rPr>
        <w:t xml:space="preserve"> </w:t>
      </w:r>
      <w:r w:rsidR="00CD1FDE" w:rsidRPr="008A4B9F">
        <w:rPr>
          <w:rFonts w:asciiTheme="majorBidi" w:eastAsia="Times New Roman" w:hAnsiTheme="majorBidi" w:cstheme="majorBidi"/>
          <w:sz w:val="24"/>
          <w:szCs w:val="24"/>
        </w:rPr>
        <w:t xml:space="preserve">with </w:t>
      </w:r>
      <w:r w:rsidRPr="008A4B9F">
        <w:rPr>
          <w:rFonts w:asciiTheme="majorBidi" w:eastAsia="Times New Roman" w:hAnsiTheme="majorBidi" w:cstheme="majorBidi"/>
          <w:sz w:val="24"/>
          <w:szCs w:val="24"/>
        </w:rPr>
        <w:t>a relatively free range keeping complying with the EU regulations and recommendations during gestation and close to farrowing time to reduce stress which may lead to abortions and other unwanted complications.</w:t>
      </w:r>
    </w:p>
    <w:p w14:paraId="1C5089AF" w14:textId="77777777" w:rsidR="00FC7E63" w:rsidRPr="00D06FE7" w:rsidRDefault="00494AF3">
      <w:pPr>
        <w:spacing w:after="200" w:line="360" w:lineRule="auto"/>
        <w:ind w:left="140" w:right="160"/>
        <w:rPr>
          <w:rFonts w:asciiTheme="majorBidi" w:eastAsia="Times New Roman" w:hAnsiTheme="majorBidi" w:cstheme="majorBidi"/>
          <w:b/>
          <w:bCs/>
          <w:sz w:val="24"/>
          <w:szCs w:val="24"/>
        </w:rPr>
      </w:pPr>
      <w:r w:rsidRPr="00D06FE7">
        <w:rPr>
          <w:rFonts w:asciiTheme="majorBidi" w:eastAsia="Times New Roman" w:hAnsiTheme="majorBidi" w:cstheme="majorBidi"/>
          <w:b/>
          <w:bCs/>
          <w:sz w:val="24"/>
          <w:szCs w:val="24"/>
        </w:rPr>
        <w:t>The housing systems:</w:t>
      </w:r>
    </w:p>
    <w:p w14:paraId="58BEBEA3" w14:textId="48F9E80A" w:rsidR="00FC7E63" w:rsidRPr="00D06FE7" w:rsidRDefault="00494AF3" w:rsidP="00D06FE7">
      <w:pPr>
        <w:spacing w:after="200" w:line="360" w:lineRule="auto"/>
        <w:ind w:left="140" w:right="160"/>
        <w:rPr>
          <w:rFonts w:asciiTheme="majorBidi" w:eastAsia="Times New Roman" w:hAnsiTheme="majorBidi" w:cstheme="majorBidi"/>
          <w:sz w:val="24"/>
          <w:szCs w:val="24"/>
        </w:rPr>
      </w:pPr>
      <w:r w:rsidRPr="00D06FE7">
        <w:rPr>
          <w:rFonts w:asciiTheme="majorBidi" w:hAnsiTheme="majorBidi" w:cstheme="majorBidi"/>
          <w:sz w:val="24"/>
          <w:szCs w:val="24"/>
        </w:rPr>
        <w:t>·</w:t>
      </w:r>
      <w:r w:rsidRPr="00D06FE7">
        <w:rPr>
          <w:rFonts w:asciiTheme="majorBidi" w:eastAsia="Times New Roman" w:hAnsiTheme="majorBidi" w:cstheme="majorBidi"/>
          <w:sz w:val="24"/>
          <w:szCs w:val="24"/>
        </w:rPr>
        <w:t xml:space="preserve">             </w:t>
      </w:r>
      <w:r w:rsidRPr="00D06FE7">
        <w:rPr>
          <w:rFonts w:asciiTheme="majorBidi" w:eastAsia="Times New Roman" w:hAnsiTheme="majorBidi" w:cstheme="majorBidi"/>
          <w:i/>
          <w:iCs/>
          <w:sz w:val="24"/>
          <w:szCs w:val="24"/>
        </w:rPr>
        <w:t>gestation</w:t>
      </w:r>
      <w:r w:rsidRPr="00D06FE7">
        <w:rPr>
          <w:rFonts w:asciiTheme="majorBidi" w:eastAsia="Times New Roman" w:hAnsiTheme="majorBidi" w:cstheme="majorBidi"/>
          <w:sz w:val="24"/>
          <w:szCs w:val="24"/>
        </w:rPr>
        <w:t xml:space="preserve"> – free range keeping, concrete slotted flooring with hay bedding to reduce incidence of lameness – gilts kept together in same groups composition from 1</w:t>
      </w:r>
      <w:r w:rsidRPr="00D06FE7">
        <w:rPr>
          <w:rFonts w:asciiTheme="majorBidi" w:eastAsia="Times New Roman" w:hAnsiTheme="majorBidi" w:cstheme="majorBidi"/>
          <w:sz w:val="24"/>
          <w:szCs w:val="24"/>
          <w:vertAlign w:val="superscript"/>
        </w:rPr>
        <w:t>st</w:t>
      </w:r>
      <w:r w:rsidRPr="00D06FE7">
        <w:rPr>
          <w:rFonts w:asciiTheme="majorBidi" w:eastAsia="Times New Roman" w:hAnsiTheme="majorBidi" w:cstheme="majorBidi"/>
          <w:sz w:val="24"/>
          <w:szCs w:val="24"/>
        </w:rPr>
        <w:t xml:space="preserve"> selection, while sows </w:t>
      </w:r>
      <w:r w:rsidR="00CD1FDE">
        <w:rPr>
          <w:rFonts w:asciiTheme="majorBidi" w:eastAsia="Times New Roman" w:hAnsiTheme="majorBidi" w:cstheme="majorBidi"/>
          <w:sz w:val="24"/>
          <w:szCs w:val="24"/>
        </w:rPr>
        <w:t xml:space="preserve">have </w:t>
      </w:r>
      <w:r w:rsidRPr="00D06FE7">
        <w:rPr>
          <w:rFonts w:asciiTheme="majorBidi" w:eastAsia="Times New Roman" w:hAnsiTheme="majorBidi" w:cstheme="majorBidi"/>
          <w:sz w:val="24"/>
          <w:szCs w:val="24"/>
        </w:rPr>
        <w:t xml:space="preserve">mixed cycles. </w:t>
      </w:r>
      <w:r w:rsidR="00CD1FDE">
        <w:rPr>
          <w:rFonts w:asciiTheme="majorBidi" w:eastAsia="Times New Roman" w:hAnsiTheme="majorBidi" w:cstheme="majorBidi"/>
          <w:sz w:val="24"/>
          <w:szCs w:val="24"/>
        </w:rPr>
        <w:t>Temperature</w:t>
      </w:r>
      <w:r w:rsidRPr="00D06FE7">
        <w:rPr>
          <w:rFonts w:asciiTheme="majorBidi" w:eastAsia="Times New Roman" w:hAnsiTheme="majorBidi" w:cstheme="majorBidi"/>
          <w:sz w:val="24"/>
          <w:szCs w:val="24"/>
        </w:rPr>
        <w:t xml:space="preserve"> and humidity (20 C</w:t>
      </w:r>
      <w:r w:rsidR="00CD1FDE" w:rsidRPr="00D06FE7">
        <w:rPr>
          <w:rFonts w:asciiTheme="majorBidi" w:eastAsia="Times New Roman" w:hAnsiTheme="majorBidi" w:cstheme="majorBidi"/>
          <w:sz w:val="24"/>
          <w:szCs w:val="24"/>
          <w:vertAlign w:val="superscript"/>
        </w:rPr>
        <w:t>0</w:t>
      </w:r>
      <w:r w:rsidRPr="00D06FE7">
        <w:rPr>
          <w:rFonts w:asciiTheme="majorBidi" w:eastAsia="Times New Roman" w:hAnsiTheme="majorBidi" w:cstheme="majorBidi"/>
          <w:sz w:val="24"/>
          <w:szCs w:val="24"/>
        </w:rPr>
        <w:t xml:space="preserve">) </w:t>
      </w:r>
      <w:r w:rsidR="00CD1FDE">
        <w:rPr>
          <w:rFonts w:asciiTheme="majorBidi" w:eastAsia="Times New Roman" w:hAnsiTheme="majorBidi" w:cstheme="majorBidi"/>
          <w:sz w:val="24"/>
          <w:szCs w:val="24"/>
        </w:rPr>
        <w:t>are controlled by use of</w:t>
      </w:r>
      <w:r w:rsidRPr="00D06FE7">
        <w:rPr>
          <w:rFonts w:asciiTheme="majorBidi" w:eastAsia="Times New Roman" w:hAnsiTheme="majorBidi" w:cstheme="majorBidi"/>
          <w:sz w:val="24"/>
          <w:szCs w:val="24"/>
        </w:rPr>
        <w:t xml:space="preserve"> fans and sprinklers.</w:t>
      </w:r>
    </w:p>
    <w:p w14:paraId="28A458AB" w14:textId="307C8F1D" w:rsidR="00FC7E63" w:rsidRPr="00D06FE7" w:rsidRDefault="00494AF3" w:rsidP="00D06FE7">
      <w:pPr>
        <w:spacing w:after="200" w:line="360" w:lineRule="auto"/>
        <w:ind w:left="720" w:right="160"/>
        <w:rPr>
          <w:rFonts w:asciiTheme="majorBidi" w:eastAsia="Times New Roman" w:hAnsiTheme="majorBidi" w:cstheme="majorBidi"/>
          <w:sz w:val="24"/>
          <w:szCs w:val="24"/>
        </w:rPr>
      </w:pPr>
      <w:r w:rsidRPr="00D06FE7">
        <w:rPr>
          <w:rFonts w:asciiTheme="majorBidi" w:hAnsiTheme="majorBidi" w:cstheme="majorBidi"/>
          <w:sz w:val="24"/>
          <w:szCs w:val="24"/>
        </w:rPr>
        <w:t>·</w:t>
      </w:r>
      <w:r w:rsidRPr="00D06FE7">
        <w:rPr>
          <w:rFonts w:asciiTheme="majorBidi" w:eastAsia="Times New Roman" w:hAnsiTheme="majorBidi" w:cstheme="majorBidi"/>
          <w:sz w:val="24"/>
          <w:szCs w:val="24"/>
        </w:rPr>
        <w:t xml:space="preserve">             </w:t>
      </w:r>
      <w:r w:rsidR="00CD1FDE" w:rsidRPr="00D06FE7">
        <w:rPr>
          <w:rFonts w:asciiTheme="majorBidi" w:eastAsia="Times New Roman" w:hAnsiTheme="majorBidi" w:cstheme="majorBidi"/>
          <w:sz w:val="24"/>
          <w:szCs w:val="24"/>
        </w:rPr>
        <w:t xml:space="preserve">Pre- </w:t>
      </w:r>
      <w:r w:rsidRPr="00D06FE7">
        <w:rPr>
          <w:rFonts w:asciiTheme="majorBidi" w:eastAsia="Times New Roman" w:hAnsiTheme="majorBidi" w:cstheme="majorBidi"/>
          <w:sz w:val="24"/>
          <w:szCs w:val="24"/>
        </w:rPr>
        <w:t xml:space="preserve">farrowing  (5 days prior to farrowing time) </w:t>
      </w:r>
      <w:r w:rsidR="00CD1FDE" w:rsidRPr="00D06FE7">
        <w:rPr>
          <w:rFonts w:asciiTheme="majorBidi" w:eastAsia="Times New Roman" w:hAnsiTheme="majorBidi" w:cstheme="majorBidi"/>
          <w:sz w:val="24"/>
          <w:szCs w:val="24"/>
        </w:rPr>
        <w:t xml:space="preserve">– 3 days post </w:t>
      </w:r>
      <w:r w:rsidRPr="00D06FE7">
        <w:rPr>
          <w:rFonts w:asciiTheme="majorBidi" w:eastAsia="Times New Roman" w:hAnsiTheme="majorBidi" w:cstheme="majorBidi"/>
          <w:i/>
          <w:iCs/>
          <w:sz w:val="24"/>
          <w:szCs w:val="24"/>
        </w:rPr>
        <w:t>farrowing</w:t>
      </w:r>
      <w:r w:rsidRPr="00D06FE7">
        <w:rPr>
          <w:rFonts w:asciiTheme="majorBidi" w:eastAsia="Times New Roman" w:hAnsiTheme="majorBidi" w:cstheme="majorBidi"/>
          <w:sz w:val="24"/>
          <w:szCs w:val="24"/>
        </w:rPr>
        <w:t>:</w:t>
      </w:r>
    </w:p>
    <w:p w14:paraId="43EA6FB6" w14:textId="2DED9C16" w:rsidR="00FC7E63" w:rsidRPr="00D06FE7" w:rsidRDefault="00CD1FDE" w:rsidP="00D06F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494AF3" w:rsidRPr="00D06FE7">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 xml:space="preserve">quiet </w:t>
      </w:r>
      <w:r w:rsidR="00494AF3" w:rsidRPr="00D06FE7">
        <w:rPr>
          <w:rFonts w:asciiTheme="majorBidi" w:eastAsia="Times New Roman" w:hAnsiTheme="majorBidi" w:cstheme="majorBidi"/>
          <w:sz w:val="24"/>
          <w:szCs w:val="24"/>
        </w:rPr>
        <w:t>stress free</w:t>
      </w:r>
      <w:r>
        <w:rPr>
          <w:rFonts w:asciiTheme="majorBidi" w:eastAsia="Times New Roman" w:hAnsiTheme="majorBidi" w:cstheme="majorBidi"/>
          <w:sz w:val="24"/>
          <w:szCs w:val="24"/>
        </w:rPr>
        <w:t xml:space="preserve"> </w:t>
      </w:r>
      <w:r w:rsidRPr="00FC5F3B">
        <w:rPr>
          <w:rFonts w:asciiTheme="majorBidi" w:eastAsia="Times New Roman" w:hAnsiTheme="majorBidi" w:cstheme="majorBidi"/>
          <w:sz w:val="24"/>
          <w:szCs w:val="24"/>
        </w:rPr>
        <w:t>environment</w:t>
      </w:r>
      <w:r>
        <w:rPr>
          <w:rFonts w:asciiTheme="majorBidi" w:eastAsia="Times New Roman" w:hAnsiTheme="majorBidi" w:cstheme="majorBidi"/>
          <w:sz w:val="24"/>
          <w:szCs w:val="24"/>
        </w:rPr>
        <w:t xml:space="preserve"> with minimum human intervention.</w:t>
      </w:r>
      <w:r w:rsidR="00494AF3" w:rsidRPr="00D06FE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Daylight imitating illumination</w:t>
      </w:r>
      <w:r w:rsidR="00494AF3" w:rsidRPr="00D06FE7">
        <w:rPr>
          <w:rFonts w:asciiTheme="majorBidi" w:eastAsia="Times New Roman" w:hAnsiTheme="majorBidi" w:cstheme="majorBidi"/>
          <w:sz w:val="24"/>
          <w:szCs w:val="24"/>
        </w:rPr>
        <w:t>. Water intake</w:t>
      </w:r>
      <w:r>
        <w:rPr>
          <w:rFonts w:asciiTheme="majorBidi" w:eastAsia="Times New Roman" w:hAnsiTheme="majorBidi" w:cstheme="majorBidi"/>
          <w:sz w:val="24"/>
          <w:szCs w:val="24"/>
        </w:rPr>
        <w:t xml:space="preserve"> is</w:t>
      </w:r>
      <w:r w:rsidR="00494AF3" w:rsidRPr="00D06FE7">
        <w:rPr>
          <w:rFonts w:asciiTheme="majorBidi" w:eastAsia="Times New Roman" w:hAnsiTheme="majorBidi" w:cstheme="majorBidi"/>
          <w:sz w:val="24"/>
          <w:szCs w:val="24"/>
        </w:rPr>
        <w:t xml:space="preserve"> increased </w:t>
      </w:r>
      <w:r>
        <w:rPr>
          <w:rFonts w:asciiTheme="majorBidi" w:eastAsia="Times New Roman" w:hAnsiTheme="majorBidi" w:cstheme="majorBidi"/>
          <w:sz w:val="24"/>
          <w:szCs w:val="24"/>
        </w:rPr>
        <w:t xml:space="preserve">to </w:t>
      </w:r>
      <w:r w:rsidR="00494AF3" w:rsidRPr="00D06FE7">
        <w:rPr>
          <w:rFonts w:asciiTheme="majorBidi" w:eastAsia="Times New Roman" w:hAnsiTheme="majorBidi" w:cstheme="majorBidi"/>
          <w:sz w:val="24"/>
          <w:szCs w:val="24"/>
        </w:rPr>
        <w:t xml:space="preserve">25 </w:t>
      </w:r>
      <w:r>
        <w:rPr>
          <w:rFonts w:asciiTheme="majorBidi" w:eastAsia="Times New Roman" w:hAnsiTheme="majorBidi" w:cstheme="majorBidi"/>
          <w:sz w:val="24"/>
          <w:szCs w:val="24"/>
        </w:rPr>
        <w:t>Liters</w:t>
      </w:r>
      <w:r w:rsidR="00494AF3" w:rsidRPr="00D06FE7">
        <w:rPr>
          <w:rFonts w:asciiTheme="majorBidi" w:eastAsia="Times New Roman" w:hAnsiTheme="majorBidi" w:cstheme="majorBidi"/>
          <w:sz w:val="24"/>
          <w:szCs w:val="24"/>
        </w:rPr>
        <w:t>/day until day 3 post farrowing.</w:t>
      </w:r>
    </w:p>
    <w:p w14:paraId="13CC7FEC" w14:textId="0F89CF96" w:rsidR="00FC7E63" w:rsidRPr="00D06FE7" w:rsidRDefault="00494AF3" w:rsidP="00D06FE7">
      <w:pPr>
        <w:spacing w:after="200" w:line="360" w:lineRule="auto"/>
        <w:ind w:left="140" w:right="160"/>
        <w:rPr>
          <w:rFonts w:asciiTheme="majorBidi" w:eastAsia="Times New Roman" w:hAnsiTheme="majorBidi" w:cstheme="majorBidi"/>
          <w:i/>
          <w:iCs/>
          <w:sz w:val="24"/>
          <w:szCs w:val="24"/>
        </w:rPr>
      </w:pPr>
      <w:r w:rsidRPr="00D06FE7">
        <w:rPr>
          <w:rFonts w:asciiTheme="majorBidi" w:hAnsiTheme="majorBidi" w:cstheme="majorBidi"/>
          <w:i/>
          <w:iCs/>
          <w:sz w:val="24"/>
          <w:szCs w:val="24"/>
        </w:rPr>
        <w:t>·</w:t>
      </w:r>
      <w:r w:rsidRPr="00D06FE7">
        <w:rPr>
          <w:rFonts w:asciiTheme="majorBidi" w:eastAsia="Times New Roman" w:hAnsiTheme="majorBidi" w:cstheme="majorBidi"/>
          <w:i/>
          <w:iCs/>
          <w:sz w:val="24"/>
          <w:szCs w:val="24"/>
        </w:rPr>
        <w:t xml:space="preserve">             Lactation </w:t>
      </w:r>
      <w:r w:rsidR="00CD1FDE" w:rsidRPr="00D06FE7">
        <w:rPr>
          <w:rFonts w:asciiTheme="majorBidi" w:eastAsia="Times New Roman" w:hAnsiTheme="majorBidi" w:cstheme="majorBidi"/>
          <w:i/>
          <w:iCs/>
          <w:sz w:val="24"/>
          <w:szCs w:val="24"/>
        </w:rPr>
        <w:t xml:space="preserve">period </w:t>
      </w:r>
      <w:r w:rsidRPr="00D06FE7">
        <w:rPr>
          <w:rFonts w:asciiTheme="majorBidi" w:eastAsia="Times New Roman" w:hAnsiTheme="majorBidi" w:cstheme="majorBidi"/>
          <w:i/>
          <w:iCs/>
          <w:sz w:val="24"/>
          <w:szCs w:val="24"/>
        </w:rPr>
        <w:t>-</w:t>
      </w:r>
    </w:p>
    <w:p w14:paraId="27543C4E" w14:textId="139F2565" w:rsidR="00FC7E63" w:rsidRPr="00D06FE7" w:rsidRDefault="00CD1FDE" w:rsidP="00D06FE7">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Sufficient</w:t>
      </w:r>
      <w:r w:rsidR="00494AF3" w:rsidRPr="00D06FE7">
        <w:rPr>
          <w:rFonts w:asciiTheme="majorBidi" w:eastAsia="Times New Roman" w:hAnsiTheme="majorBidi" w:cstheme="majorBidi"/>
          <w:sz w:val="24"/>
          <w:szCs w:val="24"/>
        </w:rPr>
        <w:t xml:space="preserve"> area with straw bedding for resting, heating lamp for piglets. From day 7 </w:t>
      </w:r>
      <w:r>
        <w:rPr>
          <w:rFonts w:asciiTheme="majorBidi" w:eastAsia="Times New Roman" w:hAnsiTheme="majorBidi" w:cstheme="majorBidi"/>
          <w:sz w:val="24"/>
          <w:szCs w:val="24"/>
        </w:rPr>
        <w:t xml:space="preserve">onwards </w:t>
      </w:r>
      <w:r w:rsidR="00494AF3" w:rsidRPr="00D06FE7">
        <w:rPr>
          <w:rFonts w:asciiTheme="majorBidi" w:eastAsia="Times New Roman" w:hAnsiTheme="majorBidi" w:cstheme="majorBidi"/>
          <w:sz w:val="24"/>
          <w:szCs w:val="24"/>
        </w:rPr>
        <w:t>- semi free range keeping in yard for sows.</w:t>
      </w:r>
    </w:p>
    <w:p w14:paraId="659A3F52" w14:textId="5B6A56AD" w:rsidR="00FC7E63" w:rsidRPr="00D06FE7" w:rsidRDefault="00494AF3" w:rsidP="00D06FE7">
      <w:pPr>
        <w:spacing w:after="200" w:line="360" w:lineRule="auto"/>
        <w:ind w:left="140" w:right="160"/>
        <w:rPr>
          <w:rFonts w:asciiTheme="majorBidi" w:eastAsia="Times New Roman" w:hAnsiTheme="majorBidi" w:cstheme="majorBidi"/>
          <w:sz w:val="24"/>
          <w:szCs w:val="24"/>
        </w:rPr>
      </w:pPr>
      <w:r w:rsidRPr="00D06FE7">
        <w:rPr>
          <w:rFonts w:asciiTheme="majorBidi" w:hAnsiTheme="majorBidi" w:cstheme="majorBidi"/>
          <w:sz w:val="24"/>
          <w:szCs w:val="24"/>
        </w:rPr>
        <w:t>·</w:t>
      </w:r>
      <w:r w:rsidRPr="00D06FE7">
        <w:rPr>
          <w:rFonts w:asciiTheme="majorBidi" w:eastAsia="Times New Roman" w:hAnsiTheme="majorBidi" w:cstheme="majorBidi"/>
          <w:sz w:val="24"/>
          <w:szCs w:val="24"/>
        </w:rPr>
        <w:t xml:space="preserve">             AI- </w:t>
      </w:r>
      <w:r w:rsidR="00CD1FDE">
        <w:rPr>
          <w:rFonts w:asciiTheme="majorBidi" w:eastAsia="Times New Roman" w:hAnsiTheme="majorBidi" w:cstheme="majorBidi"/>
          <w:sz w:val="24"/>
          <w:szCs w:val="24"/>
        </w:rPr>
        <w:t xml:space="preserve">a </w:t>
      </w:r>
      <w:r w:rsidRPr="00D06FE7">
        <w:rPr>
          <w:rFonts w:asciiTheme="majorBidi" w:eastAsia="Times New Roman" w:hAnsiTheme="majorBidi" w:cstheme="majorBidi"/>
          <w:sz w:val="24"/>
          <w:szCs w:val="24"/>
        </w:rPr>
        <w:t>min</w:t>
      </w:r>
      <w:r w:rsidR="00CD1FDE">
        <w:rPr>
          <w:rFonts w:asciiTheme="majorBidi" w:eastAsia="Times New Roman" w:hAnsiTheme="majorBidi" w:cstheme="majorBidi"/>
          <w:sz w:val="24"/>
          <w:szCs w:val="24"/>
        </w:rPr>
        <w:t>imum of</w:t>
      </w:r>
      <w:r w:rsidRPr="00D06FE7">
        <w:rPr>
          <w:rFonts w:asciiTheme="majorBidi" w:eastAsia="Times New Roman" w:hAnsiTheme="majorBidi" w:cstheme="majorBidi"/>
          <w:sz w:val="24"/>
          <w:szCs w:val="24"/>
        </w:rPr>
        <w:t xml:space="preserve"> 1.4 m</w:t>
      </w:r>
      <w:r w:rsidR="00CD1FDE">
        <w:rPr>
          <w:rFonts w:asciiTheme="majorBidi" w:eastAsia="Times New Roman" w:hAnsiTheme="majorBidi" w:cstheme="majorBidi"/>
          <w:sz w:val="24"/>
          <w:szCs w:val="24"/>
        </w:rPr>
        <w:t>eters</w:t>
      </w:r>
      <w:r w:rsidRPr="00D06FE7">
        <w:rPr>
          <w:rFonts w:asciiTheme="majorBidi" w:eastAsia="Times New Roman" w:hAnsiTheme="majorBidi" w:cstheme="majorBidi"/>
          <w:sz w:val="24"/>
          <w:szCs w:val="24"/>
        </w:rPr>
        <w:t xml:space="preserve">/sow </w:t>
      </w:r>
      <w:r w:rsidR="00CD1FDE">
        <w:rPr>
          <w:rFonts w:asciiTheme="majorBidi" w:eastAsia="Times New Roman" w:hAnsiTheme="majorBidi" w:cstheme="majorBidi"/>
          <w:sz w:val="24"/>
          <w:szCs w:val="24"/>
        </w:rPr>
        <w:t xml:space="preserve">in the AI </w:t>
      </w:r>
      <w:r w:rsidRPr="00D06FE7">
        <w:rPr>
          <w:rFonts w:asciiTheme="majorBidi" w:eastAsia="Times New Roman" w:hAnsiTheme="majorBidi" w:cstheme="majorBidi"/>
          <w:sz w:val="24"/>
          <w:szCs w:val="24"/>
        </w:rPr>
        <w:t xml:space="preserve">crate </w:t>
      </w:r>
      <w:r w:rsidR="00CD1FDE">
        <w:rPr>
          <w:rFonts w:asciiTheme="majorBidi" w:eastAsia="Times New Roman" w:hAnsiTheme="majorBidi" w:cstheme="majorBidi"/>
          <w:sz w:val="24"/>
          <w:szCs w:val="24"/>
        </w:rPr>
        <w:t>where sows are transferred after detecting</w:t>
      </w:r>
      <w:r w:rsidRPr="00D06FE7">
        <w:rPr>
          <w:rFonts w:asciiTheme="majorBidi" w:eastAsia="Times New Roman" w:hAnsiTheme="majorBidi" w:cstheme="majorBidi"/>
          <w:sz w:val="24"/>
          <w:szCs w:val="24"/>
        </w:rPr>
        <w:t xml:space="preserve"> estrus</w:t>
      </w:r>
    </w:p>
    <w:p w14:paraId="697C1576" w14:textId="198C1386" w:rsidR="00FC7E63" w:rsidRPr="00D06FE7" w:rsidRDefault="00CD1FDE" w:rsidP="00D06FE7">
      <w:pPr>
        <w:spacing w:after="200" w:line="360" w:lineRule="auto"/>
        <w:ind w:left="140" w:right="160" w:firstLine="580"/>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G</w:t>
      </w:r>
      <w:r w:rsidR="00494AF3" w:rsidRPr="00D06FE7">
        <w:rPr>
          <w:rFonts w:asciiTheme="majorBidi" w:eastAsia="Times New Roman" w:hAnsiTheme="majorBidi" w:cstheme="majorBidi"/>
          <w:i/>
          <w:iCs/>
          <w:sz w:val="24"/>
          <w:szCs w:val="24"/>
        </w:rPr>
        <w:t>rouping</w:t>
      </w:r>
      <w:r>
        <w:rPr>
          <w:rFonts w:asciiTheme="majorBidi" w:eastAsia="Times New Roman" w:hAnsiTheme="majorBidi" w:cstheme="majorBidi"/>
          <w:i/>
          <w:iCs/>
          <w:sz w:val="24"/>
          <w:szCs w:val="24"/>
        </w:rPr>
        <w:t xml:space="preserve"> system</w:t>
      </w:r>
      <w:r w:rsidR="00494AF3" w:rsidRPr="00D06FE7">
        <w:rPr>
          <w:rFonts w:asciiTheme="majorBidi" w:eastAsia="Times New Roman" w:hAnsiTheme="majorBidi" w:cstheme="majorBidi"/>
          <w:i/>
          <w:iCs/>
          <w:sz w:val="24"/>
          <w:szCs w:val="24"/>
        </w:rPr>
        <w:t>:</w:t>
      </w:r>
    </w:p>
    <w:p w14:paraId="5850468D" w14:textId="2DD5CC01" w:rsidR="00FC7E63" w:rsidRPr="00D06FE7" w:rsidRDefault="00494AF3">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 xml:space="preserve">- </w:t>
      </w:r>
      <w:r w:rsidR="00D06FE7" w:rsidRPr="00D06FE7">
        <w:rPr>
          <w:rFonts w:asciiTheme="majorBidi" w:eastAsia="Times New Roman" w:hAnsiTheme="majorBidi" w:cstheme="majorBidi"/>
          <w:sz w:val="24"/>
          <w:szCs w:val="24"/>
        </w:rPr>
        <w:t>Sow</w:t>
      </w:r>
      <w:r w:rsidR="00D06FE7">
        <w:rPr>
          <w:rFonts w:asciiTheme="majorBidi" w:eastAsia="Times New Roman" w:hAnsiTheme="majorBidi" w:cstheme="majorBidi"/>
          <w:sz w:val="24"/>
          <w:szCs w:val="24"/>
        </w:rPr>
        <w:t>s</w:t>
      </w:r>
      <w:r w:rsidRPr="00D06FE7">
        <w:rPr>
          <w:rFonts w:asciiTheme="majorBidi" w:eastAsia="Times New Roman" w:hAnsiTheme="majorBidi" w:cstheme="majorBidi"/>
          <w:sz w:val="24"/>
          <w:szCs w:val="24"/>
        </w:rPr>
        <w:t>: divided into 2 according to BCS- thin and ideal</w:t>
      </w:r>
    </w:p>
    <w:p w14:paraId="1AAF84A3" w14:textId="7E001169" w:rsidR="00FC7E63" w:rsidRPr="00D06FE7" w:rsidRDefault="00494AF3">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w:t>
      </w:r>
      <w:r w:rsidR="00D06FE7" w:rsidRPr="00D06FE7">
        <w:rPr>
          <w:rFonts w:asciiTheme="majorBidi" w:eastAsia="Times New Roman" w:hAnsiTheme="majorBidi" w:cstheme="majorBidi"/>
          <w:sz w:val="24"/>
          <w:szCs w:val="24"/>
        </w:rPr>
        <w:t>Gilts</w:t>
      </w:r>
      <w:r w:rsidRPr="00D06FE7">
        <w:rPr>
          <w:rFonts w:asciiTheme="majorBidi" w:eastAsia="Times New Roman" w:hAnsiTheme="majorBidi" w:cstheme="majorBidi"/>
          <w:sz w:val="24"/>
          <w:szCs w:val="24"/>
        </w:rPr>
        <w:t>- separate group</w:t>
      </w:r>
    </w:p>
    <w:p w14:paraId="5A802CE4" w14:textId="2C57EFCC" w:rsidR="00FC7E63" w:rsidRPr="00D06FE7" w:rsidRDefault="00D06FE7" w:rsidP="00D06FE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E</w:t>
      </w:r>
      <w:r w:rsidR="00494AF3" w:rsidRPr="00D06FE7">
        <w:rPr>
          <w:rFonts w:asciiTheme="majorBidi" w:eastAsia="Times New Roman" w:hAnsiTheme="majorBidi" w:cstheme="majorBidi"/>
          <w:sz w:val="24"/>
          <w:szCs w:val="24"/>
        </w:rPr>
        <w:t xml:space="preserve">ach group </w:t>
      </w:r>
      <w:r>
        <w:rPr>
          <w:rFonts w:asciiTheme="majorBidi" w:eastAsia="Times New Roman" w:hAnsiTheme="majorBidi" w:cstheme="majorBidi"/>
          <w:sz w:val="24"/>
          <w:szCs w:val="24"/>
        </w:rPr>
        <w:t>received a teasing</w:t>
      </w:r>
      <w:r w:rsidRPr="00D06FE7">
        <w:rPr>
          <w:rFonts w:asciiTheme="majorBidi" w:eastAsia="Times New Roman" w:hAnsiTheme="majorBidi" w:cstheme="majorBidi"/>
          <w:sz w:val="24"/>
          <w:szCs w:val="24"/>
        </w:rPr>
        <w:t xml:space="preserve"> </w:t>
      </w:r>
      <w:r w:rsidR="00494AF3" w:rsidRPr="00D06FE7">
        <w:rPr>
          <w:rFonts w:asciiTheme="majorBidi" w:eastAsia="Times New Roman" w:hAnsiTheme="majorBidi" w:cstheme="majorBidi"/>
          <w:sz w:val="24"/>
          <w:szCs w:val="24"/>
        </w:rPr>
        <w:t>boar</w:t>
      </w:r>
      <w:r>
        <w:rPr>
          <w:rFonts w:asciiTheme="majorBidi" w:eastAsia="Times New Roman" w:hAnsiTheme="majorBidi" w:cstheme="majorBidi"/>
          <w:sz w:val="24"/>
          <w:szCs w:val="24"/>
        </w:rPr>
        <w:t>/</w:t>
      </w:r>
      <w:r w:rsidR="00494AF3" w:rsidRPr="00D06FE7">
        <w:rPr>
          <w:rFonts w:asciiTheme="majorBidi" w:eastAsia="Times New Roman" w:hAnsiTheme="majorBidi" w:cstheme="majorBidi"/>
          <w:sz w:val="24"/>
          <w:szCs w:val="24"/>
        </w:rPr>
        <w:t xml:space="preserve"> </w:t>
      </w:r>
    </w:p>
    <w:p w14:paraId="02471234" w14:textId="1FE49EB3" w:rsidR="00FC7E63" w:rsidRPr="00D06FE7" w:rsidRDefault="00D06FE7" w:rsidP="00D06FE7">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t>Insemination</w:t>
      </w:r>
      <w:r w:rsidR="00494AF3" w:rsidRPr="00D06FE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was performed twice in case of normal estrus and three times in case of a long estrus.</w:t>
      </w:r>
    </w:p>
    <w:p w14:paraId="7B921387" w14:textId="5D1C3883" w:rsidR="00FC7E63" w:rsidRPr="00D06FE7" w:rsidRDefault="00494AF3" w:rsidP="00D06FE7">
      <w:pPr>
        <w:spacing w:after="200" w:line="360" w:lineRule="auto"/>
        <w:ind w:left="140" w:right="160"/>
        <w:rPr>
          <w:rFonts w:asciiTheme="majorBidi" w:eastAsia="Times New Roman" w:hAnsiTheme="majorBidi" w:cstheme="majorBidi"/>
          <w:sz w:val="24"/>
          <w:szCs w:val="24"/>
        </w:rPr>
      </w:pPr>
      <w:r w:rsidRPr="00D06FE7">
        <w:rPr>
          <w:rFonts w:asciiTheme="majorBidi" w:eastAsia="Times New Roman" w:hAnsiTheme="majorBidi" w:cstheme="majorBidi"/>
          <w:sz w:val="24"/>
          <w:szCs w:val="24"/>
        </w:rPr>
        <w:lastRenderedPageBreak/>
        <w:t>Grouping</w:t>
      </w:r>
      <w:r w:rsidR="00D06FE7">
        <w:rPr>
          <w:rFonts w:asciiTheme="majorBidi" w:eastAsia="Times New Roman" w:hAnsiTheme="majorBidi" w:cstheme="majorBidi"/>
          <w:sz w:val="24"/>
          <w:szCs w:val="24"/>
        </w:rPr>
        <w:t xml:space="preserve"> was</w:t>
      </w:r>
      <w:r w:rsidRPr="00D06FE7">
        <w:rPr>
          <w:rFonts w:asciiTheme="majorBidi" w:eastAsia="Times New Roman" w:hAnsiTheme="majorBidi" w:cstheme="majorBidi"/>
          <w:sz w:val="24"/>
          <w:szCs w:val="24"/>
        </w:rPr>
        <w:t xml:space="preserve"> according to age</w:t>
      </w:r>
      <w:r w:rsidR="00D06FE7">
        <w:rPr>
          <w:rFonts w:asciiTheme="majorBidi" w:eastAsia="Times New Roman" w:hAnsiTheme="majorBidi" w:cstheme="majorBidi"/>
          <w:sz w:val="24"/>
          <w:szCs w:val="24"/>
        </w:rPr>
        <w:t xml:space="preserve"> and</w:t>
      </w:r>
      <w:r w:rsidRPr="00D06FE7">
        <w:rPr>
          <w:rFonts w:asciiTheme="majorBidi" w:eastAsia="Times New Roman" w:hAnsiTheme="majorBidi" w:cstheme="majorBidi"/>
          <w:sz w:val="24"/>
          <w:szCs w:val="24"/>
        </w:rPr>
        <w:t xml:space="preserve"> avoid</w:t>
      </w:r>
      <w:r w:rsidR="00D06FE7">
        <w:rPr>
          <w:rFonts w:asciiTheme="majorBidi" w:eastAsia="Times New Roman" w:hAnsiTheme="majorBidi" w:cstheme="majorBidi"/>
          <w:sz w:val="24"/>
          <w:szCs w:val="24"/>
        </w:rPr>
        <w:t>ed</w:t>
      </w:r>
      <w:r w:rsidRPr="00D06FE7">
        <w:rPr>
          <w:rFonts w:asciiTheme="majorBidi" w:eastAsia="Times New Roman" w:hAnsiTheme="majorBidi" w:cstheme="majorBidi"/>
          <w:sz w:val="24"/>
          <w:szCs w:val="24"/>
        </w:rPr>
        <w:t xml:space="preserve"> introduc</w:t>
      </w:r>
      <w:r w:rsidR="00D06FE7">
        <w:rPr>
          <w:rFonts w:asciiTheme="majorBidi" w:eastAsia="Times New Roman" w:hAnsiTheme="majorBidi" w:cstheme="majorBidi"/>
          <w:sz w:val="24"/>
          <w:szCs w:val="24"/>
        </w:rPr>
        <w:t>tion of</w:t>
      </w:r>
      <w:r w:rsidRPr="00D06FE7">
        <w:rPr>
          <w:rFonts w:asciiTheme="majorBidi" w:eastAsia="Times New Roman" w:hAnsiTheme="majorBidi" w:cstheme="majorBidi"/>
          <w:sz w:val="24"/>
          <w:szCs w:val="24"/>
        </w:rPr>
        <w:t xml:space="preserve"> new individuals before farrowing and in the first 60 days of gestation, </w:t>
      </w:r>
      <w:r w:rsidR="00D06FE7">
        <w:rPr>
          <w:rFonts w:asciiTheme="majorBidi" w:eastAsia="Times New Roman" w:hAnsiTheme="majorBidi" w:cstheme="majorBidi"/>
          <w:sz w:val="24"/>
          <w:szCs w:val="24"/>
        </w:rPr>
        <w:t xml:space="preserve">so as </w:t>
      </w:r>
      <w:r w:rsidRPr="00D06FE7">
        <w:rPr>
          <w:rFonts w:asciiTheme="majorBidi" w:eastAsia="Times New Roman" w:hAnsiTheme="majorBidi" w:cstheme="majorBidi"/>
          <w:sz w:val="24"/>
          <w:szCs w:val="24"/>
        </w:rPr>
        <w:t>to reduce stress and aggression.</w:t>
      </w:r>
    </w:p>
    <w:p w14:paraId="2E041C8E" w14:textId="5D58CB66"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i/>
          <w:iCs/>
          <w:sz w:val="24"/>
          <w:szCs w:val="24"/>
        </w:rPr>
        <w:t>Experimental coo</w:t>
      </w:r>
      <w:r w:rsidR="00D06FE7" w:rsidRPr="008A4B9F">
        <w:rPr>
          <w:rFonts w:asciiTheme="majorBidi" w:eastAsia="Times New Roman" w:hAnsiTheme="majorBidi" w:cstheme="majorBidi"/>
          <w:i/>
          <w:iCs/>
          <w:sz w:val="24"/>
          <w:szCs w:val="24"/>
        </w:rPr>
        <w:t>ling system</w:t>
      </w:r>
      <w:r w:rsidRPr="008A4B9F">
        <w:rPr>
          <w:rFonts w:asciiTheme="majorBidi" w:eastAsia="Times New Roman" w:hAnsiTheme="majorBidi" w:cstheme="majorBidi"/>
          <w:i/>
          <w:iCs/>
          <w:sz w:val="24"/>
          <w:szCs w:val="24"/>
        </w:rPr>
        <w:t xml:space="preserve"> via mattress under over HCT</w:t>
      </w:r>
      <w:r w:rsidR="00D06FE7" w:rsidRPr="008A4B9F">
        <w:rPr>
          <w:rFonts w:asciiTheme="majorBidi" w:eastAsia="Times New Roman" w:hAnsiTheme="majorBidi" w:cstheme="majorBidi"/>
          <w:i/>
          <w:iCs/>
          <w:sz w:val="24"/>
          <w:szCs w:val="24"/>
        </w:rPr>
        <w:t xml:space="preserve"> (high critical temperature)</w:t>
      </w:r>
      <w:r w:rsidRPr="008A4B9F">
        <w:rPr>
          <w:rFonts w:asciiTheme="majorBidi" w:eastAsia="Times New Roman" w:hAnsiTheme="majorBidi" w:cstheme="majorBidi"/>
          <w:i/>
          <w:iCs/>
          <w:sz w:val="24"/>
          <w:szCs w:val="24"/>
        </w:rPr>
        <w:t>:</w:t>
      </w:r>
    </w:p>
    <w:p w14:paraId="6EC83D63" w14:textId="655225BA" w:rsidR="00FC7E63" w:rsidRPr="008A4B9F" w:rsidRDefault="00D06FE7" w:rsidP="00F127DE">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 HCT mattress cooling system was used in</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 xml:space="preserve">an experimental </w:t>
      </w:r>
      <w:r>
        <w:rPr>
          <w:rFonts w:asciiTheme="majorBidi" w:eastAsia="Times New Roman" w:hAnsiTheme="majorBidi" w:cstheme="majorBidi"/>
          <w:sz w:val="24"/>
          <w:szCs w:val="24"/>
        </w:rPr>
        <w:t>building</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in which lactating sows are kept, due to the high loss</w:t>
      </w:r>
      <w:r>
        <w:rPr>
          <w:rFonts w:asciiTheme="majorBidi" w:eastAsia="Times New Roman" w:hAnsiTheme="majorBidi" w:cstheme="majorBidi"/>
          <w:sz w:val="24"/>
          <w:szCs w:val="24"/>
        </w:rPr>
        <w:t>es</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to</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 xml:space="preserve">malignant hyperthermia in </w:t>
      </w:r>
      <w:r>
        <w:rPr>
          <w:rFonts w:asciiTheme="majorBidi" w:eastAsia="Times New Roman" w:hAnsiTheme="majorBidi" w:cstheme="majorBidi"/>
          <w:sz w:val="24"/>
          <w:szCs w:val="24"/>
        </w:rPr>
        <w:t>the summer preceding this study</w:t>
      </w:r>
      <w:r w:rsidR="00494AF3" w:rsidRPr="008A4B9F">
        <w:rPr>
          <w:rFonts w:asciiTheme="majorBidi" w:eastAsia="Times New Roman" w:hAnsiTheme="majorBidi" w:cstheme="majorBidi"/>
          <w:sz w:val="24"/>
          <w:szCs w:val="24"/>
        </w:rPr>
        <w:t xml:space="preserve">, an aired mattress was placed in which water </w:t>
      </w:r>
      <w:r>
        <w:rPr>
          <w:rFonts w:asciiTheme="majorBidi" w:eastAsia="Times New Roman" w:hAnsiTheme="majorBidi" w:cstheme="majorBidi"/>
          <w:sz w:val="24"/>
          <w:szCs w:val="24"/>
        </w:rPr>
        <w:t>was</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supplied, via the fanning system</w:t>
      </w:r>
      <w:r>
        <w:rPr>
          <w:rFonts w:asciiTheme="majorBidi" w:eastAsia="Times New Roman" w:hAnsiTheme="majorBidi" w:cstheme="majorBidi"/>
          <w:sz w:val="24"/>
          <w:szCs w:val="24"/>
        </w:rPr>
        <w:t>.</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w:t>
      </w:r>
      <w:r w:rsidR="00494AF3" w:rsidRPr="008A4B9F">
        <w:rPr>
          <w:rFonts w:asciiTheme="majorBidi" w:eastAsia="Times New Roman" w:hAnsiTheme="majorBidi" w:cstheme="majorBidi"/>
          <w:sz w:val="24"/>
          <w:szCs w:val="24"/>
        </w:rPr>
        <w:t xml:space="preserve">he temperature </w:t>
      </w:r>
      <w:r>
        <w:rPr>
          <w:rFonts w:asciiTheme="majorBidi" w:eastAsia="Times New Roman" w:hAnsiTheme="majorBidi" w:cstheme="majorBidi"/>
          <w:sz w:val="24"/>
          <w:szCs w:val="24"/>
        </w:rPr>
        <w:t>was</w:t>
      </w:r>
      <w:r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thereby </w:t>
      </w:r>
      <w:r w:rsidR="00494AF3" w:rsidRPr="008A4B9F">
        <w:rPr>
          <w:rFonts w:asciiTheme="majorBidi" w:eastAsia="Times New Roman" w:hAnsiTheme="majorBidi" w:cstheme="majorBidi"/>
          <w:sz w:val="24"/>
          <w:szCs w:val="24"/>
        </w:rPr>
        <w:t xml:space="preserve">regulated to a level in which the milk production, average backfat and Body weight loss </w:t>
      </w:r>
      <w:r>
        <w:rPr>
          <w:rFonts w:asciiTheme="majorBidi" w:eastAsia="Times New Roman" w:hAnsiTheme="majorBidi" w:cstheme="majorBidi"/>
          <w:sz w:val="24"/>
          <w:szCs w:val="24"/>
        </w:rPr>
        <w:t>was</w:t>
      </w:r>
      <w:r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kept to a minimum</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and kept the</w:t>
      </w:r>
      <w:r w:rsidR="00494AF3" w:rsidRPr="008A4B9F">
        <w:rPr>
          <w:rFonts w:asciiTheme="majorBidi" w:eastAsia="Times New Roman" w:hAnsiTheme="majorBidi" w:cstheme="majorBidi"/>
          <w:sz w:val="24"/>
          <w:szCs w:val="24"/>
        </w:rPr>
        <w:t xml:space="preserve"> feed intake level </w:t>
      </w:r>
      <w:r>
        <w:rPr>
          <w:rFonts w:asciiTheme="majorBidi" w:eastAsia="Times New Roman" w:hAnsiTheme="majorBidi" w:cstheme="majorBidi"/>
          <w:sz w:val="24"/>
          <w:szCs w:val="24"/>
        </w:rPr>
        <w:t>from</w:t>
      </w:r>
      <w:r w:rsidRPr="008A4B9F">
        <w:rPr>
          <w:rFonts w:asciiTheme="majorBidi" w:eastAsia="Times New Roman" w:hAnsiTheme="majorBidi" w:cstheme="majorBidi"/>
          <w:sz w:val="24"/>
          <w:szCs w:val="24"/>
        </w:rPr>
        <w:t xml:space="preserve"> decreas</w:t>
      </w:r>
      <w:r>
        <w:rPr>
          <w:rFonts w:asciiTheme="majorBidi" w:eastAsia="Times New Roman" w:hAnsiTheme="majorBidi" w:cstheme="majorBidi"/>
          <w:sz w:val="24"/>
          <w:szCs w:val="24"/>
        </w:rPr>
        <w:t>ing</w:t>
      </w:r>
      <w:r w:rsidR="00494AF3" w:rsidRPr="008A4B9F">
        <w:rPr>
          <w:rFonts w:asciiTheme="majorBidi" w:eastAsia="Times New Roman" w:hAnsiTheme="majorBidi" w:cstheme="majorBidi"/>
          <w:sz w:val="24"/>
          <w:szCs w:val="24"/>
        </w:rPr>
        <w:t>.</w:t>
      </w:r>
    </w:p>
    <w:p w14:paraId="12E7FBF3"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68B94BDA"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 xml:space="preserve"> </w:t>
      </w:r>
    </w:p>
    <w:p w14:paraId="279FDB57"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2.)</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Measurement of P2 (backfat):</w:t>
      </w:r>
    </w:p>
    <w:p w14:paraId="718D432D" w14:textId="77777777" w:rsidR="001A4544" w:rsidRPr="00FC5F3B" w:rsidRDefault="001A4544" w:rsidP="001A4544">
      <w:pPr>
        <w:spacing w:after="200" w:line="360" w:lineRule="auto"/>
        <w:ind w:left="140" w:right="160"/>
        <w:rPr>
          <w:rFonts w:asciiTheme="majorBidi" w:eastAsia="Times New Roman" w:hAnsiTheme="majorBidi" w:cstheme="majorBidi"/>
          <w:b/>
          <w:sz w:val="24"/>
          <w:szCs w:val="24"/>
        </w:rPr>
      </w:pPr>
      <w:r w:rsidRPr="00FC5F3B">
        <w:rPr>
          <w:rFonts w:asciiTheme="majorBidi" w:eastAsia="Times New Roman" w:hAnsiTheme="majorBidi" w:cstheme="majorBidi"/>
          <w:b/>
          <w:sz w:val="24"/>
          <w:szCs w:val="24"/>
        </w:rPr>
        <w:t>P2 – backfat measurement:</w:t>
      </w:r>
    </w:p>
    <w:p w14:paraId="5357103B" w14:textId="1B848D3E" w:rsidR="001A4544" w:rsidRPr="00FC5F3B" w:rsidRDefault="001A4544" w:rsidP="00330914">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Backfat was measured by means of an</w:t>
      </w:r>
      <w:r w:rsidRPr="00FC5F3B">
        <w:rPr>
          <w:rFonts w:asciiTheme="majorBidi" w:eastAsia="Times New Roman" w:hAnsiTheme="majorBidi" w:cstheme="majorBidi"/>
          <w:sz w:val="24"/>
          <w:szCs w:val="24"/>
        </w:rPr>
        <w:t xml:space="preserve"> ultrasonic probe- </w:t>
      </w:r>
      <w:r>
        <w:rPr>
          <w:rFonts w:asciiTheme="majorBidi" w:eastAsia="Times New Roman" w:hAnsiTheme="majorBidi" w:cstheme="majorBidi"/>
          <w:sz w:val="24"/>
          <w:szCs w:val="24"/>
        </w:rPr>
        <w:t xml:space="preserve">the </w:t>
      </w:r>
      <w:r w:rsidRPr="00FC5F3B">
        <w:rPr>
          <w:rFonts w:asciiTheme="majorBidi" w:eastAsia="Times New Roman" w:hAnsiTheme="majorBidi" w:cstheme="majorBidi"/>
          <w:sz w:val="24"/>
          <w:szCs w:val="24"/>
        </w:rPr>
        <w:t>most precise and accurate method</w:t>
      </w:r>
      <w:r w:rsidR="00330914">
        <w:rPr>
          <w:rFonts w:asciiTheme="majorBidi" w:eastAsia="Times New Roman" w:hAnsiTheme="majorBidi" w:cstheme="majorBidi"/>
          <w:sz w:val="24"/>
          <w:szCs w:val="24"/>
        </w:rPr>
        <w:t xml:space="preserve"> </w:t>
      </w:r>
      <w:r w:rsidR="00330914" w:rsidRPr="00FC5F3B">
        <w:rPr>
          <w:rFonts w:asciiTheme="majorBidi" w:eastAsia="Times New Roman" w:hAnsiTheme="majorBidi" w:cstheme="majorBidi"/>
          <w:sz w:val="24"/>
          <w:szCs w:val="24"/>
        </w:rPr>
        <w:t>(Magowan and Mccan 2006)</w:t>
      </w:r>
      <w:r w:rsidR="00330914">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 </w:t>
      </w:r>
      <w:r w:rsidR="00330914">
        <w:rPr>
          <w:rFonts w:asciiTheme="majorBidi" w:eastAsia="Times New Roman" w:hAnsiTheme="majorBidi" w:cstheme="majorBidi"/>
          <w:sz w:val="24"/>
          <w:szCs w:val="24"/>
        </w:rPr>
        <w:t>an</w:t>
      </w:r>
      <w:r w:rsidR="00330914" w:rsidRPr="008A4B9F">
        <w:rPr>
          <w:rFonts w:asciiTheme="majorBidi" w:eastAsia="Times New Roman" w:hAnsiTheme="majorBidi" w:cstheme="majorBidi"/>
          <w:sz w:val="24"/>
          <w:szCs w:val="24"/>
        </w:rPr>
        <w:t xml:space="preserve"> abdominal transducer ultrasound </w:t>
      </w:r>
      <w:r w:rsidR="00330914">
        <w:rPr>
          <w:rFonts w:asciiTheme="majorBidi" w:eastAsia="Times New Roman" w:hAnsiTheme="majorBidi" w:cstheme="majorBidi"/>
          <w:sz w:val="24"/>
          <w:szCs w:val="24"/>
        </w:rPr>
        <w:t xml:space="preserve">was placed </w:t>
      </w:r>
      <w:r w:rsidR="00330914" w:rsidRPr="008A4B9F">
        <w:rPr>
          <w:rFonts w:asciiTheme="majorBidi" w:eastAsia="Times New Roman" w:hAnsiTheme="majorBidi" w:cstheme="majorBidi"/>
          <w:sz w:val="24"/>
          <w:szCs w:val="24"/>
        </w:rPr>
        <w:t>at the P2 position</w:t>
      </w:r>
      <w:r w:rsidR="00330914">
        <w:rPr>
          <w:rFonts w:asciiTheme="majorBidi" w:eastAsia="Times New Roman" w:hAnsiTheme="majorBidi" w:cstheme="majorBidi"/>
          <w:sz w:val="24"/>
          <w:szCs w:val="24"/>
        </w:rPr>
        <w:t xml:space="preserve"> and</w:t>
      </w:r>
      <w:r>
        <w:rPr>
          <w:rFonts w:asciiTheme="majorBidi" w:eastAsia="Times New Roman" w:hAnsiTheme="majorBidi" w:cstheme="majorBidi"/>
          <w:sz w:val="24"/>
          <w:szCs w:val="24"/>
        </w:rPr>
        <w:t xml:space="preserve"> operated in the</w:t>
      </w:r>
      <w:r w:rsidRPr="00FC5F3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A</w:t>
      </w:r>
      <w:r>
        <w:rPr>
          <w:rFonts w:asciiTheme="majorBidi" w:eastAsia="Times New Roman" w:hAnsiTheme="majorBidi" w:cstheme="majorBidi"/>
          <w:sz w:val="24"/>
          <w:szCs w:val="24"/>
        </w:rPr>
        <w:t>’</w:t>
      </w:r>
      <w:r w:rsidRPr="00FC5F3B">
        <w:rPr>
          <w:rFonts w:asciiTheme="majorBidi" w:eastAsia="Times New Roman" w:hAnsiTheme="majorBidi" w:cstheme="majorBidi"/>
          <w:sz w:val="24"/>
          <w:szCs w:val="24"/>
        </w:rPr>
        <w:t xml:space="preserve"> mode, 6-8 cm away from midline </w:t>
      </w:r>
      <w:r>
        <w:rPr>
          <w:rFonts w:asciiTheme="majorBidi" w:eastAsia="Times New Roman" w:hAnsiTheme="majorBidi" w:cstheme="majorBidi"/>
          <w:sz w:val="24"/>
          <w:szCs w:val="24"/>
        </w:rPr>
        <w:t xml:space="preserve">of the </w:t>
      </w:r>
      <w:r w:rsidRPr="00FC5F3B">
        <w:rPr>
          <w:rFonts w:asciiTheme="majorBidi" w:eastAsia="Times New Roman" w:hAnsiTheme="majorBidi" w:cstheme="majorBidi"/>
          <w:sz w:val="24"/>
          <w:szCs w:val="24"/>
        </w:rPr>
        <w:t>body at the last rib, measur</w:t>
      </w:r>
      <w:r>
        <w:rPr>
          <w:rFonts w:asciiTheme="majorBidi" w:eastAsia="Times New Roman" w:hAnsiTheme="majorBidi" w:cstheme="majorBidi"/>
          <w:sz w:val="24"/>
          <w:szCs w:val="24"/>
        </w:rPr>
        <w:t>ed</w:t>
      </w:r>
      <w:r w:rsidRPr="00FC5F3B">
        <w:rPr>
          <w:rFonts w:asciiTheme="majorBidi" w:eastAsia="Times New Roman" w:hAnsiTheme="majorBidi" w:cstheme="majorBidi"/>
          <w:sz w:val="24"/>
          <w:szCs w:val="24"/>
        </w:rPr>
        <w:t xml:space="preserve"> at the 2 ends </w:t>
      </w:r>
      <w:r>
        <w:rPr>
          <w:rFonts w:asciiTheme="majorBidi" w:eastAsia="Times New Roman" w:hAnsiTheme="majorBidi" w:cstheme="majorBidi"/>
          <w:sz w:val="24"/>
          <w:szCs w:val="24"/>
        </w:rPr>
        <w:t>of the rib</w:t>
      </w:r>
      <w:r w:rsidRPr="00FC5F3B">
        <w:rPr>
          <w:rFonts w:asciiTheme="majorBidi" w:eastAsia="Times New Roman" w:hAnsiTheme="majorBidi" w:cstheme="majorBidi"/>
          <w:sz w:val="24"/>
          <w:szCs w:val="24"/>
        </w:rPr>
        <w:t xml:space="preserve"> (6-8 cm</w:t>
      </w:r>
      <w:r>
        <w:rPr>
          <w:rFonts w:asciiTheme="majorBidi" w:eastAsia="Times New Roman" w:hAnsiTheme="majorBidi" w:cstheme="majorBidi"/>
          <w:sz w:val="24"/>
          <w:szCs w:val="24"/>
        </w:rPr>
        <w:t xml:space="preserve"> gap</w:t>
      </w:r>
      <w:r w:rsidRPr="00FC5F3B">
        <w:rPr>
          <w:rFonts w:asciiTheme="majorBidi" w:eastAsia="Times New Roman" w:hAnsiTheme="majorBidi" w:cstheme="majorBidi"/>
          <w:sz w:val="24"/>
          <w:szCs w:val="24"/>
        </w:rPr>
        <w:t>) and calculating an average.</w:t>
      </w:r>
    </w:p>
    <w:p w14:paraId="3AAE56B9" w14:textId="1B7E3E45" w:rsidR="00FC7E63" w:rsidRPr="008A4B9F" w:rsidRDefault="00494AF3" w:rsidP="00330914">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Backfat was measured </w:t>
      </w:r>
      <w:r w:rsidR="00D06FE7">
        <w:rPr>
          <w:rFonts w:asciiTheme="majorBidi" w:eastAsia="Times New Roman" w:hAnsiTheme="majorBidi" w:cstheme="majorBidi"/>
          <w:sz w:val="24"/>
          <w:szCs w:val="24"/>
        </w:rPr>
        <w:t>via</w:t>
      </w:r>
      <w:r w:rsidRPr="008A4B9F">
        <w:rPr>
          <w:rFonts w:asciiTheme="majorBidi" w:eastAsia="Times New Roman" w:hAnsiTheme="majorBidi" w:cstheme="majorBidi"/>
          <w:sz w:val="24"/>
          <w:szCs w:val="24"/>
        </w:rPr>
        <w:t>– last rib 65 mm from the center line of the back.</w:t>
      </w:r>
    </w:p>
    <w:p w14:paraId="4D41C0F0"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Backfat was measured in gilts and sows at the day of insemination (day 0), day of farrowing (day 110-114) , beginning of lactation ( Day 0), day of weaning (Day 28) and at 5-7 day post weaning (Day 0 of insemination).</w:t>
      </w:r>
    </w:p>
    <w:p w14:paraId="6E9386D5" w14:textId="2E358EB5"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Sow backfat thickness at 10th rib, 6.5 cm from one side of the backbone was measured at </w:t>
      </w:r>
      <w:r w:rsidR="00D06FE7">
        <w:rPr>
          <w:rFonts w:asciiTheme="majorBidi" w:eastAsia="Times New Roman" w:hAnsiTheme="majorBidi" w:cstheme="majorBidi"/>
          <w:sz w:val="24"/>
          <w:szCs w:val="24"/>
        </w:rPr>
        <w:t xml:space="preserve">the </w:t>
      </w:r>
      <w:r w:rsidRPr="008A4B9F">
        <w:rPr>
          <w:rFonts w:asciiTheme="majorBidi" w:eastAsia="Times New Roman" w:hAnsiTheme="majorBidi" w:cstheme="majorBidi"/>
          <w:sz w:val="24"/>
          <w:szCs w:val="24"/>
        </w:rPr>
        <w:t>beginning of gestation ,end of gestation, after farrowing (d 0 of lactation), and at weaning (d 28 of lactation) by using an di-medical imaging ultrasound (Loveland, CO). Changes in backfat thickness of sows and gilts during lactation were measured by calculating the difference between backfat thicknesses at d 0 of lactation and backfat thickness at weaning.</w:t>
      </w:r>
    </w:p>
    <w:p w14:paraId="26D8ECDF" w14:textId="7B68F61C" w:rsidR="00330914" w:rsidRPr="00E61EAA" w:rsidRDefault="00494AF3" w:rsidP="00E61EAA">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lastRenderedPageBreak/>
        <w:t xml:space="preserve"> </w:t>
      </w:r>
    </w:p>
    <w:p w14:paraId="277F0BFD" w14:textId="77777777" w:rsidR="00330914" w:rsidRPr="008A4B9F" w:rsidRDefault="00330914" w:rsidP="00330914">
      <w:pPr>
        <w:spacing w:after="200" w:line="360" w:lineRule="auto"/>
        <w:ind w:left="140" w:right="160"/>
        <w:rPr>
          <w:rFonts w:asciiTheme="majorBidi" w:eastAsia="Times New Roman" w:hAnsiTheme="majorBidi" w:cstheme="majorBidi"/>
          <w:b/>
          <w:bCs/>
          <w:sz w:val="24"/>
          <w:szCs w:val="24"/>
          <w:u w:val="single"/>
        </w:rPr>
      </w:pPr>
      <w:r w:rsidRPr="008A4B9F">
        <w:rPr>
          <w:rFonts w:asciiTheme="majorBidi" w:eastAsia="Times New Roman" w:hAnsiTheme="majorBidi" w:cstheme="majorBidi"/>
          <w:b/>
          <w:bCs/>
          <w:sz w:val="24"/>
          <w:szCs w:val="24"/>
          <w:u w:val="single"/>
        </w:rPr>
        <w:t xml:space="preserve">Sow </w:t>
      </w:r>
      <w:r>
        <w:rPr>
          <w:rFonts w:asciiTheme="majorBidi" w:eastAsia="Times New Roman" w:hAnsiTheme="majorBidi" w:cstheme="majorBidi"/>
          <w:b/>
          <w:bCs/>
          <w:sz w:val="24"/>
          <w:szCs w:val="24"/>
          <w:u w:val="single"/>
        </w:rPr>
        <w:t xml:space="preserve">parity </w:t>
      </w:r>
      <w:r w:rsidRPr="008A4B9F">
        <w:rPr>
          <w:rFonts w:asciiTheme="majorBidi" w:eastAsia="Times New Roman" w:hAnsiTheme="majorBidi" w:cstheme="majorBidi"/>
          <w:b/>
          <w:bCs/>
          <w:sz w:val="24"/>
          <w:szCs w:val="24"/>
          <w:u w:val="single"/>
        </w:rPr>
        <w:t>categories</w:t>
      </w:r>
    </w:p>
    <w:p w14:paraId="5B945563" w14:textId="3975280E" w:rsidR="00FC7E63" w:rsidRDefault="00330914" w:rsidP="00E61EAA">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Sows were classified into </w:t>
      </w:r>
      <w:r w:rsidR="00E61EAA">
        <w:rPr>
          <w:rFonts w:asciiTheme="majorBidi" w:eastAsia="Times New Roman" w:hAnsiTheme="majorBidi" w:cstheme="majorBidi"/>
          <w:sz w:val="24"/>
          <w:szCs w:val="24"/>
        </w:rPr>
        <w:t>6 groups according to their parity and farm</w:t>
      </w:r>
    </w:p>
    <w:p w14:paraId="002F8104" w14:textId="6EA22C9C"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Farm 1</w:t>
      </w:r>
    </w:p>
    <w:p w14:paraId="40B4AEC9" w14:textId="45A75AE3"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gilts (parity 1)</w:t>
      </w:r>
    </w:p>
    <w:p w14:paraId="5E964379" w14:textId="40569FD0"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sows (parity 2 and above)</w:t>
      </w:r>
    </w:p>
    <w:p w14:paraId="6FD99F93" w14:textId="28557A07"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Farm 2</w:t>
      </w:r>
    </w:p>
    <w:p w14:paraId="0ACBBCD2" w14:textId="77777777"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gilts (parity 1)</w:t>
      </w:r>
    </w:p>
    <w:p w14:paraId="451785DA" w14:textId="77777777" w:rsidR="00E61EAA" w:rsidRPr="008A4B9F"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sows (parity 2 and above)</w:t>
      </w:r>
    </w:p>
    <w:p w14:paraId="3276D390" w14:textId="665AE7DE"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Farm 3</w:t>
      </w:r>
    </w:p>
    <w:p w14:paraId="139F0D36" w14:textId="77777777" w:rsidR="00E61EAA"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gilts (parity 1)</w:t>
      </w:r>
    </w:p>
    <w:p w14:paraId="57CA988C" w14:textId="77777777" w:rsidR="00E61EAA" w:rsidRPr="008A4B9F" w:rsidRDefault="00E61EAA" w:rsidP="00E61EA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10 sows (parity 2 and above)</w:t>
      </w:r>
    </w:p>
    <w:p w14:paraId="6D2CEEFF" w14:textId="77777777" w:rsidR="00E61EAA" w:rsidRPr="008A4B9F" w:rsidRDefault="00E61EAA" w:rsidP="00E61EAA">
      <w:pPr>
        <w:spacing w:after="200" w:line="360" w:lineRule="auto"/>
        <w:ind w:left="140" w:right="160"/>
        <w:rPr>
          <w:rFonts w:asciiTheme="majorBidi" w:eastAsia="Times New Roman" w:hAnsiTheme="majorBidi" w:cstheme="majorBidi"/>
          <w:sz w:val="24"/>
          <w:szCs w:val="24"/>
        </w:rPr>
      </w:pPr>
    </w:p>
    <w:p w14:paraId="649CACE6" w14:textId="055C9BD6" w:rsidR="00FC7E63" w:rsidRPr="008A4B9F" w:rsidRDefault="00494AF3" w:rsidP="00F127DE">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3.)</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 xml:space="preserve">Conception rate after first AI and time period from farrowing to re-conception: (FOI= farrow to </w:t>
      </w:r>
      <w:r w:rsidR="00F40264">
        <w:rPr>
          <w:rFonts w:asciiTheme="majorBidi" w:eastAsia="Times New Roman" w:hAnsiTheme="majorBidi" w:cstheme="majorBidi"/>
          <w:b/>
          <w:sz w:val="24"/>
          <w:szCs w:val="24"/>
        </w:rPr>
        <w:t>O</w:t>
      </w:r>
      <w:r w:rsidRPr="008A4B9F">
        <w:rPr>
          <w:rFonts w:asciiTheme="majorBidi" w:eastAsia="Times New Roman" w:hAnsiTheme="majorBidi" w:cstheme="majorBidi"/>
          <w:b/>
          <w:sz w:val="24"/>
          <w:szCs w:val="24"/>
        </w:rPr>
        <w:t>estrus interval)</w:t>
      </w:r>
    </w:p>
    <w:p w14:paraId="44754DC8" w14:textId="534AE611" w:rsidR="00FC7E63" w:rsidRPr="008A4B9F" w:rsidRDefault="00F40264" w:rsidP="00F40264">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All three farms performed the</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 xml:space="preserve">AI twice </w:t>
      </w:r>
      <w:r w:rsidR="00E61EAA">
        <w:rPr>
          <w:rFonts w:asciiTheme="majorBidi" w:eastAsia="Times New Roman" w:hAnsiTheme="majorBidi" w:cstheme="majorBidi"/>
          <w:sz w:val="24"/>
          <w:szCs w:val="24"/>
        </w:rPr>
        <w:t>within</w:t>
      </w:r>
      <w:r w:rsidR="00E61EAA" w:rsidRPr="008A4B9F">
        <w:rPr>
          <w:rFonts w:asciiTheme="majorBidi" w:eastAsia="Times New Roman" w:hAnsiTheme="majorBidi" w:cstheme="majorBidi"/>
          <w:sz w:val="24"/>
          <w:szCs w:val="24"/>
        </w:rPr>
        <w:t xml:space="preserve"> in</w:t>
      </w:r>
      <w:r w:rsidR="00494AF3" w:rsidRPr="008A4B9F">
        <w:rPr>
          <w:rFonts w:asciiTheme="majorBidi" w:eastAsia="Times New Roman" w:hAnsiTheme="majorBidi" w:cstheme="majorBidi"/>
          <w:sz w:val="24"/>
          <w:szCs w:val="24"/>
        </w:rPr>
        <w:t xml:space="preserve"> a 12 hours difference </w:t>
      </w:r>
      <w:r>
        <w:rPr>
          <w:rFonts w:asciiTheme="majorBidi" w:eastAsia="Times New Roman" w:hAnsiTheme="majorBidi" w:cstheme="majorBidi"/>
          <w:sz w:val="24"/>
          <w:szCs w:val="24"/>
        </w:rPr>
        <w:t>between</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day 0 of estrus to day 4.</w:t>
      </w:r>
      <w:r>
        <w:rPr>
          <w:rFonts w:asciiTheme="majorBidi" w:eastAsia="Times New Roman" w:hAnsiTheme="majorBidi" w:cstheme="majorBidi"/>
          <w:sz w:val="24"/>
          <w:szCs w:val="24"/>
        </w:rPr>
        <w:t xml:space="preserve"> Farm 3 performed an additional AI in cases of long estrus. </w:t>
      </w:r>
      <w:r w:rsidR="00494AF3" w:rsidRPr="008A4B9F">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timing of the backfat measurements were</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based on the</w:t>
      </w:r>
      <w:r>
        <w:rPr>
          <w:rFonts w:asciiTheme="majorBidi" w:eastAsia="Times New Roman" w:hAnsiTheme="majorBidi" w:cstheme="majorBidi"/>
          <w:sz w:val="24"/>
          <w:szCs w:val="24"/>
        </w:rPr>
        <w:t xml:space="preserve"> records of the farms of the sow’s reproductive phase and insemination.</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 xml:space="preserve">Statistical analysis was carried out with the SAS GLM </w:t>
      </w:r>
      <w:r>
        <w:rPr>
          <w:rFonts w:asciiTheme="majorBidi" w:eastAsia="Times New Roman" w:hAnsiTheme="majorBidi" w:cstheme="majorBidi"/>
          <w:sz w:val="24"/>
          <w:szCs w:val="24"/>
        </w:rPr>
        <w:t xml:space="preserve">software </w:t>
      </w:r>
      <w:r w:rsidR="00494AF3" w:rsidRPr="008A4B9F">
        <w:rPr>
          <w:rFonts w:asciiTheme="majorBidi" w:eastAsia="Times New Roman" w:hAnsiTheme="majorBidi" w:cstheme="majorBidi"/>
          <w:sz w:val="24"/>
          <w:szCs w:val="24"/>
        </w:rPr>
        <w:t>and correlation procedure, the regression equation was used to predict mate</w:t>
      </w:r>
      <w:r>
        <w:rPr>
          <w:rFonts w:asciiTheme="majorBidi" w:eastAsia="Times New Roman" w:hAnsiTheme="majorBidi" w:cstheme="majorBidi"/>
          <w:sz w:val="24"/>
          <w:szCs w:val="24"/>
        </w:rPr>
        <w:t xml:space="preserve">rnal weight gain needed for </w:t>
      </w:r>
      <w:r w:rsidR="00494AF3" w:rsidRPr="008A4B9F">
        <w:rPr>
          <w:rFonts w:asciiTheme="majorBidi" w:eastAsia="Times New Roman" w:hAnsiTheme="majorBidi" w:cstheme="majorBidi"/>
          <w:sz w:val="24"/>
          <w:szCs w:val="24"/>
        </w:rPr>
        <w:t>0, 3, 6 and 9 mm backfat gain.</w:t>
      </w:r>
    </w:p>
    <w:p w14:paraId="6335C606" w14:textId="5E8B4F5F" w:rsidR="00FC7E63" w:rsidRPr="008A4B9F" w:rsidRDefault="00494AF3" w:rsidP="00F127DE">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At day 30 from AI- pregnancy success</w:t>
      </w:r>
      <w:r w:rsidR="00F40264">
        <w:rPr>
          <w:rFonts w:asciiTheme="majorBidi" w:eastAsia="Times New Roman" w:hAnsiTheme="majorBidi" w:cstheme="majorBidi"/>
          <w:sz w:val="24"/>
          <w:szCs w:val="24"/>
        </w:rPr>
        <w:t>/</w:t>
      </w:r>
      <w:r w:rsidRPr="008A4B9F">
        <w:rPr>
          <w:rFonts w:asciiTheme="majorBidi" w:eastAsia="Times New Roman" w:hAnsiTheme="majorBidi" w:cstheme="majorBidi"/>
          <w:sz w:val="24"/>
          <w:szCs w:val="24"/>
        </w:rPr>
        <w:t xml:space="preserve"> failure </w:t>
      </w:r>
      <w:r w:rsidR="00F40264">
        <w:rPr>
          <w:rFonts w:asciiTheme="majorBidi" w:eastAsia="Times New Roman" w:hAnsiTheme="majorBidi" w:cstheme="majorBidi"/>
          <w:sz w:val="24"/>
          <w:szCs w:val="24"/>
        </w:rPr>
        <w:t>was assessed according to heat sign expression</w:t>
      </w:r>
      <w:r w:rsidRPr="008A4B9F">
        <w:rPr>
          <w:rFonts w:asciiTheme="majorBidi" w:eastAsia="Times New Roman" w:hAnsiTheme="majorBidi" w:cstheme="majorBidi"/>
          <w:sz w:val="24"/>
          <w:szCs w:val="24"/>
        </w:rPr>
        <w:t xml:space="preserve"> (as returns) </w:t>
      </w:r>
      <w:r w:rsidR="00F40264">
        <w:rPr>
          <w:rFonts w:asciiTheme="majorBidi" w:eastAsia="Times New Roman" w:hAnsiTheme="majorBidi" w:cstheme="majorBidi"/>
          <w:sz w:val="24"/>
          <w:szCs w:val="24"/>
        </w:rPr>
        <w:t xml:space="preserve">by the sows </w:t>
      </w:r>
      <w:r w:rsidRPr="008A4B9F">
        <w:rPr>
          <w:rFonts w:asciiTheme="majorBidi" w:eastAsia="Times New Roman" w:hAnsiTheme="majorBidi" w:cstheme="majorBidi"/>
          <w:sz w:val="24"/>
          <w:szCs w:val="24"/>
        </w:rPr>
        <w:t xml:space="preserve">and </w:t>
      </w:r>
      <w:r w:rsidR="00F127DE">
        <w:rPr>
          <w:rFonts w:asciiTheme="majorBidi" w:eastAsia="Times New Roman" w:hAnsiTheme="majorBidi" w:cstheme="majorBidi"/>
          <w:sz w:val="24"/>
          <w:szCs w:val="24"/>
        </w:rPr>
        <w:t>ultrasound was performed by the farms</w:t>
      </w:r>
      <w:r w:rsidRPr="008A4B9F">
        <w:rPr>
          <w:rFonts w:asciiTheme="majorBidi" w:eastAsia="Times New Roman" w:hAnsiTheme="majorBidi" w:cstheme="majorBidi"/>
          <w:sz w:val="24"/>
          <w:szCs w:val="24"/>
        </w:rPr>
        <w:t xml:space="preserve"> </w:t>
      </w:r>
      <w:r w:rsidR="00F127DE">
        <w:rPr>
          <w:rFonts w:asciiTheme="majorBidi" w:eastAsia="Times New Roman" w:hAnsiTheme="majorBidi" w:cstheme="majorBidi"/>
          <w:sz w:val="24"/>
          <w:szCs w:val="24"/>
        </w:rPr>
        <w:t>to confirm</w:t>
      </w:r>
      <w:r w:rsidRPr="008A4B9F">
        <w:rPr>
          <w:rFonts w:asciiTheme="majorBidi" w:eastAsia="Times New Roman" w:hAnsiTheme="majorBidi" w:cstheme="majorBidi"/>
          <w:sz w:val="24"/>
          <w:szCs w:val="24"/>
        </w:rPr>
        <w:t xml:space="preserve"> pregnancy</w:t>
      </w:r>
      <w:r w:rsidR="00F127DE">
        <w:rPr>
          <w:rFonts w:asciiTheme="majorBidi" w:eastAsia="Times New Roman" w:hAnsiTheme="majorBidi" w:cstheme="majorBidi"/>
          <w:sz w:val="24"/>
          <w:szCs w:val="24"/>
        </w:rPr>
        <w:t>.</w:t>
      </w:r>
    </w:p>
    <w:p w14:paraId="20FAC240" w14:textId="2BFECF07" w:rsidR="00FC7E63" w:rsidRPr="008A4B9F" w:rsidRDefault="00494AF3" w:rsidP="00A6471B">
      <w:pPr>
        <w:spacing w:after="200" w:line="360" w:lineRule="auto"/>
        <w:ind w:left="360" w:right="160" w:hanging="22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4.)</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 xml:space="preserve"> Conception rate% </w:t>
      </w:r>
      <w:r w:rsidR="00F127DE">
        <w:rPr>
          <w:rFonts w:asciiTheme="majorBidi" w:eastAsia="Times New Roman" w:hAnsiTheme="majorBidi" w:cstheme="majorBidi"/>
          <w:b/>
          <w:sz w:val="24"/>
          <w:szCs w:val="24"/>
        </w:rPr>
        <w:t>-</w:t>
      </w:r>
      <w:r w:rsidR="00F127DE" w:rsidRPr="008A4B9F">
        <w:rPr>
          <w:rFonts w:asciiTheme="majorBidi" w:eastAsia="Times New Roman" w:hAnsiTheme="majorBidi" w:cstheme="majorBidi"/>
          <w:b/>
          <w:sz w:val="24"/>
          <w:szCs w:val="24"/>
        </w:rPr>
        <w:t xml:space="preserve"> </w:t>
      </w:r>
      <w:r w:rsidRPr="008A4B9F">
        <w:rPr>
          <w:rFonts w:asciiTheme="majorBidi" w:eastAsia="Times New Roman" w:hAnsiTheme="majorBidi" w:cstheme="majorBidi"/>
          <w:b/>
          <w:sz w:val="24"/>
          <w:szCs w:val="24"/>
        </w:rPr>
        <w:t>CR</w:t>
      </w:r>
    </w:p>
    <w:p w14:paraId="4EFAE492" w14:textId="6959072C" w:rsidR="00FC7E63" w:rsidRPr="008A4B9F" w:rsidRDefault="00F127DE">
      <w:pPr>
        <w:spacing w:after="200" w:line="360" w:lineRule="auto"/>
        <w:ind w:left="360" w:right="160" w:hanging="220"/>
        <w:rPr>
          <w:rFonts w:asciiTheme="majorBidi" w:eastAsia="Times New Roman" w:hAnsiTheme="majorBidi" w:cstheme="majorBidi"/>
          <w:sz w:val="24"/>
          <w:szCs w:val="24"/>
        </w:rPr>
      </w:pPr>
      <w:r w:rsidRPr="00F127DE">
        <w:rPr>
          <w:rFonts w:asciiTheme="majorBidi" w:eastAsia="Times New Roman" w:hAnsiTheme="majorBidi" w:cstheme="majorBidi"/>
          <w:sz w:val="24"/>
          <w:szCs w:val="24"/>
        </w:rPr>
        <w:lastRenderedPageBreak/>
        <w:t>Is</w:t>
      </w:r>
      <w:r w:rsidR="00494AF3" w:rsidRPr="008A4B9F">
        <w:rPr>
          <w:rFonts w:asciiTheme="majorBidi" w:eastAsia="Times New Roman" w:hAnsiTheme="majorBidi" w:cstheme="majorBidi"/>
          <w:sz w:val="24"/>
          <w:szCs w:val="24"/>
        </w:rPr>
        <w:t xml:space="preserve"> defined as the number of gilts and sow</w:t>
      </w:r>
      <w:r>
        <w:rPr>
          <w:rFonts w:asciiTheme="majorBidi" w:eastAsia="Times New Roman" w:hAnsiTheme="majorBidi" w:cstheme="majorBidi"/>
          <w:sz w:val="24"/>
          <w:szCs w:val="24"/>
        </w:rPr>
        <w:t>s</w:t>
      </w:r>
      <w:r w:rsidR="00494AF3" w:rsidRPr="008A4B9F">
        <w:rPr>
          <w:rFonts w:asciiTheme="majorBidi" w:eastAsia="Times New Roman" w:hAnsiTheme="majorBidi" w:cstheme="majorBidi"/>
          <w:sz w:val="24"/>
          <w:szCs w:val="24"/>
        </w:rPr>
        <w:t xml:space="preserve"> not returning to estrus after insemination / number of sows and gilts inseminated per cycle.</w:t>
      </w:r>
    </w:p>
    <w:p w14:paraId="77A22071" w14:textId="6315293D" w:rsidR="00FC7E63" w:rsidRPr="008A4B9F" w:rsidRDefault="00494AF3" w:rsidP="00A6471B">
      <w:pPr>
        <w:spacing w:after="200" w:line="360" w:lineRule="auto"/>
        <w:ind w:left="360" w:right="160" w:hanging="22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5.)</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Farrowing rate</w:t>
      </w:r>
      <w:r w:rsidR="00F127DE" w:rsidRPr="008A4B9F">
        <w:rPr>
          <w:rFonts w:asciiTheme="majorBidi" w:eastAsia="Times New Roman" w:hAnsiTheme="majorBidi" w:cstheme="majorBidi"/>
          <w:b/>
          <w:sz w:val="24"/>
          <w:szCs w:val="24"/>
        </w:rPr>
        <w:t>%</w:t>
      </w:r>
      <w:r w:rsidR="00F127DE">
        <w:rPr>
          <w:rFonts w:asciiTheme="majorBidi" w:eastAsia="Times New Roman" w:hAnsiTheme="majorBidi" w:cstheme="majorBidi"/>
          <w:b/>
          <w:sz w:val="24"/>
          <w:szCs w:val="24"/>
        </w:rPr>
        <w:t>-</w:t>
      </w:r>
      <w:r w:rsidR="00F127DE" w:rsidRPr="008A4B9F">
        <w:rPr>
          <w:rFonts w:asciiTheme="majorBidi" w:eastAsia="Times New Roman" w:hAnsiTheme="majorBidi" w:cstheme="majorBidi"/>
          <w:b/>
          <w:sz w:val="24"/>
          <w:szCs w:val="24"/>
        </w:rPr>
        <w:t xml:space="preserve"> </w:t>
      </w:r>
      <w:r w:rsidRPr="008A4B9F">
        <w:rPr>
          <w:rFonts w:asciiTheme="majorBidi" w:eastAsia="Times New Roman" w:hAnsiTheme="majorBidi" w:cstheme="majorBidi"/>
          <w:b/>
          <w:sz w:val="24"/>
          <w:szCs w:val="24"/>
        </w:rPr>
        <w:t>FR</w:t>
      </w:r>
    </w:p>
    <w:p w14:paraId="21C38969" w14:textId="66BC0EE5" w:rsidR="00FC7E63" w:rsidRPr="008A4B9F" w:rsidRDefault="00F127DE" w:rsidP="00441BD3">
      <w:pPr>
        <w:spacing w:after="200" w:line="360" w:lineRule="auto"/>
        <w:ind w:left="360" w:right="160" w:hanging="220"/>
        <w:rPr>
          <w:rFonts w:asciiTheme="majorBidi" w:eastAsia="Times New Roman" w:hAnsiTheme="majorBidi" w:cstheme="majorBidi"/>
          <w:b/>
          <w:sz w:val="24"/>
          <w:szCs w:val="24"/>
        </w:rPr>
      </w:pPr>
      <w:r w:rsidRPr="00F127DE">
        <w:rPr>
          <w:rFonts w:asciiTheme="majorBidi" w:eastAsia="Times New Roman" w:hAnsiTheme="majorBidi" w:cstheme="majorBidi"/>
          <w:sz w:val="24"/>
          <w:szCs w:val="24"/>
        </w:rPr>
        <w:t>Is</w:t>
      </w:r>
      <w:r w:rsidR="00494AF3" w:rsidRPr="008A4B9F">
        <w:rPr>
          <w:rFonts w:asciiTheme="majorBidi" w:eastAsia="Times New Roman" w:hAnsiTheme="majorBidi" w:cstheme="majorBidi"/>
          <w:sz w:val="24"/>
          <w:szCs w:val="24"/>
        </w:rPr>
        <w:t xml:space="preserve"> defined as </w:t>
      </w:r>
      <w:r w:rsidR="00441BD3">
        <w:rPr>
          <w:rFonts w:asciiTheme="majorBidi" w:eastAsia="Times New Roman" w:hAnsiTheme="majorBidi" w:cstheme="majorBidi"/>
          <w:sz w:val="24"/>
          <w:szCs w:val="24"/>
        </w:rPr>
        <w:t>number of pregnancies carried to term/# of conceptions</w:t>
      </w:r>
      <w:r>
        <w:rPr>
          <w:rFonts w:asciiTheme="majorBidi" w:eastAsia="Times New Roman" w:hAnsiTheme="majorBidi" w:cstheme="majorBidi"/>
          <w:b/>
          <w:sz w:val="24"/>
          <w:szCs w:val="24"/>
        </w:rPr>
        <w:t>. The FR</w:t>
      </w:r>
      <w:r w:rsidR="00494AF3" w:rsidRPr="008A4B9F">
        <w:rPr>
          <w:rFonts w:asciiTheme="majorBidi" w:eastAsia="Times New Roman" w:hAnsiTheme="majorBidi" w:cstheme="majorBidi"/>
          <w:b/>
          <w:sz w:val="24"/>
          <w:szCs w:val="24"/>
        </w:rPr>
        <w:t xml:space="preserve"> is </w:t>
      </w:r>
      <w:r w:rsidRPr="00A6471B">
        <w:rPr>
          <w:rFonts w:asciiTheme="majorBidi" w:eastAsia="Times New Roman" w:hAnsiTheme="majorBidi" w:cstheme="majorBidi"/>
          <w:b/>
          <w:sz w:val="24"/>
          <w:szCs w:val="24"/>
        </w:rPr>
        <w:t>dependent</w:t>
      </w:r>
      <w:r w:rsidR="00494AF3" w:rsidRPr="008A4B9F">
        <w:rPr>
          <w:rFonts w:asciiTheme="majorBidi" w:eastAsia="Times New Roman" w:hAnsiTheme="majorBidi" w:cstheme="majorBidi"/>
          <w:b/>
          <w:sz w:val="24"/>
          <w:szCs w:val="24"/>
        </w:rPr>
        <w:t xml:space="preserve"> on three factors: the </w:t>
      </w:r>
      <w:r>
        <w:rPr>
          <w:rFonts w:asciiTheme="majorBidi" w:eastAsia="Times New Roman" w:hAnsiTheme="majorBidi" w:cstheme="majorBidi"/>
          <w:b/>
          <w:sz w:val="24"/>
          <w:szCs w:val="24"/>
        </w:rPr>
        <w:t xml:space="preserve">quality of the </w:t>
      </w:r>
      <w:r w:rsidR="00494AF3" w:rsidRPr="008A4B9F">
        <w:rPr>
          <w:rFonts w:asciiTheme="majorBidi" w:eastAsia="Times New Roman" w:hAnsiTheme="majorBidi" w:cstheme="majorBidi"/>
          <w:b/>
          <w:sz w:val="24"/>
          <w:szCs w:val="24"/>
        </w:rPr>
        <w:t xml:space="preserve">sow, </w:t>
      </w:r>
      <w:r>
        <w:rPr>
          <w:rFonts w:asciiTheme="majorBidi" w:eastAsia="Times New Roman" w:hAnsiTheme="majorBidi" w:cstheme="majorBidi"/>
          <w:b/>
          <w:sz w:val="24"/>
          <w:szCs w:val="24"/>
        </w:rPr>
        <w:t xml:space="preserve">the </w:t>
      </w:r>
      <w:r w:rsidR="00494AF3" w:rsidRPr="008A4B9F">
        <w:rPr>
          <w:rFonts w:asciiTheme="majorBidi" w:eastAsia="Times New Roman" w:hAnsiTheme="majorBidi" w:cstheme="majorBidi"/>
          <w:b/>
          <w:sz w:val="24"/>
          <w:szCs w:val="24"/>
        </w:rPr>
        <w:t xml:space="preserve">semen and </w:t>
      </w:r>
      <w:r>
        <w:rPr>
          <w:rFonts w:asciiTheme="majorBidi" w:eastAsia="Times New Roman" w:hAnsiTheme="majorBidi" w:cstheme="majorBidi"/>
          <w:b/>
          <w:sz w:val="24"/>
          <w:szCs w:val="24"/>
        </w:rPr>
        <w:t xml:space="preserve">the </w:t>
      </w:r>
      <w:r w:rsidR="00494AF3" w:rsidRPr="008A4B9F">
        <w:rPr>
          <w:rFonts w:asciiTheme="majorBidi" w:eastAsia="Times New Roman" w:hAnsiTheme="majorBidi" w:cstheme="majorBidi"/>
          <w:b/>
          <w:sz w:val="24"/>
          <w:szCs w:val="24"/>
        </w:rPr>
        <w:t>AI breeder</w:t>
      </w:r>
    </w:p>
    <w:p w14:paraId="7E8A1B2F" w14:textId="0138BE7F" w:rsidR="00FC7E63" w:rsidRPr="008A4B9F" w:rsidRDefault="00E61EAA">
      <w:pPr>
        <w:spacing w:after="200" w:line="360" w:lineRule="auto"/>
        <w:ind w:left="360" w:right="160" w:hanging="220"/>
        <w:rPr>
          <w:rFonts w:asciiTheme="majorBidi" w:eastAsia="Times New Roman" w:hAnsiTheme="majorBidi" w:cstheme="majorBidi"/>
          <w:b/>
          <w:sz w:val="24"/>
          <w:szCs w:val="24"/>
        </w:rPr>
      </w:pPr>
      <w:r>
        <w:rPr>
          <w:rFonts w:asciiTheme="majorBidi" w:eastAsia="Times New Roman" w:hAnsiTheme="majorBidi" w:cstheme="majorBidi"/>
          <w:b/>
          <w:sz w:val="24"/>
          <w:szCs w:val="24"/>
        </w:rPr>
        <w:t>6</w:t>
      </w:r>
      <w:r w:rsidR="00494AF3" w:rsidRPr="008A4B9F">
        <w:rPr>
          <w:rFonts w:asciiTheme="majorBidi" w:eastAsia="Times New Roman" w:hAnsiTheme="majorBidi" w:cstheme="majorBidi"/>
          <w:b/>
          <w:sz w:val="24"/>
          <w:szCs w:val="24"/>
        </w:rPr>
        <w:t>.)</w:t>
      </w:r>
      <w:r w:rsidR="00494AF3"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b/>
          <w:sz w:val="24"/>
          <w:szCs w:val="24"/>
        </w:rPr>
        <w:t>WOI= weaning to estrus interval:</w:t>
      </w:r>
    </w:p>
    <w:p w14:paraId="3884B6C8" w14:textId="625B79D1" w:rsidR="00F127DE" w:rsidRDefault="00F127DE" w:rsidP="00A6471B">
      <w:pPr>
        <w:spacing w:after="200" w:line="360" w:lineRule="auto"/>
        <w:ind w:left="360" w:right="160" w:hanging="220"/>
        <w:rPr>
          <w:rFonts w:asciiTheme="majorBidi" w:eastAsia="Gungsuh" w:hAnsiTheme="majorBidi" w:cstheme="majorBidi"/>
          <w:sz w:val="24"/>
          <w:szCs w:val="24"/>
        </w:rPr>
      </w:pPr>
      <w:r w:rsidRPr="00A6471B">
        <w:rPr>
          <w:rFonts w:asciiTheme="majorBidi" w:eastAsia="Gungsuh" w:hAnsiTheme="majorBidi" w:cstheme="majorBidi"/>
          <w:sz w:val="24"/>
          <w:szCs w:val="24"/>
        </w:rPr>
        <w:t>Is</w:t>
      </w:r>
      <w:r w:rsidR="00494AF3" w:rsidRPr="008A4B9F">
        <w:rPr>
          <w:rFonts w:asciiTheme="majorBidi" w:eastAsia="Gungsuh" w:hAnsiTheme="majorBidi" w:cstheme="majorBidi"/>
          <w:sz w:val="24"/>
          <w:szCs w:val="24"/>
        </w:rPr>
        <w:t xml:space="preserve"> calculated </w:t>
      </w:r>
      <w:r>
        <w:rPr>
          <w:rFonts w:asciiTheme="majorBidi" w:eastAsia="Gungsuh" w:hAnsiTheme="majorBidi" w:cstheme="majorBidi"/>
          <w:sz w:val="24"/>
          <w:szCs w:val="24"/>
        </w:rPr>
        <w:t>as follows:</w:t>
      </w:r>
    </w:p>
    <w:p w14:paraId="1341C4DA" w14:textId="09A6F049" w:rsidR="00FC7E63" w:rsidRPr="008A4B9F" w:rsidRDefault="00F127DE" w:rsidP="00A6471B">
      <w:pPr>
        <w:spacing w:after="200" w:line="360" w:lineRule="auto"/>
        <w:ind w:left="360" w:right="160" w:hanging="220"/>
        <w:rPr>
          <w:rFonts w:asciiTheme="majorBidi" w:eastAsia="Times New Roman" w:hAnsiTheme="majorBidi" w:cstheme="majorBidi"/>
          <w:sz w:val="24"/>
          <w:szCs w:val="24"/>
        </w:rPr>
      </w:pPr>
      <w:r w:rsidRPr="008A4B9F">
        <w:rPr>
          <w:rFonts w:asciiTheme="majorBidi" w:eastAsia="Gungsuh" w:hAnsiTheme="majorBidi" w:cstheme="majorBidi"/>
          <w:sz w:val="24"/>
          <w:szCs w:val="24"/>
        </w:rPr>
        <w:t xml:space="preserve"> </w:t>
      </w:r>
      <w:r>
        <w:rPr>
          <w:rFonts w:asciiTheme="majorBidi" w:eastAsia="Gungsuh" w:hAnsiTheme="majorBidi" w:cstheme="majorBidi"/>
          <w:sz w:val="24"/>
          <w:szCs w:val="24"/>
        </w:rPr>
        <w:t>WOI</w:t>
      </w:r>
      <w:r w:rsidR="00494AF3" w:rsidRPr="008A4B9F">
        <w:rPr>
          <w:rFonts w:asciiTheme="majorBidi" w:eastAsia="Gungsuh" w:hAnsiTheme="majorBidi" w:cstheme="majorBidi"/>
          <w:sz w:val="24"/>
          <w:szCs w:val="24"/>
        </w:rPr>
        <w:t>= date of weaning –date of estrus onset</w:t>
      </w:r>
    </w:p>
    <w:p w14:paraId="5D298C87" w14:textId="495CDD65" w:rsidR="00FC7E63" w:rsidRPr="008A4B9F" w:rsidRDefault="00E61EAA">
      <w:pPr>
        <w:spacing w:after="200" w:line="360" w:lineRule="auto"/>
        <w:ind w:left="360" w:right="160" w:hanging="220"/>
        <w:rPr>
          <w:rFonts w:asciiTheme="majorBidi" w:eastAsia="Times New Roman" w:hAnsiTheme="majorBidi" w:cstheme="majorBidi"/>
          <w:b/>
          <w:sz w:val="24"/>
          <w:szCs w:val="24"/>
        </w:rPr>
      </w:pPr>
      <w:r>
        <w:rPr>
          <w:rFonts w:asciiTheme="majorBidi" w:eastAsia="Times New Roman" w:hAnsiTheme="majorBidi" w:cstheme="majorBidi"/>
          <w:b/>
          <w:sz w:val="24"/>
          <w:szCs w:val="24"/>
        </w:rPr>
        <w:t>7</w:t>
      </w:r>
      <w:r w:rsidR="00494AF3" w:rsidRPr="008A4B9F">
        <w:rPr>
          <w:rFonts w:asciiTheme="majorBidi" w:eastAsia="Times New Roman" w:hAnsiTheme="majorBidi" w:cstheme="majorBidi"/>
          <w:b/>
          <w:sz w:val="24"/>
          <w:szCs w:val="24"/>
        </w:rPr>
        <w:t>.)</w:t>
      </w:r>
      <w:r w:rsidR="00494AF3"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b/>
          <w:sz w:val="24"/>
          <w:szCs w:val="24"/>
        </w:rPr>
        <w:t>PBA:</w:t>
      </w:r>
    </w:p>
    <w:p w14:paraId="1E00ECC3" w14:textId="5B3BF19F" w:rsidR="00FC7E63" w:rsidRPr="008A4B9F" w:rsidRDefault="00494AF3" w:rsidP="00A6471B">
      <w:pPr>
        <w:spacing w:after="200" w:line="360" w:lineRule="auto"/>
        <w:ind w:left="360" w:right="160" w:hanging="220"/>
        <w:rPr>
          <w:rFonts w:asciiTheme="majorBidi" w:eastAsia="Times New Roman" w:hAnsiTheme="majorBidi" w:cstheme="majorBidi"/>
          <w:b/>
          <w:sz w:val="24"/>
          <w:szCs w:val="24"/>
        </w:rPr>
      </w:pPr>
      <w:r w:rsidRPr="008A4B9F">
        <w:rPr>
          <w:rFonts w:asciiTheme="majorBidi" w:eastAsia="Times New Roman" w:hAnsiTheme="majorBidi" w:cstheme="majorBidi"/>
          <w:sz w:val="24"/>
          <w:szCs w:val="24"/>
        </w:rPr>
        <w:t>Is defined as number of piglets born alive/ litter</w:t>
      </w:r>
      <w:r w:rsidRPr="008A4B9F">
        <w:rPr>
          <w:rFonts w:asciiTheme="majorBidi" w:eastAsia="Times New Roman" w:hAnsiTheme="majorBidi" w:cstheme="majorBidi"/>
          <w:b/>
          <w:sz w:val="24"/>
          <w:szCs w:val="24"/>
        </w:rPr>
        <w:t xml:space="preserve">, </w:t>
      </w:r>
      <w:r w:rsidRPr="008A4B9F">
        <w:rPr>
          <w:rFonts w:asciiTheme="majorBidi" w:eastAsia="Times New Roman" w:hAnsiTheme="majorBidi" w:cstheme="majorBidi"/>
          <w:sz w:val="24"/>
          <w:szCs w:val="24"/>
        </w:rPr>
        <w:t xml:space="preserve">I.e. if the litter is 20 piglets but only 16 are viable then PBA </w:t>
      </w:r>
      <w:r w:rsidRPr="008A4B9F">
        <w:rPr>
          <w:rFonts w:asciiTheme="majorBidi" w:eastAsia="Times New Roman" w:hAnsiTheme="majorBidi" w:cstheme="majorBidi"/>
          <w:b/>
          <w:sz w:val="24"/>
          <w:szCs w:val="24"/>
        </w:rPr>
        <w:t>= 0.8%</w:t>
      </w:r>
    </w:p>
    <w:p w14:paraId="2487C6E3" w14:textId="28503DDF" w:rsidR="00FC7E63" w:rsidRPr="008A4B9F" w:rsidRDefault="00E61EAA">
      <w:pPr>
        <w:spacing w:after="200" w:line="360" w:lineRule="auto"/>
        <w:ind w:left="360" w:right="160" w:hanging="220"/>
        <w:rPr>
          <w:rFonts w:asciiTheme="majorBidi" w:eastAsia="Times New Roman" w:hAnsiTheme="majorBidi" w:cstheme="majorBidi"/>
          <w:b/>
          <w:sz w:val="24"/>
          <w:szCs w:val="24"/>
        </w:rPr>
      </w:pPr>
      <w:r>
        <w:rPr>
          <w:rFonts w:asciiTheme="majorBidi" w:eastAsia="Times New Roman" w:hAnsiTheme="majorBidi" w:cstheme="majorBidi"/>
          <w:b/>
          <w:sz w:val="24"/>
          <w:szCs w:val="24"/>
        </w:rPr>
        <w:t>8</w:t>
      </w:r>
      <w:r w:rsidR="00494AF3" w:rsidRPr="008A4B9F">
        <w:rPr>
          <w:rFonts w:asciiTheme="majorBidi" w:eastAsia="Times New Roman" w:hAnsiTheme="majorBidi" w:cstheme="majorBidi"/>
          <w:b/>
          <w:sz w:val="24"/>
          <w:szCs w:val="24"/>
        </w:rPr>
        <w:t>.)</w:t>
      </w:r>
      <w:r w:rsidR="00494AF3"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b/>
          <w:sz w:val="24"/>
          <w:szCs w:val="24"/>
        </w:rPr>
        <w:t>Piglets weaned per year per sow:</w:t>
      </w:r>
    </w:p>
    <w:p w14:paraId="07E5C856" w14:textId="735E264A" w:rsidR="00FC7E63" w:rsidRPr="008A4B9F" w:rsidRDefault="00494AF3">
      <w:pPr>
        <w:spacing w:after="200" w:line="360" w:lineRule="auto"/>
        <w:ind w:left="360" w:right="160" w:hanging="22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Is defined as number of piglets weaned per sow per sow (</w:t>
      </w:r>
      <w:r w:rsidR="00F127DE">
        <w:rPr>
          <w:rFonts w:asciiTheme="majorBidi" w:eastAsia="Times New Roman" w:hAnsiTheme="majorBidi" w:cstheme="majorBidi"/>
          <w:sz w:val="24"/>
          <w:szCs w:val="24"/>
        </w:rPr>
        <w:t>over</w:t>
      </w:r>
      <w:r w:rsidRPr="008A4B9F">
        <w:rPr>
          <w:rFonts w:asciiTheme="majorBidi" w:eastAsia="Times New Roman" w:hAnsiTheme="majorBidi" w:cstheme="majorBidi"/>
          <w:sz w:val="24"/>
          <w:szCs w:val="24"/>
        </w:rPr>
        <w:t xml:space="preserve"> 3</w:t>
      </w:r>
      <w:r w:rsidR="00F127DE">
        <w:rPr>
          <w:rFonts w:asciiTheme="majorBidi" w:eastAsia="Times New Roman" w:hAnsiTheme="majorBidi" w:cstheme="majorBidi"/>
          <w:sz w:val="24"/>
          <w:szCs w:val="24"/>
        </w:rPr>
        <w:t xml:space="preserve"> reproductive</w:t>
      </w:r>
      <w:r w:rsidRPr="008A4B9F">
        <w:rPr>
          <w:rFonts w:asciiTheme="majorBidi" w:eastAsia="Times New Roman" w:hAnsiTheme="majorBidi" w:cstheme="majorBidi"/>
          <w:sz w:val="24"/>
          <w:szCs w:val="24"/>
        </w:rPr>
        <w:t xml:space="preserve"> cycles)</w:t>
      </w:r>
    </w:p>
    <w:p w14:paraId="154344DD" w14:textId="46AB73DF" w:rsidR="00FC7E63" w:rsidRPr="008A4B9F" w:rsidRDefault="00F127DE" w:rsidP="00A6471B">
      <w:pPr>
        <w:spacing w:after="200" w:line="360" w:lineRule="auto"/>
        <w:ind w:left="360" w:right="160" w:hanging="220"/>
        <w:rPr>
          <w:rFonts w:asciiTheme="majorBidi" w:eastAsia="Times New Roman" w:hAnsiTheme="majorBidi" w:cstheme="majorBidi"/>
          <w:sz w:val="24"/>
          <w:szCs w:val="24"/>
        </w:rPr>
      </w:pPr>
      <w:r w:rsidRPr="008A4B9F">
        <w:rPr>
          <w:rFonts w:asciiTheme="majorBidi" w:eastAsia="Times New Roman" w:hAnsiTheme="majorBidi" w:cstheme="majorBidi"/>
          <w:bCs/>
          <w:sz w:val="24"/>
          <w:szCs w:val="24"/>
        </w:rPr>
        <w:t>Piglets weaned per year per</w:t>
      </w:r>
      <w:r>
        <w:rPr>
          <w:rFonts w:asciiTheme="majorBidi" w:eastAsia="Times New Roman" w:hAnsiTheme="majorBidi" w:cstheme="majorBidi"/>
          <w:sz w:val="24"/>
          <w:szCs w:val="24"/>
        </w:rPr>
        <w:t xml:space="preserve"> sow=</w:t>
      </w:r>
      <w:r w:rsidR="00494AF3" w:rsidRPr="008A4B9F">
        <w:rPr>
          <w:rFonts w:asciiTheme="majorBidi" w:eastAsia="Times New Roman" w:hAnsiTheme="majorBidi" w:cstheme="majorBidi"/>
          <w:sz w:val="24"/>
          <w:szCs w:val="24"/>
        </w:rPr>
        <w:t>piglets weaned in litter 1+ litter 2 + litter 3</w:t>
      </w:r>
    </w:p>
    <w:p w14:paraId="20FA5541" w14:textId="43A5692B" w:rsidR="00E61EAA" w:rsidRPr="008A4B9F" w:rsidRDefault="00E61EAA" w:rsidP="00E61EAA">
      <w:pPr>
        <w:spacing w:after="200" w:line="360" w:lineRule="auto"/>
        <w:ind w:left="140" w:right="16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9.) </w:t>
      </w:r>
      <w:r w:rsidRPr="008A4B9F">
        <w:rPr>
          <w:rFonts w:asciiTheme="majorBidi" w:eastAsia="Times New Roman" w:hAnsiTheme="majorBidi" w:cstheme="majorBidi"/>
          <w:b/>
          <w:bCs/>
          <w:sz w:val="24"/>
          <w:szCs w:val="24"/>
        </w:rPr>
        <w:t>Statistical analysis</w:t>
      </w:r>
    </w:p>
    <w:p w14:paraId="3EA55EE7" w14:textId="77777777" w:rsidR="00E61EAA" w:rsidRPr="008A4B9F" w:rsidRDefault="00E61EAA" w:rsidP="00E61EAA">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sz w:val="24"/>
          <w:szCs w:val="24"/>
        </w:rPr>
        <w:t>T</w:t>
      </w:r>
      <w:r w:rsidRPr="008A4B9F">
        <w:rPr>
          <w:rFonts w:asciiTheme="majorBidi" w:eastAsia="Times New Roman" w:hAnsiTheme="majorBidi" w:cstheme="majorBidi"/>
          <w:sz w:val="24"/>
          <w:szCs w:val="24"/>
        </w:rPr>
        <w:t xml:space="preserve">he </w:t>
      </w:r>
      <w:r>
        <w:rPr>
          <w:rFonts w:asciiTheme="majorBidi" w:eastAsia="Times New Roman" w:hAnsiTheme="majorBidi" w:cstheme="majorBidi"/>
          <w:sz w:val="24"/>
          <w:szCs w:val="24"/>
        </w:rPr>
        <w:t>correlation of these performance factors</w:t>
      </w:r>
      <w:r w:rsidRPr="008A4B9F">
        <w:rPr>
          <w:rFonts w:asciiTheme="majorBidi" w:eastAsia="Times New Roman" w:hAnsiTheme="majorBidi" w:cstheme="majorBidi"/>
          <w:sz w:val="24"/>
          <w:szCs w:val="24"/>
        </w:rPr>
        <w:t xml:space="preserve"> to </w:t>
      </w:r>
      <w:r>
        <w:rPr>
          <w:rFonts w:asciiTheme="majorBidi" w:eastAsia="Times New Roman" w:hAnsiTheme="majorBidi" w:cstheme="majorBidi"/>
          <w:sz w:val="24"/>
          <w:szCs w:val="24"/>
        </w:rPr>
        <w:t xml:space="preserve">the </w:t>
      </w:r>
      <w:r w:rsidRPr="008A4B9F">
        <w:rPr>
          <w:rFonts w:asciiTheme="majorBidi" w:eastAsia="Times New Roman" w:hAnsiTheme="majorBidi" w:cstheme="majorBidi"/>
          <w:sz w:val="24"/>
          <w:szCs w:val="24"/>
        </w:rPr>
        <w:t xml:space="preserve">backfat </w:t>
      </w:r>
      <w:r>
        <w:rPr>
          <w:rFonts w:asciiTheme="majorBidi" w:eastAsia="Times New Roman" w:hAnsiTheme="majorBidi" w:cstheme="majorBidi"/>
          <w:sz w:val="24"/>
          <w:szCs w:val="24"/>
        </w:rPr>
        <w:t xml:space="preserve">measurements </w:t>
      </w:r>
      <w:r w:rsidRPr="008A4B9F">
        <w:rPr>
          <w:rFonts w:asciiTheme="majorBidi" w:eastAsia="Times New Roman" w:hAnsiTheme="majorBidi" w:cstheme="majorBidi"/>
          <w:sz w:val="24"/>
          <w:szCs w:val="24"/>
        </w:rPr>
        <w:t>were analyzed using linear regression models</w:t>
      </w:r>
      <w:r w:rsidRPr="008A4B9F">
        <w:rPr>
          <w:rFonts w:asciiTheme="majorBidi" w:eastAsia="Times New Roman" w:hAnsiTheme="majorBidi" w:cstheme="majorBidi"/>
          <w:b/>
          <w:sz w:val="24"/>
          <w:szCs w:val="24"/>
        </w:rPr>
        <w:t>.</w:t>
      </w:r>
    </w:p>
    <w:p w14:paraId="693697E9" w14:textId="77777777" w:rsidR="00E61EAA" w:rsidRDefault="00E61EAA" w:rsidP="00E61EAA">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Correlation between back fat (mm) and visual body condition score was assessed using </w:t>
      </w:r>
      <w:r>
        <w:rPr>
          <w:rFonts w:asciiTheme="majorBidi" w:eastAsia="Times New Roman" w:hAnsiTheme="majorBidi" w:cstheme="majorBidi"/>
          <w:sz w:val="24"/>
          <w:szCs w:val="24"/>
        </w:rPr>
        <w:t>Pearson</w:t>
      </w:r>
      <w:r w:rsidRPr="008A4B9F">
        <w:rPr>
          <w:rFonts w:asciiTheme="majorBidi" w:eastAsia="Times New Roman" w:hAnsiTheme="majorBidi" w:cstheme="majorBidi"/>
          <w:sz w:val="24"/>
          <w:szCs w:val="24"/>
        </w:rPr>
        <w:t xml:space="preserve"> correlation.</w:t>
      </w:r>
    </w:p>
    <w:p w14:paraId="27F945DF" w14:textId="77777777" w:rsidR="00E61EAA" w:rsidRDefault="00E61EAA">
      <w:pPr>
        <w:spacing w:after="200" w:line="360" w:lineRule="auto"/>
        <w:ind w:left="140" w:right="160"/>
        <w:rPr>
          <w:rFonts w:asciiTheme="majorBidi" w:eastAsia="Times New Roman" w:hAnsiTheme="majorBidi" w:cstheme="majorBidi"/>
          <w:b/>
          <w:sz w:val="24"/>
          <w:szCs w:val="24"/>
        </w:rPr>
      </w:pPr>
    </w:p>
    <w:p w14:paraId="50B59FE9" w14:textId="2D2370A6" w:rsidR="00FC7E63" w:rsidRDefault="00E61EAA">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10</w:t>
      </w:r>
      <w:r w:rsidR="00494AF3" w:rsidRPr="008A4B9F">
        <w:rPr>
          <w:rFonts w:asciiTheme="majorBidi" w:eastAsia="Times New Roman" w:hAnsiTheme="majorBidi" w:cstheme="majorBidi"/>
          <w:b/>
          <w:sz w:val="24"/>
          <w:szCs w:val="24"/>
        </w:rPr>
        <w:t>.)</w:t>
      </w:r>
      <w:r w:rsidR="00494AF3"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b/>
          <w:sz w:val="24"/>
          <w:szCs w:val="24"/>
        </w:rPr>
        <w:t>Feed composition – nutritional aspects:</w:t>
      </w:r>
    </w:p>
    <w:p w14:paraId="621A59F0" w14:textId="365FB2BA" w:rsidR="00E61EAA" w:rsidRPr="008A4B9F" w:rsidRDefault="006D6BEB" w:rsidP="00E61EAA">
      <w:pPr>
        <w:spacing w:after="200" w:line="360" w:lineRule="auto"/>
        <w:ind w:left="140" w:right="160"/>
        <w:rPr>
          <w:rFonts w:asciiTheme="majorBidi" w:eastAsia="Times New Roman" w:hAnsiTheme="majorBidi" w:cstheme="majorBidi"/>
          <w:bCs/>
          <w:sz w:val="24"/>
          <w:szCs w:val="24"/>
        </w:rPr>
      </w:pPr>
      <w:r w:rsidRPr="006D6BEB">
        <w:rPr>
          <w:rFonts w:asciiTheme="majorBidi" w:eastAsia="Times New Roman" w:hAnsiTheme="majorBidi" w:cstheme="majorBidi"/>
          <w:bCs/>
          <w:sz w:val="24"/>
          <w:szCs w:val="24"/>
        </w:rPr>
        <w:t xml:space="preserve">The various farms utilized different feeding mixtures and provided different feed intakes to their sows as described in tables </w:t>
      </w:r>
      <w:r w:rsidR="00E61EAA">
        <w:rPr>
          <w:rFonts w:asciiTheme="majorBidi" w:eastAsia="Times New Roman" w:hAnsiTheme="majorBidi" w:cstheme="majorBidi"/>
          <w:bCs/>
          <w:sz w:val="24"/>
          <w:szCs w:val="24"/>
        </w:rPr>
        <w:t>2-4</w:t>
      </w:r>
      <w:r w:rsidRPr="006D6BEB">
        <w:rPr>
          <w:rFonts w:asciiTheme="majorBidi" w:eastAsia="Times New Roman" w:hAnsiTheme="majorBidi" w:cstheme="majorBidi"/>
          <w:bCs/>
          <w:sz w:val="24"/>
          <w:szCs w:val="24"/>
        </w:rPr>
        <w:t xml:space="preserve"> below</w:t>
      </w:r>
      <w:r>
        <w:rPr>
          <w:rFonts w:asciiTheme="majorBidi" w:eastAsia="Times New Roman" w:hAnsiTheme="majorBidi" w:cstheme="majorBidi"/>
          <w:bCs/>
          <w:sz w:val="24"/>
          <w:szCs w:val="24"/>
        </w:rPr>
        <w:t>.</w:t>
      </w:r>
    </w:p>
    <w:p w14:paraId="2996E5D3" w14:textId="6319D458" w:rsidR="00FC7E63" w:rsidRPr="00E61EAA" w:rsidRDefault="00494AF3" w:rsidP="00E61EAA">
      <w:pPr>
        <w:spacing w:after="200" w:line="360" w:lineRule="auto"/>
        <w:ind w:left="140" w:right="160"/>
        <w:rPr>
          <w:rFonts w:asciiTheme="majorBidi" w:eastAsia="Times New Roman" w:hAnsiTheme="majorBidi" w:cstheme="majorBidi"/>
          <w:b/>
          <w:sz w:val="24"/>
          <w:szCs w:val="24"/>
          <w:u w:val="single"/>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u w:val="single"/>
        </w:rPr>
        <w:t>Farm 1</w:t>
      </w:r>
    </w:p>
    <w:tbl>
      <w:tblPr>
        <w:tblStyle w:val="af9"/>
        <w:tblW w:w="8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7"/>
        <w:gridCol w:w="2242"/>
        <w:gridCol w:w="2034"/>
        <w:gridCol w:w="2271"/>
      </w:tblGrid>
      <w:tr w:rsidR="00FC7E63" w:rsidRPr="008A4B9F" w14:paraId="6DFCF16F" w14:textId="77777777" w:rsidTr="006D6BEB">
        <w:trPr>
          <w:trHeight w:val="41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B872D" w14:textId="77777777"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lastRenderedPageBreak/>
              <w:t xml:space="preserve"> </w:t>
            </w:r>
          </w:p>
        </w:tc>
        <w:tc>
          <w:tcPr>
            <w:tcW w:w="22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7D93AC" w14:textId="758A299B" w:rsidR="00FC7E63" w:rsidRPr="008A4B9F" w:rsidRDefault="001974FB" w:rsidP="00A6471B">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Pregnan</w:t>
            </w:r>
            <w:r>
              <w:rPr>
                <w:rFonts w:asciiTheme="majorBidi" w:eastAsia="Times New Roman" w:hAnsiTheme="majorBidi" w:cstheme="majorBidi"/>
                <w:b/>
                <w:sz w:val="24"/>
                <w:szCs w:val="24"/>
              </w:rPr>
              <w:t>cy</w:t>
            </w:r>
            <w:r w:rsidRPr="008A4B9F">
              <w:rPr>
                <w:rFonts w:asciiTheme="majorBidi" w:eastAsia="Times New Roman" w:hAnsiTheme="majorBidi" w:cstheme="majorBidi"/>
                <w:b/>
                <w:sz w:val="24"/>
                <w:szCs w:val="24"/>
              </w:rPr>
              <w:t xml:space="preserve"> </w:t>
            </w:r>
            <w:r w:rsidR="00494AF3" w:rsidRPr="008A4B9F">
              <w:rPr>
                <w:rFonts w:asciiTheme="majorBidi" w:eastAsia="Times New Roman" w:hAnsiTheme="majorBidi" w:cstheme="majorBidi"/>
                <w:b/>
                <w:sz w:val="24"/>
                <w:szCs w:val="24"/>
              </w:rPr>
              <w:t>day 0-70</w:t>
            </w:r>
          </w:p>
        </w:tc>
        <w:tc>
          <w:tcPr>
            <w:tcW w:w="203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9734E2" w14:textId="77777777"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Pregnancy day 71-105</w:t>
            </w:r>
          </w:p>
        </w:tc>
        <w:tc>
          <w:tcPr>
            <w:tcW w:w="22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D47E45" w14:textId="506B1D90"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Lactati</w:t>
            </w:r>
            <w:r w:rsidR="001974FB">
              <w:rPr>
                <w:rFonts w:asciiTheme="majorBidi" w:eastAsia="Times New Roman" w:hAnsiTheme="majorBidi" w:cstheme="majorBidi"/>
                <w:b/>
                <w:sz w:val="24"/>
                <w:szCs w:val="24"/>
              </w:rPr>
              <w:t>o</w:t>
            </w:r>
            <w:r w:rsidRPr="008A4B9F">
              <w:rPr>
                <w:rFonts w:asciiTheme="majorBidi" w:eastAsia="Times New Roman" w:hAnsiTheme="majorBidi" w:cstheme="majorBidi"/>
                <w:b/>
                <w:sz w:val="24"/>
                <w:szCs w:val="24"/>
              </w:rPr>
              <w:t>n</w:t>
            </w:r>
            <w:r w:rsidR="001974FB">
              <w:rPr>
                <w:rFonts w:asciiTheme="majorBidi" w:eastAsia="Times New Roman" w:hAnsiTheme="majorBidi" w:cstheme="majorBidi"/>
                <w:b/>
                <w:sz w:val="24"/>
                <w:szCs w:val="24"/>
              </w:rPr>
              <w:t xml:space="preserve"> phase</w:t>
            </w:r>
          </w:p>
        </w:tc>
      </w:tr>
      <w:tr w:rsidR="00FC7E63" w:rsidRPr="008A4B9F" w14:paraId="0DB225D2"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C71D65"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ME kcal/kg</w:t>
            </w:r>
          </w:p>
        </w:tc>
        <w:tc>
          <w:tcPr>
            <w:tcW w:w="2242" w:type="dxa"/>
            <w:tcBorders>
              <w:bottom w:val="single" w:sz="8" w:space="0" w:color="000000"/>
              <w:right w:val="single" w:sz="8" w:space="0" w:color="000000"/>
            </w:tcBorders>
            <w:tcMar>
              <w:top w:w="100" w:type="dxa"/>
              <w:left w:w="100" w:type="dxa"/>
              <w:bottom w:w="100" w:type="dxa"/>
              <w:right w:w="100" w:type="dxa"/>
            </w:tcMar>
          </w:tcPr>
          <w:p w14:paraId="40BF7F16"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3100</w:t>
            </w:r>
          </w:p>
        </w:tc>
        <w:tc>
          <w:tcPr>
            <w:tcW w:w="2034" w:type="dxa"/>
            <w:tcBorders>
              <w:bottom w:val="single" w:sz="8" w:space="0" w:color="000000"/>
              <w:right w:val="single" w:sz="8" w:space="0" w:color="000000"/>
            </w:tcBorders>
            <w:tcMar>
              <w:top w:w="100" w:type="dxa"/>
              <w:left w:w="100" w:type="dxa"/>
              <w:bottom w:w="100" w:type="dxa"/>
              <w:right w:w="100" w:type="dxa"/>
            </w:tcMar>
          </w:tcPr>
          <w:p w14:paraId="0D7B4F3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3000</w:t>
            </w:r>
          </w:p>
        </w:tc>
        <w:tc>
          <w:tcPr>
            <w:tcW w:w="2271" w:type="dxa"/>
            <w:tcBorders>
              <w:bottom w:val="single" w:sz="8" w:space="0" w:color="000000"/>
              <w:right w:val="single" w:sz="8" w:space="0" w:color="000000"/>
            </w:tcBorders>
            <w:tcMar>
              <w:top w:w="100" w:type="dxa"/>
              <w:left w:w="100" w:type="dxa"/>
              <w:bottom w:w="100" w:type="dxa"/>
              <w:right w:w="100" w:type="dxa"/>
            </w:tcMar>
          </w:tcPr>
          <w:p w14:paraId="4E9A3A0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3400</w:t>
            </w:r>
          </w:p>
        </w:tc>
      </w:tr>
      <w:tr w:rsidR="00FC7E63" w:rsidRPr="008A4B9F" w14:paraId="743E2C36"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1B100" w14:textId="01315A73" w:rsidR="00FC7E63" w:rsidRPr="008A4B9F" w:rsidRDefault="00494AF3" w:rsidP="00A6471B">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C</w:t>
            </w:r>
            <w:r w:rsidR="001974FB" w:rsidRPr="006D6BEB">
              <w:rPr>
                <w:rFonts w:asciiTheme="majorBidi" w:eastAsia="Times New Roman" w:hAnsiTheme="majorBidi" w:cstheme="majorBidi"/>
                <w:b/>
                <w:sz w:val="20"/>
                <w:szCs w:val="20"/>
              </w:rPr>
              <w:t xml:space="preserve">rude </w:t>
            </w:r>
            <w:r w:rsidRPr="008A4B9F">
              <w:rPr>
                <w:rFonts w:asciiTheme="majorBidi" w:eastAsia="Times New Roman" w:hAnsiTheme="majorBidi" w:cstheme="majorBidi"/>
                <w:b/>
                <w:sz w:val="20"/>
                <w:szCs w:val="20"/>
              </w:rPr>
              <w:t>P</w:t>
            </w:r>
            <w:r w:rsidR="001974FB" w:rsidRPr="006D6BEB">
              <w:rPr>
                <w:rFonts w:asciiTheme="majorBidi" w:eastAsia="Times New Roman" w:hAnsiTheme="majorBidi" w:cstheme="majorBidi"/>
                <w:b/>
                <w:sz w:val="20"/>
                <w:szCs w:val="20"/>
              </w:rPr>
              <w:t>rotein</w:t>
            </w:r>
            <w:r w:rsidRPr="008A4B9F">
              <w:rPr>
                <w:rFonts w:asciiTheme="majorBidi" w:eastAsia="Times New Roman" w:hAnsiTheme="majorBidi" w:cstheme="majorBidi"/>
                <w:b/>
                <w:sz w:val="20"/>
                <w:szCs w:val="20"/>
              </w:rPr>
              <w:t>%</w:t>
            </w:r>
          </w:p>
        </w:tc>
        <w:tc>
          <w:tcPr>
            <w:tcW w:w="2242" w:type="dxa"/>
            <w:tcBorders>
              <w:bottom w:val="single" w:sz="8" w:space="0" w:color="000000"/>
              <w:right w:val="single" w:sz="8" w:space="0" w:color="000000"/>
            </w:tcBorders>
            <w:tcMar>
              <w:top w:w="100" w:type="dxa"/>
              <w:left w:w="100" w:type="dxa"/>
              <w:bottom w:w="100" w:type="dxa"/>
              <w:right w:w="100" w:type="dxa"/>
            </w:tcMar>
          </w:tcPr>
          <w:p w14:paraId="6CCFF9F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14</w:t>
            </w:r>
          </w:p>
        </w:tc>
        <w:tc>
          <w:tcPr>
            <w:tcW w:w="2034" w:type="dxa"/>
            <w:tcBorders>
              <w:bottom w:val="single" w:sz="8" w:space="0" w:color="000000"/>
              <w:right w:val="single" w:sz="8" w:space="0" w:color="000000"/>
            </w:tcBorders>
            <w:tcMar>
              <w:top w:w="100" w:type="dxa"/>
              <w:left w:w="100" w:type="dxa"/>
              <w:bottom w:w="100" w:type="dxa"/>
              <w:right w:w="100" w:type="dxa"/>
            </w:tcMar>
          </w:tcPr>
          <w:p w14:paraId="01B5053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18</w:t>
            </w:r>
          </w:p>
        </w:tc>
        <w:tc>
          <w:tcPr>
            <w:tcW w:w="2271" w:type="dxa"/>
            <w:tcBorders>
              <w:bottom w:val="single" w:sz="8" w:space="0" w:color="000000"/>
              <w:right w:val="single" w:sz="8" w:space="0" w:color="000000"/>
            </w:tcBorders>
            <w:tcMar>
              <w:top w:w="100" w:type="dxa"/>
              <w:left w:w="100" w:type="dxa"/>
              <w:bottom w:w="100" w:type="dxa"/>
              <w:right w:w="100" w:type="dxa"/>
            </w:tcMar>
          </w:tcPr>
          <w:p w14:paraId="18970241"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20</w:t>
            </w:r>
          </w:p>
        </w:tc>
      </w:tr>
      <w:tr w:rsidR="00FC7E63" w:rsidRPr="008A4B9F" w14:paraId="7410EF2C"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331818"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Lys%</w:t>
            </w:r>
          </w:p>
        </w:tc>
        <w:tc>
          <w:tcPr>
            <w:tcW w:w="2242" w:type="dxa"/>
            <w:tcBorders>
              <w:bottom w:val="single" w:sz="8" w:space="0" w:color="000000"/>
              <w:right w:val="single" w:sz="8" w:space="0" w:color="000000"/>
            </w:tcBorders>
            <w:tcMar>
              <w:top w:w="100" w:type="dxa"/>
              <w:left w:w="100" w:type="dxa"/>
              <w:bottom w:w="100" w:type="dxa"/>
              <w:right w:w="100" w:type="dxa"/>
            </w:tcMar>
          </w:tcPr>
          <w:p w14:paraId="13300998"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0.62</w:t>
            </w:r>
          </w:p>
        </w:tc>
        <w:tc>
          <w:tcPr>
            <w:tcW w:w="2034" w:type="dxa"/>
            <w:tcBorders>
              <w:bottom w:val="single" w:sz="8" w:space="0" w:color="000000"/>
              <w:right w:val="single" w:sz="8" w:space="0" w:color="000000"/>
            </w:tcBorders>
            <w:tcMar>
              <w:top w:w="100" w:type="dxa"/>
              <w:left w:w="100" w:type="dxa"/>
              <w:bottom w:w="100" w:type="dxa"/>
              <w:right w:w="100" w:type="dxa"/>
            </w:tcMar>
          </w:tcPr>
          <w:p w14:paraId="34ECBA87"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0.62</w:t>
            </w:r>
          </w:p>
        </w:tc>
        <w:tc>
          <w:tcPr>
            <w:tcW w:w="2271" w:type="dxa"/>
            <w:tcBorders>
              <w:bottom w:val="single" w:sz="8" w:space="0" w:color="000000"/>
              <w:right w:val="single" w:sz="8" w:space="0" w:color="000000"/>
            </w:tcBorders>
            <w:tcMar>
              <w:top w:w="100" w:type="dxa"/>
              <w:left w:w="100" w:type="dxa"/>
              <w:bottom w:w="100" w:type="dxa"/>
              <w:right w:w="100" w:type="dxa"/>
            </w:tcMar>
          </w:tcPr>
          <w:p w14:paraId="78BC8A42"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0.69</w:t>
            </w:r>
          </w:p>
        </w:tc>
      </w:tr>
      <w:tr w:rsidR="00FC7E63" w:rsidRPr="008A4B9F" w14:paraId="63968984"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46C16" w14:textId="3859F9B3" w:rsidR="00FC7E63" w:rsidRPr="008A4B9F" w:rsidRDefault="001974FB">
            <w:pPr>
              <w:spacing w:line="360" w:lineRule="auto"/>
              <w:ind w:left="140" w:right="160"/>
              <w:rPr>
                <w:rFonts w:asciiTheme="majorBidi" w:eastAsia="Times New Roman" w:hAnsiTheme="majorBidi" w:cstheme="majorBidi"/>
                <w:b/>
                <w:sz w:val="20"/>
                <w:szCs w:val="20"/>
              </w:rPr>
            </w:pPr>
            <w:r w:rsidRPr="006D6BEB">
              <w:rPr>
                <w:rFonts w:asciiTheme="majorBidi" w:eastAsia="Times New Roman" w:hAnsiTheme="majorBidi" w:cstheme="majorBidi"/>
                <w:b/>
                <w:sz w:val="20"/>
                <w:szCs w:val="20"/>
              </w:rPr>
              <w:t>Fiber</w:t>
            </w:r>
            <w:r w:rsidR="00494AF3" w:rsidRPr="008A4B9F">
              <w:rPr>
                <w:rFonts w:asciiTheme="majorBidi" w:eastAsia="Times New Roman" w:hAnsiTheme="majorBidi" w:cstheme="majorBidi"/>
                <w:b/>
                <w:sz w:val="20"/>
                <w:szCs w:val="20"/>
              </w:rPr>
              <w:t xml:space="preserve"> %</w:t>
            </w:r>
          </w:p>
        </w:tc>
        <w:tc>
          <w:tcPr>
            <w:tcW w:w="2242" w:type="dxa"/>
            <w:tcBorders>
              <w:bottom w:val="single" w:sz="8" w:space="0" w:color="000000"/>
              <w:right w:val="single" w:sz="8" w:space="0" w:color="000000"/>
            </w:tcBorders>
            <w:tcMar>
              <w:top w:w="100" w:type="dxa"/>
              <w:left w:w="100" w:type="dxa"/>
              <w:bottom w:w="100" w:type="dxa"/>
              <w:right w:w="100" w:type="dxa"/>
            </w:tcMar>
          </w:tcPr>
          <w:p w14:paraId="4CA360A2"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6</w:t>
            </w:r>
          </w:p>
        </w:tc>
        <w:tc>
          <w:tcPr>
            <w:tcW w:w="2034" w:type="dxa"/>
            <w:tcBorders>
              <w:bottom w:val="single" w:sz="8" w:space="0" w:color="000000"/>
              <w:right w:val="single" w:sz="8" w:space="0" w:color="000000"/>
            </w:tcBorders>
            <w:tcMar>
              <w:top w:w="100" w:type="dxa"/>
              <w:left w:w="100" w:type="dxa"/>
              <w:bottom w:w="100" w:type="dxa"/>
              <w:right w:w="100" w:type="dxa"/>
            </w:tcMar>
          </w:tcPr>
          <w:p w14:paraId="32BEFC1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6</w:t>
            </w:r>
          </w:p>
        </w:tc>
        <w:tc>
          <w:tcPr>
            <w:tcW w:w="2271" w:type="dxa"/>
            <w:tcBorders>
              <w:bottom w:val="single" w:sz="8" w:space="0" w:color="000000"/>
              <w:right w:val="single" w:sz="8" w:space="0" w:color="000000"/>
            </w:tcBorders>
            <w:tcMar>
              <w:top w:w="100" w:type="dxa"/>
              <w:left w:w="100" w:type="dxa"/>
              <w:bottom w:w="100" w:type="dxa"/>
              <w:right w:w="100" w:type="dxa"/>
            </w:tcMar>
          </w:tcPr>
          <w:p w14:paraId="63DAFFDC"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4.5</w:t>
            </w:r>
          </w:p>
        </w:tc>
      </w:tr>
      <w:tr w:rsidR="00FC7E63" w:rsidRPr="008A4B9F" w14:paraId="4395A69E"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266AB1"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Fat%</w:t>
            </w:r>
          </w:p>
        </w:tc>
        <w:tc>
          <w:tcPr>
            <w:tcW w:w="2242" w:type="dxa"/>
            <w:tcBorders>
              <w:bottom w:val="single" w:sz="8" w:space="0" w:color="000000"/>
              <w:right w:val="single" w:sz="8" w:space="0" w:color="000000"/>
            </w:tcBorders>
            <w:tcMar>
              <w:top w:w="100" w:type="dxa"/>
              <w:left w:w="100" w:type="dxa"/>
              <w:bottom w:w="100" w:type="dxa"/>
              <w:right w:w="100" w:type="dxa"/>
            </w:tcMar>
          </w:tcPr>
          <w:p w14:paraId="59D7C4B1"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7</w:t>
            </w:r>
          </w:p>
        </w:tc>
        <w:tc>
          <w:tcPr>
            <w:tcW w:w="2034" w:type="dxa"/>
            <w:tcBorders>
              <w:bottom w:val="single" w:sz="8" w:space="0" w:color="000000"/>
              <w:right w:val="single" w:sz="8" w:space="0" w:color="000000"/>
            </w:tcBorders>
            <w:tcMar>
              <w:top w:w="100" w:type="dxa"/>
              <w:left w:w="100" w:type="dxa"/>
              <w:bottom w:w="100" w:type="dxa"/>
              <w:right w:w="100" w:type="dxa"/>
            </w:tcMar>
          </w:tcPr>
          <w:p w14:paraId="45A1A393"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6.5</w:t>
            </w:r>
          </w:p>
        </w:tc>
        <w:tc>
          <w:tcPr>
            <w:tcW w:w="2271" w:type="dxa"/>
            <w:tcBorders>
              <w:bottom w:val="single" w:sz="8" w:space="0" w:color="000000"/>
              <w:right w:val="single" w:sz="8" w:space="0" w:color="000000"/>
            </w:tcBorders>
            <w:tcMar>
              <w:top w:w="100" w:type="dxa"/>
              <w:left w:w="100" w:type="dxa"/>
              <w:bottom w:w="100" w:type="dxa"/>
              <w:right w:w="100" w:type="dxa"/>
            </w:tcMar>
          </w:tcPr>
          <w:p w14:paraId="650D201B"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11.5</w:t>
            </w:r>
          </w:p>
        </w:tc>
      </w:tr>
      <w:tr w:rsidR="00FC7E63" w:rsidRPr="008A4B9F" w14:paraId="29859685" w14:textId="77777777" w:rsidTr="006D6BEB">
        <w:trPr>
          <w:trHeight w:val="249"/>
        </w:trPr>
        <w:tc>
          <w:tcPr>
            <w:tcW w:w="22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25CA12"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Ca %</w:t>
            </w:r>
          </w:p>
        </w:tc>
        <w:tc>
          <w:tcPr>
            <w:tcW w:w="2242" w:type="dxa"/>
            <w:tcBorders>
              <w:bottom w:val="single" w:sz="8" w:space="0" w:color="000000"/>
              <w:right w:val="single" w:sz="8" w:space="0" w:color="000000"/>
            </w:tcBorders>
            <w:tcMar>
              <w:top w:w="100" w:type="dxa"/>
              <w:left w:w="100" w:type="dxa"/>
              <w:bottom w:w="100" w:type="dxa"/>
              <w:right w:w="100" w:type="dxa"/>
            </w:tcMar>
          </w:tcPr>
          <w:p w14:paraId="47C60A1A"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0.8</w:t>
            </w:r>
          </w:p>
        </w:tc>
        <w:tc>
          <w:tcPr>
            <w:tcW w:w="2034" w:type="dxa"/>
            <w:tcBorders>
              <w:bottom w:val="single" w:sz="8" w:space="0" w:color="000000"/>
              <w:right w:val="single" w:sz="8" w:space="0" w:color="000000"/>
            </w:tcBorders>
            <w:tcMar>
              <w:top w:w="100" w:type="dxa"/>
              <w:left w:w="100" w:type="dxa"/>
              <w:bottom w:w="100" w:type="dxa"/>
              <w:right w:w="100" w:type="dxa"/>
            </w:tcMar>
          </w:tcPr>
          <w:p w14:paraId="137E611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0.8</w:t>
            </w:r>
          </w:p>
        </w:tc>
        <w:tc>
          <w:tcPr>
            <w:tcW w:w="2271" w:type="dxa"/>
            <w:tcBorders>
              <w:bottom w:val="single" w:sz="8" w:space="0" w:color="000000"/>
              <w:right w:val="single" w:sz="8" w:space="0" w:color="000000"/>
            </w:tcBorders>
            <w:tcMar>
              <w:top w:w="100" w:type="dxa"/>
              <w:left w:w="100" w:type="dxa"/>
              <w:bottom w:w="100" w:type="dxa"/>
              <w:right w:w="100" w:type="dxa"/>
            </w:tcMar>
          </w:tcPr>
          <w:p w14:paraId="725E5F9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w:t>
            </w:r>
          </w:p>
        </w:tc>
      </w:tr>
    </w:tbl>
    <w:p w14:paraId="04EC3992" w14:textId="21C4B018" w:rsidR="00FC7E63" w:rsidRPr="008A4B9F" w:rsidRDefault="00494AF3" w:rsidP="00E61EAA">
      <w:pPr>
        <w:spacing w:after="200" w:line="360" w:lineRule="auto"/>
        <w:ind w:left="140" w:right="160"/>
        <w:rPr>
          <w:rFonts w:asciiTheme="majorBidi" w:eastAsia="Times New Roman" w:hAnsiTheme="majorBidi" w:cstheme="majorBidi"/>
          <w:b/>
          <w:i/>
          <w:iCs/>
          <w:sz w:val="20"/>
          <w:szCs w:val="20"/>
          <w:u w:val="single"/>
        </w:rPr>
      </w:pPr>
      <w:r w:rsidRPr="008A4B9F">
        <w:rPr>
          <w:rFonts w:asciiTheme="majorBidi" w:eastAsia="Times New Roman" w:hAnsiTheme="majorBidi" w:cstheme="majorBidi"/>
          <w:b/>
          <w:i/>
          <w:iCs/>
          <w:sz w:val="20"/>
          <w:szCs w:val="20"/>
          <w:u w:val="single"/>
        </w:rPr>
        <w:t xml:space="preserve"> </w:t>
      </w:r>
      <w:r w:rsidR="00F127DE" w:rsidRPr="006D6BEB">
        <w:rPr>
          <w:rFonts w:asciiTheme="majorBidi" w:eastAsia="Times New Roman" w:hAnsiTheme="majorBidi" w:cstheme="majorBidi"/>
          <w:b/>
          <w:i/>
          <w:iCs/>
          <w:sz w:val="20"/>
          <w:szCs w:val="20"/>
        </w:rPr>
        <w:t xml:space="preserve">Table </w:t>
      </w:r>
      <w:r w:rsidR="00E61EAA">
        <w:rPr>
          <w:rFonts w:asciiTheme="majorBidi" w:eastAsia="Times New Roman" w:hAnsiTheme="majorBidi" w:cstheme="majorBidi"/>
          <w:b/>
          <w:i/>
          <w:iCs/>
          <w:sz w:val="20"/>
          <w:szCs w:val="20"/>
        </w:rPr>
        <w:t>2</w:t>
      </w:r>
      <w:r w:rsidR="00F127DE" w:rsidRPr="006D6BEB">
        <w:rPr>
          <w:rFonts w:asciiTheme="majorBidi" w:eastAsia="Times New Roman" w:hAnsiTheme="majorBidi" w:cstheme="majorBidi"/>
          <w:b/>
          <w:i/>
          <w:iCs/>
          <w:sz w:val="20"/>
          <w:szCs w:val="20"/>
        </w:rPr>
        <w:t>a –</w:t>
      </w:r>
      <w:r w:rsidR="00E61EAA" w:rsidRPr="006D6BEB">
        <w:rPr>
          <w:rFonts w:asciiTheme="majorBidi" w:eastAsia="Times New Roman" w:hAnsiTheme="majorBidi" w:cstheme="majorBidi"/>
          <w:b/>
          <w:i/>
          <w:iCs/>
          <w:sz w:val="20"/>
          <w:szCs w:val="20"/>
        </w:rPr>
        <w:t>nutritional</w:t>
      </w:r>
      <w:r w:rsidR="00F127DE" w:rsidRPr="006D6BEB">
        <w:rPr>
          <w:rFonts w:asciiTheme="majorBidi" w:eastAsia="Times New Roman" w:hAnsiTheme="majorBidi" w:cstheme="majorBidi"/>
          <w:b/>
          <w:i/>
          <w:iCs/>
          <w:sz w:val="20"/>
          <w:szCs w:val="20"/>
        </w:rPr>
        <w:t xml:space="preserve"> feed composition for a sow during 1 reproductive cycle in farm 1</w:t>
      </w:r>
    </w:p>
    <w:p w14:paraId="6B5282D8" w14:textId="50F94825" w:rsidR="00E61EAA" w:rsidRDefault="00E61EAA">
      <w:pPr>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br w:type="page"/>
      </w:r>
    </w:p>
    <w:p w14:paraId="0651912E" w14:textId="77777777" w:rsidR="00FC7E63" w:rsidRPr="008A4B9F" w:rsidRDefault="00FC7E63">
      <w:pPr>
        <w:spacing w:after="200" w:line="360" w:lineRule="auto"/>
        <w:ind w:left="140" w:right="160"/>
        <w:jc w:val="center"/>
        <w:rPr>
          <w:rFonts w:asciiTheme="majorBidi" w:eastAsia="Times New Roman" w:hAnsiTheme="majorBidi" w:cstheme="majorBidi"/>
          <w:b/>
          <w:sz w:val="24"/>
          <w:szCs w:val="24"/>
          <w:u w:val="single"/>
        </w:rPr>
      </w:pPr>
    </w:p>
    <w:p w14:paraId="5EFF36C5"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Feeding regime according to production stage:</w:t>
      </w:r>
    </w:p>
    <w:tbl>
      <w:tblPr>
        <w:tblStyle w:val="afa"/>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9"/>
        <w:gridCol w:w="3019"/>
        <w:gridCol w:w="3019"/>
      </w:tblGrid>
      <w:tr w:rsidR="00FC7E63" w:rsidRPr="008A4B9F" w14:paraId="2B13715C" w14:textId="77777777" w:rsidTr="00E61EAA">
        <w:trPr>
          <w:trHeight w:val="214"/>
        </w:trPr>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045F" w14:textId="77777777" w:rsidR="00FC7E63" w:rsidRPr="008A4B9F" w:rsidRDefault="00494AF3">
            <w:pPr>
              <w:spacing w:line="360" w:lineRule="auto"/>
              <w:ind w:left="28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Day:</w:t>
            </w:r>
          </w:p>
        </w:tc>
        <w:tc>
          <w:tcPr>
            <w:tcW w:w="30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E5A46E" w14:textId="77777777" w:rsidR="00FC7E63" w:rsidRPr="008A4B9F" w:rsidRDefault="00494AF3">
            <w:pPr>
              <w:spacing w:line="360" w:lineRule="auto"/>
              <w:ind w:left="28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Feeding mixture</w:t>
            </w:r>
          </w:p>
        </w:tc>
        <w:tc>
          <w:tcPr>
            <w:tcW w:w="30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E1C36F" w14:textId="034C1372" w:rsidR="00FC7E63" w:rsidRPr="008A4B9F" w:rsidRDefault="001974FB">
            <w:pPr>
              <w:spacing w:line="360" w:lineRule="auto"/>
              <w:ind w:left="28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Feed intake</w:t>
            </w:r>
            <w:r w:rsidRPr="008A4B9F">
              <w:rPr>
                <w:rFonts w:asciiTheme="majorBidi" w:eastAsia="Times New Roman" w:hAnsiTheme="majorBidi" w:cstheme="majorBidi"/>
                <w:b/>
                <w:sz w:val="24"/>
                <w:szCs w:val="24"/>
              </w:rPr>
              <w:t xml:space="preserve"> </w:t>
            </w:r>
            <w:r w:rsidR="00494AF3" w:rsidRPr="008A4B9F">
              <w:rPr>
                <w:rFonts w:asciiTheme="majorBidi" w:eastAsia="Times New Roman" w:hAnsiTheme="majorBidi" w:cstheme="majorBidi"/>
                <w:b/>
                <w:sz w:val="24"/>
                <w:szCs w:val="24"/>
              </w:rPr>
              <w:t>(kg/day)</w:t>
            </w:r>
          </w:p>
        </w:tc>
      </w:tr>
      <w:tr w:rsidR="00FC7E63" w:rsidRPr="008A4B9F" w14:paraId="719CC418" w14:textId="77777777" w:rsidTr="00E61EAA">
        <w:trPr>
          <w:trHeight w:val="237"/>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F0AFF7"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w:t>
            </w:r>
            <w:r w:rsidRPr="008A4B9F">
              <w:rPr>
                <w:rFonts w:asciiTheme="majorBidi" w:eastAsia="Times New Roman" w:hAnsiTheme="majorBidi" w:cstheme="majorBidi"/>
                <w:sz w:val="20"/>
                <w:szCs w:val="20"/>
                <w:vertAlign w:val="superscript"/>
              </w:rPr>
              <w:t>st</w:t>
            </w:r>
            <w:r w:rsidRPr="008A4B9F">
              <w:rPr>
                <w:rFonts w:asciiTheme="majorBidi" w:eastAsia="Times New Roman" w:hAnsiTheme="majorBidi" w:cstheme="majorBidi"/>
                <w:sz w:val="20"/>
                <w:szCs w:val="20"/>
              </w:rPr>
              <w:t xml:space="preserve"> trimester</w:t>
            </w:r>
          </w:p>
        </w:tc>
        <w:tc>
          <w:tcPr>
            <w:tcW w:w="3019" w:type="dxa"/>
            <w:tcBorders>
              <w:bottom w:val="single" w:sz="8" w:space="0" w:color="000000"/>
              <w:right w:val="single" w:sz="8" w:space="0" w:color="000000"/>
            </w:tcBorders>
            <w:tcMar>
              <w:top w:w="100" w:type="dxa"/>
              <w:left w:w="100" w:type="dxa"/>
              <w:bottom w:w="100" w:type="dxa"/>
              <w:right w:w="100" w:type="dxa"/>
            </w:tcMar>
          </w:tcPr>
          <w:p w14:paraId="639B4C87" w14:textId="7992F14D"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Pregnant</w:t>
            </w:r>
            <w:r w:rsidR="001974FB" w:rsidRPr="006D6BEB">
              <w:rPr>
                <w:rFonts w:asciiTheme="majorBidi" w:eastAsia="Times New Roman" w:hAnsiTheme="majorBidi" w:cstheme="majorBidi"/>
                <w:sz w:val="20"/>
                <w:szCs w:val="20"/>
              </w:rPr>
              <w:t xml:space="preserve"> 1</w:t>
            </w:r>
          </w:p>
        </w:tc>
        <w:tc>
          <w:tcPr>
            <w:tcW w:w="3019" w:type="dxa"/>
            <w:tcBorders>
              <w:bottom w:val="single" w:sz="8" w:space="0" w:color="000000"/>
              <w:right w:val="single" w:sz="8" w:space="0" w:color="000000"/>
            </w:tcBorders>
            <w:tcMar>
              <w:top w:w="100" w:type="dxa"/>
              <w:left w:w="100" w:type="dxa"/>
              <w:bottom w:w="100" w:type="dxa"/>
              <w:right w:w="100" w:type="dxa"/>
            </w:tcMar>
          </w:tcPr>
          <w:p w14:paraId="57D3C0EA"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2.2</w:t>
            </w:r>
          </w:p>
        </w:tc>
      </w:tr>
      <w:tr w:rsidR="00FC7E63" w:rsidRPr="008A4B9F" w14:paraId="319B061A" w14:textId="77777777" w:rsidTr="00E61EAA">
        <w:trPr>
          <w:trHeight w:val="352"/>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1BCCEC"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Mid pregnancy -  1 day pre-farrowing</w:t>
            </w:r>
          </w:p>
        </w:tc>
        <w:tc>
          <w:tcPr>
            <w:tcW w:w="3019" w:type="dxa"/>
            <w:tcBorders>
              <w:bottom w:val="single" w:sz="8" w:space="0" w:color="000000"/>
              <w:right w:val="single" w:sz="8" w:space="0" w:color="000000"/>
            </w:tcBorders>
            <w:tcMar>
              <w:top w:w="100" w:type="dxa"/>
              <w:left w:w="100" w:type="dxa"/>
              <w:bottom w:w="100" w:type="dxa"/>
              <w:right w:w="100" w:type="dxa"/>
            </w:tcMar>
          </w:tcPr>
          <w:p w14:paraId="13914B7C" w14:textId="15401574"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Pregnant</w:t>
            </w:r>
            <w:r w:rsidR="001974FB" w:rsidRPr="006D6BEB">
              <w:rPr>
                <w:rFonts w:asciiTheme="majorBidi" w:eastAsia="Times New Roman" w:hAnsiTheme="majorBidi" w:cstheme="majorBidi"/>
                <w:sz w:val="20"/>
                <w:szCs w:val="20"/>
              </w:rPr>
              <w:t xml:space="preserve"> 2</w:t>
            </w:r>
          </w:p>
        </w:tc>
        <w:tc>
          <w:tcPr>
            <w:tcW w:w="3019" w:type="dxa"/>
            <w:tcBorders>
              <w:bottom w:val="single" w:sz="8" w:space="0" w:color="000000"/>
              <w:right w:val="single" w:sz="8" w:space="0" w:color="000000"/>
            </w:tcBorders>
            <w:tcMar>
              <w:top w:w="100" w:type="dxa"/>
              <w:left w:w="100" w:type="dxa"/>
              <w:bottom w:w="100" w:type="dxa"/>
              <w:right w:w="100" w:type="dxa"/>
            </w:tcMar>
          </w:tcPr>
          <w:p w14:paraId="48098E0B"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2.8</w:t>
            </w:r>
          </w:p>
        </w:tc>
      </w:tr>
      <w:tr w:rsidR="00FC7E63" w:rsidRPr="008A4B9F" w14:paraId="4B8990EB"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45DF93"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Farrowing day</w:t>
            </w:r>
          </w:p>
        </w:tc>
        <w:tc>
          <w:tcPr>
            <w:tcW w:w="3019" w:type="dxa"/>
            <w:tcBorders>
              <w:bottom w:val="single" w:sz="8" w:space="0" w:color="000000"/>
              <w:right w:val="single" w:sz="8" w:space="0" w:color="000000"/>
            </w:tcBorders>
            <w:tcMar>
              <w:top w:w="100" w:type="dxa"/>
              <w:left w:w="100" w:type="dxa"/>
              <w:bottom w:w="100" w:type="dxa"/>
              <w:right w:w="100" w:type="dxa"/>
            </w:tcMar>
          </w:tcPr>
          <w:p w14:paraId="4A9ED2DC"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3019" w:type="dxa"/>
            <w:tcBorders>
              <w:bottom w:val="single" w:sz="8" w:space="0" w:color="000000"/>
              <w:right w:val="single" w:sz="8" w:space="0" w:color="000000"/>
            </w:tcBorders>
            <w:tcMar>
              <w:top w:w="100" w:type="dxa"/>
              <w:left w:w="100" w:type="dxa"/>
              <w:bottom w:w="100" w:type="dxa"/>
              <w:right w:w="100" w:type="dxa"/>
            </w:tcMar>
          </w:tcPr>
          <w:p w14:paraId="4A0C0E33"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Mainly liquid</w:t>
            </w:r>
          </w:p>
        </w:tc>
      </w:tr>
      <w:tr w:rsidR="00FC7E63" w:rsidRPr="008A4B9F" w14:paraId="00346E6B"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971C4" w14:textId="77777777" w:rsidR="00FC7E63" w:rsidRPr="008A4B9F" w:rsidRDefault="00494AF3">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Farrowing – day 0</w:t>
            </w:r>
          </w:p>
        </w:tc>
        <w:tc>
          <w:tcPr>
            <w:tcW w:w="3019" w:type="dxa"/>
            <w:tcBorders>
              <w:bottom w:val="single" w:sz="8" w:space="0" w:color="000000"/>
              <w:right w:val="single" w:sz="8" w:space="0" w:color="000000"/>
            </w:tcBorders>
            <w:tcMar>
              <w:top w:w="100" w:type="dxa"/>
              <w:left w:w="100" w:type="dxa"/>
              <w:bottom w:w="100" w:type="dxa"/>
              <w:right w:w="100" w:type="dxa"/>
            </w:tcMar>
          </w:tcPr>
          <w:p w14:paraId="6EDE69B5"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3019" w:type="dxa"/>
            <w:tcBorders>
              <w:bottom w:val="single" w:sz="8" w:space="0" w:color="000000"/>
              <w:right w:val="single" w:sz="8" w:space="0" w:color="000000"/>
            </w:tcBorders>
            <w:tcMar>
              <w:top w:w="100" w:type="dxa"/>
              <w:left w:w="100" w:type="dxa"/>
              <w:bottom w:w="100" w:type="dxa"/>
              <w:right w:w="100" w:type="dxa"/>
            </w:tcMar>
          </w:tcPr>
          <w:p w14:paraId="658A282F"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r>
      <w:tr w:rsidR="00FC7E63" w:rsidRPr="008A4B9F" w14:paraId="6BEEFA28"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7C9C17"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1</w:t>
            </w:r>
          </w:p>
        </w:tc>
        <w:tc>
          <w:tcPr>
            <w:tcW w:w="3019" w:type="dxa"/>
            <w:tcBorders>
              <w:bottom w:val="single" w:sz="8" w:space="0" w:color="000000"/>
              <w:right w:val="single" w:sz="8" w:space="0" w:color="000000"/>
            </w:tcBorders>
            <w:tcMar>
              <w:top w:w="100" w:type="dxa"/>
              <w:left w:w="100" w:type="dxa"/>
              <w:bottom w:w="100" w:type="dxa"/>
              <w:right w:w="100" w:type="dxa"/>
            </w:tcMar>
          </w:tcPr>
          <w:p w14:paraId="257D186B" w14:textId="3D44202B" w:rsidR="00FC7E63" w:rsidRPr="008A4B9F" w:rsidRDefault="001974FB">
            <w:pPr>
              <w:spacing w:line="360" w:lineRule="auto"/>
              <w:ind w:left="280" w:right="160"/>
              <w:rPr>
                <w:rFonts w:asciiTheme="majorBidi" w:eastAsia="Times New Roman" w:hAnsiTheme="majorBidi" w:cstheme="majorBidi"/>
                <w:sz w:val="20"/>
                <w:szCs w:val="20"/>
              </w:rPr>
            </w:pPr>
            <w:r w:rsidRPr="006D6BEB">
              <w:rPr>
                <w:rFonts w:asciiTheme="majorBidi" w:eastAsia="Times New Roman" w:hAnsiTheme="majorBidi" w:cstheme="majorBidi"/>
                <w:sz w:val="20"/>
                <w:szCs w:val="20"/>
              </w:rPr>
              <w:t>L</w:t>
            </w:r>
            <w:r w:rsidR="00494AF3" w:rsidRPr="008A4B9F">
              <w:rPr>
                <w:rFonts w:asciiTheme="majorBidi" w:eastAsia="Times New Roman" w:hAnsiTheme="majorBidi" w:cstheme="majorBidi"/>
                <w:sz w:val="20"/>
                <w:szCs w:val="20"/>
              </w:rPr>
              <w:t>actating</w:t>
            </w:r>
          </w:p>
        </w:tc>
        <w:tc>
          <w:tcPr>
            <w:tcW w:w="3019" w:type="dxa"/>
            <w:tcBorders>
              <w:bottom w:val="single" w:sz="8" w:space="0" w:color="000000"/>
              <w:right w:val="single" w:sz="8" w:space="0" w:color="000000"/>
            </w:tcBorders>
            <w:tcMar>
              <w:top w:w="100" w:type="dxa"/>
              <w:left w:w="100" w:type="dxa"/>
              <w:bottom w:w="100" w:type="dxa"/>
              <w:right w:w="100" w:type="dxa"/>
            </w:tcMar>
          </w:tcPr>
          <w:p w14:paraId="4B1E7EB0"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Restricted</w:t>
            </w:r>
          </w:p>
        </w:tc>
      </w:tr>
      <w:tr w:rsidR="00FC7E63" w:rsidRPr="008A4B9F" w14:paraId="68E38287"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FB0AA"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2-day 7</w:t>
            </w:r>
          </w:p>
        </w:tc>
        <w:tc>
          <w:tcPr>
            <w:tcW w:w="3019" w:type="dxa"/>
            <w:tcBorders>
              <w:bottom w:val="single" w:sz="8" w:space="0" w:color="000000"/>
              <w:right w:val="single" w:sz="8" w:space="0" w:color="000000"/>
            </w:tcBorders>
            <w:tcMar>
              <w:top w:w="100" w:type="dxa"/>
              <w:left w:w="100" w:type="dxa"/>
              <w:bottom w:w="100" w:type="dxa"/>
              <w:right w:w="100" w:type="dxa"/>
            </w:tcMar>
          </w:tcPr>
          <w:p w14:paraId="71294564" w14:textId="77777777" w:rsidR="00FC7E63" w:rsidRPr="008A4B9F" w:rsidRDefault="00494AF3">
            <w:pPr>
              <w:bidi/>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Lactating</w:t>
            </w:r>
          </w:p>
        </w:tc>
        <w:tc>
          <w:tcPr>
            <w:tcW w:w="3019" w:type="dxa"/>
            <w:tcBorders>
              <w:bottom w:val="single" w:sz="8" w:space="0" w:color="000000"/>
              <w:right w:val="single" w:sz="8" w:space="0" w:color="000000"/>
            </w:tcBorders>
            <w:tcMar>
              <w:top w:w="100" w:type="dxa"/>
              <w:left w:w="100" w:type="dxa"/>
              <w:bottom w:w="100" w:type="dxa"/>
              <w:right w:w="100" w:type="dxa"/>
            </w:tcMar>
          </w:tcPr>
          <w:p w14:paraId="57581326"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0.5-2</w:t>
            </w:r>
          </w:p>
        </w:tc>
      </w:tr>
      <w:tr w:rsidR="00FC7E63" w:rsidRPr="008A4B9F" w14:paraId="617A8480"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135A31"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7-day 28</w:t>
            </w:r>
          </w:p>
        </w:tc>
        <w:tc>
          <w:tcPr>
            <w:tcW w:w="3019" w:type="dxa"/>
            <w:tcBorders>
              <w:bottom w:val="single" w:sz="8" w:space="0" w:color="000000"/>
              <w:right w:val="single" w:sz="8" w:space="0" w:color="000000"/>
            </w:tcBorders>
            <w:tcMar>
              <w:top w:w="100" w:type="dxa"/>
              <w:left w:w="100" w:type="dxa"/>
              <w:bottom w:w="100" w:type="dxa"/>
              <w:right w:w="100" w:type="dxa"/>
            </w:tcMar>
          </w:tcPr>
          <w:p w14:paraId="3078123F" w14:textId="77777777" w:rsidR="00FC7E63" w:rsidRPr="008A4B9F" w:rsidRDefault="00494AF3">
            <w:pPr>
              <w:bidi/>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Lactating</w:t>
            </w:r>
          </w:p>
        </w:tc>
        <w:tc>
          <w:tcPr>
            <w:tcW w:w="3019" w:type="dxa"/>
            <w:tcBorders>
              <w:bottom w:val="single" w:sz="8" w:space="0" w:color="000000"/>
              <w:right w:val="single" w:sz="8" w:space="0" w:color="000000"/>
            </w:tcBorders>
            <w:tcMar>
              <w:top w:w="100" w:type="dxa"/>
              <w:left w:w="100" w:type="dxa"/>
              <w:bottom w:w="100" w:type="dxa"/>
              <w:right w:w="100" w:type="dxa"/>
            </w:tcMar>
          </w:tcPr>
          <w:p w14:paraId="0960CBE3"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2-5</w:t>
            </w:r>
          </w:p>
        </w:tc>
      </w:tr>
      <w:tr w:rsidR="00FC7E63" w:rsidRPr="008A4B9F" w14:paraId="1982A63E" w14:textId="77777777" w:rsidTr="00E61EAA">
        <w:trPr>
          <w:trHeight w:val="352"/>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3A15D1" w14:textId="77777777" w:rsidR="00FC7E63" w:rsidRPr="008A4B9F" w:rsidRDefault="00494AF3">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End of lactation – day 0</w:t>
            </w:r>
          </w:p>
        </w:tc>
        <w:tc>
          <w:tcPr>
            <w:tcW w:w="3019" w:type="dxa"/>
            <w:tcBorders>
              <w:bottom w:val="single" w:sz="8" w:space="0" w:color="000000"/>
              <w:right w:val="single" w:sz="8" w:space="0" w:color="000000"/>
            </w:tcBorders>
            <w:tcMar>
              <w:top w:w="100" w:type="dxa"/>
              <w:left w:w="100" w:type="dxa"/>
              <w:bottom w:w="100" w:type="dxa"/>
              <w:right w:w="100" w:type="dxa"/>
            </w:tcMar>
          </w:tcPr>
          <w:p w14:paraId="3363BB4F" w14:textId="77777777" w:rsidR="00FC7E63" w:rsidRPr="008A4B9F" w:rsidRDefault="00494AF3">
            <w:pPr>
              <w:bidi/>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3019" w:type="dxa"/>
            <w:tcBorders>
              <w:bottom w:val="single" w:sz="8" w:space="0" w:color="000000"/>
              <w:right w:val="single" w:sz="8" w:space="0" w:color="000000"/>
            </w:tcBorders>
            <w:tcMar>
              <w:top w:w="100" w:type="dxa"/>
              <w:left w:w="100" w:type="dxa"/>
              <w:bottom w:w="100" w:type="dxa"/>
              <w:right w:w="100" w:type="dxa"/>
            </w:tcMar>
          </w:tcPr>
          <w:p w14:paraId="14158B03"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r>
      <w:tr w:rsidR="00FC7E63" w:rsidRPr="008A4B9F" w14:paraId="52E26366"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305C2F"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0-7 days</w:t>
            </w:r>
          </w:p>
        </w:tc>
        <w:tc>
          <w:tcPr>
            <w:tcW w:w="3019" w:type="dxa"/>
            <w:tcBorders>
              <w:bottom w:val="single" w:sz="8" w:space="0" w:color="000000"/>
              <w:right w:val="single" w:sz="8" w:space="0" w:color="000000"/>
            </w:tcBorders>
            <w:tcMar>
              <w:top w:w="100" w:type="dxa"/>
              <w:left w:w="100" w:type="dxa"/>
              <w:bottom w:w="100" w:type="dxa"/>
              <w:right w:w="100" w:type="dxa"/>
            </w:tcMar>
          </w:tcPr>
          <w:p w14:paraId="0E4D51BE" w14:textId="1892BFC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Premix + </w:t>
            </w:r>
            <w:r w:rsidR="00114A2F" w:rsidRPr="008A4B9F">
              <w:rPr>
                <w:rFonts w:asciiTheme="majorBidi" w:eastAsia="Times New Roman" w:hAnsiTheme="majorBidi" w:cstheme="majorBidi"/>
                <w:sz w:val="20"/>
                <w:szCs w:val="20"/>
              </w:rPr>
              <w:t xml:space="preserve">Vitamin </w:t>
            </w:r>
            <w:r w:rsidRPr="008A4B9F">
              <w:rPr>
                <w:rFonts w:asciiTheme="majorBidi" w:eastAsia="Times New Roman" w:hAnsiTheme="majorBidi" w:cstheme="majorBidi"/>
                <w:sz w:val="20"/>
                <w:szCs w:val="20"/>
              </w:rPr>
              <w:t>A,D,E</w:t>
            </w:r>
          </w:p>
        </w:tc>
        <w:tc>
          <w:tcPr>
            <w:tcW w:w="3019" w:type="dxa"/>
            <w:tcBorders>
              <w:bottom w:val="single" w:sz="8" w:space="0" w:color="000000"/>
              <w:right w:val="single" w:sz="8" w:space="0" w:color="000000"/>
            </w:tcBorders>
            <w:tcMar>
              <w:top w:w="100" w:type="dxa"/>
              <w:left w:w="100" w:type="dxa"/>
              <w:bottom w:w="100" w:type="dxa"/>
              <w:right w:w="100" w:type="dxa"/>
            </w:tcMar>
          </w:tcPr>
          <w:p w14:paraId="47459142"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2.1-2.5</w:t>
            </w:r>
          </w:p>
        </w:tc>
      </w:tr>
      <w:tr w:rsidR="00FC7E63" w:rsidRPr="008A4B9F" w14:paraId="2E9450CC" w14:textId="77777777" w:rsidTr="00E61EAA">
        <w:trPr>
          <w:trHeight w:val="214"/>
        </w:trPr>
        <w:tc>
          <w:tcPr>
            <w:tcW w:w="30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C1266"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10-30</w:t>
            </w:r>
          </w:p>
        </w:tc>
        <w:tc>
          <w:tcPr>
            <w:tcW w:w="3019" w:type="dxa"/>
            <w:tcBorders>
              <w:bottom w:val="single" w:sz="8" w:space="0" w:color="000000"/>
              <w:right w:val="single" w:sz="8" w:space="0" w:color="000000"/>
            </w:tcBorders>
            <w:tcMar>
              <w:top w:w="100" w:type="dxa"/>
              <w:left w:w="100" w:type="dxa"/>
              <w:bottom w:w="100" w:type="dxa"/>
              <w:right w:w="100" w:type="dxa"/>
            </w:tcMar>
          </w:tcPr>
          <w:p w14:paraId="342AC4CC"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3019" w:type="dxa"/>
            <w:tcBorders>
              <w:bottom w:val="single" w:sz="8" w:space="0" w:color="000000"/>
              <w:right w:val="single" w:sz="8" w:space="0" w:color="000000"/>
            </w:tcBorders>
            <w:tcMar>
              <w:top w:w="100" w:type="dxa"/>
              <w:left w:w="100" w:type="dxa"/>
              <w:bottom w:w="100" w:type="dxa"/>
              <w:right w:w="100" w:type="dxa"/>
            </w:tcMar>
          </w:tcPr>
          <w:p w14:paraId="67CC959B" w14:textId="77777777" w:rsidR="00FC7E63" w:rsidRPr="008A4B9F" w:rsidRDefault="00494AF3">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2.8</w:t>
            </w:r>
          </w:p>
        </w:tc>
      </w:tr>
    </w:tbl>
    <w:p w14:paraId="2AFA18AB" w14:textId="5E7F2608" w:rsidR="001974FB" w:rsidRPr="008A4B9F" w:rsidRDefault="001974FB" w:rsidP="00E61EAA">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E61EAA">
        <w:rPr>
          <w:rFonts w:asciiTheme="majorBidi" w:eastAsia="Times New Roman" w:hAnsiTheme="majorBidi" w:cstheme="majorBidi"/>
          <w:b/>
          <w:i/>
          <w:iCs/>
          <w:sz w:val="20"/>
          <w:szCs w:val="20"/>
        </w:rPr>
        <w:t>2</w:t>
      </w:r>
      <w:r w:rsidRPr="008A4B9F">
        <w:rPr>
          <w:rFonts w:asciiTheme="majorBidi" w:eastAsia="Times New Roman" w:hAnsiTheme="majorBidi" w:cstheme="majorBidi"/>
          <w:b/>
          <w:i/>
          <w:iCs/>
          <w:sz w:val="20"/>
          <w:szCs w:val="20"/>
        </w:rPr>
        <w:t>b- Feed intake ration and restriction</w:t>
      </w:r>
      <w:r w:rsidR="00A6471B" w:rsidRPr="008A4B9F">
        <w:rPr>
          <w:rFonts w:asciiTheme="majorBidi" w:eastAsia="Times New Roman" w:hAnsiTheme="majorBidi" w:cstheme="majorBidi"/>
          <w:b/>
          <w:i/>
          <w:iCs/>
          <w:sz w:val="20"/>
          <w:szCs w:val="20"/>
        </w:rPr>
        <w:t xml:space="preserve"> in farm 1</w:t>
      </w:r>
      <w:r w:rsidRPr="008A4B9F">
        <w:rPr>
          <w:rFonts w:asciiTheme="majorBidi" w:eastAsia="Times New Roman" w:hAnsiTheme="majorBidi" w:cstheme="majorBidi"/>
          <w:b/>
          <w:i/>
          <w:iCs/>
          <w:sz w:val="20"/>
          <w:szCs w:val="20"/>
        </w:rPr>
        <w:t>:</w:t>
      </w:r>
      <w:r w:rsidR="00A6471B" w:rsidRPr="008A4B9F">
        <w:rPr>
          <w:rFonts w:asciiTheme="majorBidi" w:eastAsia="Times New Roman" w:hAnsiTheme="majorBidi" w:cstheme="majorBidi" w:hint="cs"/>
          <w:b/>
          <w:i/>
          <w:iCs/>
          <w:sz w:val="20"/>
          <w:szCs w:val="20"/>
          <w:rtl/>
        </w:rPr>
        <w:t xml:space="preserve"> </w:t>
      </w:r>
      <w:r w:rsidR="00A6471B" w:rsidRPr="008A4B9F">
        <w:rPr>
          <w:rFonts w:asciiTheme="majorBidi" w:eastAsia="Times New Roman" w:hAnsiTheme="majorBidi" w:cstheme="majorBidi"/>
          <w:b/>
          <w:i/>
          <w:iCs/>
          <w:sz w:val="20"/>
          <w:szCs w:val="20"/>
        </w:rPr>
        <w:t xml:space="preserve"> </w:t>
      </w:r>
      <w:r w:rsidR="00A6471B" w:rsidRPr="008A4B9F">
        <w:rPr>
          <w:rFonts w:asciiTheme="majorBidi" w:eastAsia="Times New Roman" w:hAnsiTheme="majorBidi" w:cstheme="majorBidi"/>
          <w:bCs/>
          <w:i/>
          <w:iCs/>
          <w:sz w:val="20"/>
          <w:szCs w:val="20"/>
        </w:rPr>
        <w:t>Amount (in Kg/day) of feed intake for sows at various phases of their reproductive cycle.</w:t>
      </w:r>
      <w:r w:rsidR="00A6471B">
        <w:rPr>
          <w:rFonts w:asciiTheme="majorBidi" w:eastAsia="Times New Roman" w:hAnsiTheme="majorBidi" w:cstheme="majorBidi"/>
          <w:bCs/>
          <w:i/>
          <w:iCs/>
          <w:sz w:val="20"/>
          <w:szCs w:val="20"/>
        </w:rPr>
        <w:t xml:space="preserve"> Lactation and pregnancyfeeding mixtures are as decribed in table </w:t>
      </w:r>
      <w:r w:rsidR="00E61EAA">
        <w:rPr>
          <w:rFonts w:asciiTheme="majorBidi" w:eastAsia="Times New Roman" w:hAnsiTheme="majorBidi" w:cstheme="majorBidi"/>
          <w:bCs/>
          <w:i/>
          <w:iCs/>
          <w:sz w:val="20"/>
          <w:szCs w:val="20"/>
        </w:rPr>
        <w:t>2</w:t>
      </w:r>
      <w:r w:rsidR="00A6471B">
        <w:rPr>
          <w:rFonts w:asciiTheme="majorBidi" w:eastAsia="Times New Roman" w:hAnsiTheme="majorBidi" w:cstheme="majorBidi"/>
          <w:bCs/>
          <w:i/>
          <w:iCs/>
          <w:sz w:val="20"/>
          <w:szCs w:val="20"/>
        </w:rPr>
        <w:t xml:space="preserve">a. Premix composition confidential. </w:t>
      </w:r>
    </w:p>
    <w:p w14:paraId="7BE42898" w14:textId="72427F54" w:rsidR="00FC7E63" w:rsidRDefault="00494AF3" w:rsidP="006D6BEB">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7C1BA9E8" w14:textId="77777777" w:rsidR="006D6BEB" w:rsidRDefault="006D6BEB" w:rsidP="006D6BEB">
      <w:pPr>
        <w:spacing w:after="200" w:line="360" w:lineRule="auto"/>
        <w:ind w:left="140" w:right="160"/>
        <w:rPr>
          <w:rFonts w:asciiTheme="majorBidi" w:eastAsia="Times New Roman" w:hAnsiTheme="majorBidi" w:cstheme="majorBidi"/>
          <w:sz w:val="24"/>
          <w:szCs w:val="24"/>
        </w:rPr>
      </w:pPr>
    </w:p>
    <w:p w14:paraId="4C5214CE" w14:textId="77777777" w:rsidR="006D6BEB" w:rsidRDefault="006D6BEB" w:rsidP="006D6BEB">
      <w:pPr>
        <w:spacing w:after="200" w:line="360" w:lineRule="auto"/>
        <w:ind w:left="140" w:right="160"/>
        <w:rPr>
          <w:rFonts w:asciiTheme="majorBidi" w:eastAsia="Times New Roman" w:hAnsiTheme="majorBidi" w:cstheme="majorBidi"/>
          <w:sz w:val="24"/>
          <w:szCs w:val="24"/>
        </w:rPr>
      </w:pPr>
    </w:p>
    <w:p w14:paraId="03F4EF7E" w14:textId="77777777" w:rsidR="006D6BEB" w:rsidRDefault="006D6BEB" w:rsidP="006D6BEB">
      <w:pPr>
        <w:spacing w:after="200" w:line="360" w:lineRule="auto"/>
        <w:ind w:left="140" w:right="160"/>
        <w:rPr>
          <w:rFonts w:asciiTheme="majorBidi" w:eastAsia="Times New Roman" w:hAnsiTheme="majorBidi" w:cstheme="majorBidi"/>
          <w:sz w:val="24"/>
          <w:szCs w:val="24"/>
        </w:rPr>
      </w:pPr>
    </w:p>
    <w:p w14:paraId="66946147" w14:textId="77777777" w:rsidR="006D6BEB" w:rsidRDefault="006D6BEB" w:rsidP="006D6BEB">
      <w:pPr>
        <w:spacing w:after="200" w:line="360" w:lineRule="auto"/>
        <w:ind w:left="140" w:right="160"/>
        <w:rPr>
          <w:rFonts w:asciiTheme="majorBidi" w:eastAsia="Times New Roman" w:hAnsiTheme="majorBidi" w:cstheme="majorBidi"/>
          <w:sz w:val="24"/>
          <w:szCs w:val="24"/>
        </w:rPr>
      </w:pPr>
    </w:p>
    <w:p w14:paraId="6564DCF2" w14:textId="77777777" w:rsidR="006D6BEB" w:rsidRDefault="006D6BEB" w:rsidP="006D6BEB">
      <w:pPr>
        <w:spacing w:after="200" w:line="360" w:lineRule="auto"/>
        <w:ind w:left="140" w:right="160"/>
        <w:rPr>
          <w:rFonts w:asciiTheme="majorBidi" w:eastAsia="Times New Roman" w:hAnsiTheme="majorBidi" w:cstheme="majorBidi"/>
          <w:sz w:val="24"/>
          <w:szCs w:val="24"/>
        </w:rPr>
      </w:pPr>
    </w:p>
    <w:p w14:paraId="697D2F4A" w14:textId="028C21FF" w:rsidR="006D6BEB" w:rsidRDefault="006D6BEB">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14:paraId="5500EDA1" w14:textId="77777777" w:rsidR="006D6BEB" w:rsidRPr="008A4B9F" w:rsidRDefault="006D6BEB" w:rsidP="006D6BEB">
      <w:pPr>
        <w:spacing w:after="200" w:line="360" w:lineRule="auto"/>
        <w:ind w:left="140" w:right="160"/>
        <w:rPr>
          <w:rFonts w:asciiTheme="majorBidi" w:eastAsia="Times New Roman" w:hAnsiTheme="majorBidi" w:cstheme="majorBidi"/>
          <w:b/>
          <w:sz w:val="24"/>
          <w:szCs w:val="24"/>
          <w:u w:val="single"/>
        </w:rPr>
      </w:pPr>
    </w:p>
    <w:p w14:paraId="7AF648F9" w14:textId="77777777" w:rsidR="00FC7E63" w:rsidRPr="008A4B9F" w:rsidRDefault="00494AF3">
      <w:pPr>
        <w:spacing w:after="200" w:line="360" w:lineRule="auto"/>
        <w:ind w:left="140" w:right="160"/>
        <w:jc w:val="center"/>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 xml:space="preserve"> </w:t>
      </w:r>
    </w:p>
    <w:p w14:paraId="0BCAF206" w14:textId="77777777" w:rsidR="00FC7E63"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u w:val="single"/>
        </w:rPr>
        <w:t>Farm 2 – Mania farm</w:t>
      </w:r>
    </w:p>
    <w:p w14:paraId="1FA929F6" w14:textId="77777777" w:rsidR="006D6BEB" w:rsidRDefault="006D6BEB">
      <w:pPr>
        <w:spacing w:after="200" w:line="360" w:lineRule="auto"/>
        <w:ind w:left="140" w:right="160"/>
        <w:rPr>
          <w:rFonts w:asciiTheme="majorBidi" w:eastAsia="Times New Roman" w:hAnsiTheme="majorBidi" w:cstheme="majorBidi"/>
          <w:b/>
          <w:sz w:val="24"/>
          <w:szCs w:val="24"/>
          <w:u w:val="single"/>
        </w:rPr>
      </w:pPr>
    </w:p>
    <w:p w14:paraId="37BB7F23" w14:textId="2F09211B" w:rsidR="006D6BEB" w:rsidRPr="008A4B9F" w:rsidRDefault="006D6BEB" w:rsidP="006D6BEB">
      <w:pPr>
        <w:spacing w:after="200" w:line="360" w:lineRule="auto"/>
        <w:ind w:left="140" w:right="160"/>
        <w:jc w:val="center"/>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Farm 2 feeding mix</w:t>
      </w:r>
    </w:p>
    <w:tbl>
      <w:tblPr>
        <w:tblStyle w:val="afb"/>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09"/>
        <w:gridCol w:w="3209"/>
        <w:gridCol w:w="3224"/>
      </w:tblGrid>
      <w:tr w:rsidR="00FC7E63" w:rsidRPr="008A4B9F" w14:paraId="179316CA" w14:textId="77777777" w:rsidTr="00A6471B">
        <w:trPr>
          <w:trHeight w:val="209"/>
        </w:trPr>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8109" w14:textId="77777777"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tc>
        <w:tc>
          <w:tcPr>
            <w:tcW w:w="32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69FA3B" w14:textId="77777777"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Pregnant</w:t>
            </w:r>
          </w:p>
        </w:tc>
        <w:tc>
          <w:tcPr>
            <w:tcW w:w="32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B1799C" w14:textId="77777777" w:rsidR="00FC7E63" w:rsidRPr="008A4B9F" w:rsidRDefault="00494AF3">
            <w:pPr>
              <w:spacing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Lactating</w:t>
            </w:r>
          </w:p>
        </w:tc>
      </w:tr>
      <w:tr w:rsidR="00FC7E63" w:rsidRPr="008A4B9F" w14:paraId="06263959"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DF0F2"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Dry matter %</w:t>
            </w:r>
          </w:p>
        </w:tc>
        <w:tc>
          <w:tcPr>
            <w:tcW w:w="3209" w:type="dxa"/>
            <w:tcBorders>
              <w:bottom w:val="single" w:sz="8" w:space="0" w:color="000000"/>
              <w:right w:val="single" w:sz="8" w:space="0" w:color="000000"/>
            </w:tcBorders>
            <w:tcMar>
              <w:top w:w="100" w:type="dxa"/>
              <w:left w:w="100" w:type="dxa"/>
              <w:bottom w:w="100" w:type="dxa"/>
              <w:right w:w="100" w:type="dxa"/>
            </w:tcMar>
          </w:tcPr>
          <w:p w14:paraId="5D7111CF"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88.43</w:t>
            </w:r>
          </w:p>
        </w:tc>
        <w:tc>
          <w:tcPr>
            <w:tcW w:w="3224" w:type="dxa"/>
            <w:tcBorders>
              <w:bottom w:val="single" w:sz="8" w:space="0" w:color="000000"/>
              <w:right w:val="single" w:sz="8" w:space="0" w:color="000000"/>
            </w:tcBorders>
            <w:tcMar>
              <w:top w:w="100" w:type="dxa"/>
              <w:left w:w="100" w:type="dxa"/>
              <w:bottom w:w="100" w:type="dxa"/>
              <w:right w:w="100" w:type="dxa"/>
            </w:tcMar>
          </w:tcPr>
          <w:p w14:paraId="55C51E3F"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88.78</w:t>
            </w:r>
          </w:p>
        </w:tc>
      </w:tr>
      <w:tr w:rsidR="00FC7E63" w:rsidRPr="008A4B9F" w14:paraId="619DABFB"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2B260" w14:textId="5DFFEEEC" w:rsidR="00FC7E63" w:rsidRPr="008A4B9F" w:rsidRDefault="006D6BEB">
            <w:pPr>
              <w:spacing w:line="360" w:lineRule="auto"/>
              <w:ind w:left="140" w:right="160"/>
              <w:rPr>
                <w:rFonts w:asciiTheme="majorBidi" w:eastAsia="Times New Roman" w:hAnsiTheme="majorBidi" w:cstheme="majorBidi"/>
                <w:b/>
                <w:sz w:val="16"/>
                <w:szCs w:val="16"/>
              </w:rPr>
            </w:pPr>
            <w:r w:rsidRPr="006D6BEB">
              <w:rPr>
                <w:rFonts w:asciiTheme="majorBidi" w:eastAsia="Times New Roman" w:hAnsiTheme="majorBidi" w:cstheme="majorBidi"/>
                <w:b/>
                <w:bCs/>
                <w:sz w:val="16"/>
                <w:szCs w:val="16"/>
              </w:rPr>
              <w:t>Metabolized Energy</w:t>
            </w:r>
            <w:r w:rsidRPr="008A4B9F">
              <w:rPr>
                <w:rFonts w:asciiTheme="majorBidi" w:eastAsia="Times New Roman" w:hAnsiTheme="majorBidi" w:cstheme="majorBidi"/>
                <w:sz w:val="16"/>
                <w:szCs w:val="16"/>
              </w:rPr>
              <w:t xml:space="preserve"> </w:t>
            </w:r>
            <w:r w:rsidR="00494AF3" w:rsidRPr="008A4B9F">
              <w:rPr>
                <w:rFonts w:asciiTheme="majorBidi" w:eastAsia="Times New Roman" w:hAnsiTheme="majorBidi" w:cstheme="majorBidi"/>
                <w:b/>
                <w:sz w:val="16"/>
                <w:szCs w:val="16"/>
              </w:rPr>
              <w:t>kcal/kg</w:t>
            </w:r>
          </w:p>
        </w:tc>
        <w:tc>
          <w:tcPr>
            <w:tcW w:w="3209" w:type="dxa"/>
            <w:tcBorders>
              <w:bottom w:val="single" w:sz="8" w:space="0" w:color="000000"/>
              <w:right w:val="single" w:sz="8" w:space="0" w:color="000000"/>
            </w:tcBorders>
            <w:tcMar>
              <w:top w:w="100" w:type="dxa"/>
              <w:left w:w="100" w:type="dxa"/>
              <w:bottom w:w="100" w:type="dxa"/>
              <w:right w:w="100" w:type="dxa"/>
            </w:tcMar>
          </w:tcPr>
          <w:p w14:paraId="6231B256"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2880</w:t>
            </w:r>
          </w:p>
        </w:tc>
        <w:tc>
          <w:tcPr>
            <w:tcW w:w="3224" w:type="dxa"/>
            <w:tcBorders>
              <w:bottom w:val="single" w:sz="8" w:space="0" w:color="000000"/>
              <w:right w:val="single" w:sz="8" w:space="0" w:color="000000"/>
            </w:tcBorders>
            <w:tcMar>
              <w:top w:w="100" w:type="dxa"/>
              <w:left w:w="100" w:type="dxa"/>
              <w:bottom w:w="100" w:type="dxa"/>
              <w:right w:w="100" w:type="dxa"/>
            </w:tcMar>
          </w:tcPr>
          <w:p w14:paraId="2793868E"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3091</w:t>
            </w:r>
          </w:p>
        </w:tc>
      </w:tr>
      <w:tr w:rsidR="00FC7E63" w:rsidRPr="008A4B9F" w14:paraId="6D919426"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BB770" w14:textId="791673F0" w:rsidR="00FC7E63" w:rsidRPr="008A4B9F" w:rsidRDefault="006D6BEB">
            <w:pPr>
              <w:spacing w:line="360" w:lineRule="auto"/>
              <w:ind w:left="140" w:right="160"/>
              <w:rPr>
                <w:rFonts w:asciiTheme="majorBidi" w:eastAsia="Times New Roman" w:hAnsiTheme="majorBidi" w:cstheme="majorBidi"/>
                <w:b/>
                <w:sz w:val="16"/>
                <w:szCs w:val="16"/>
              </w:rPr>
            </w:pPr>
            <w:r>
              <w:rPr>
                <w:rFonts w:asciiTheme="majorBidi" w:eastAsia="Times New Roman" w:hAnsiTheme="majorBidi" w:cstheme="majorBidi"/>
                <w:b/>
                <w:sz w:val="16"/>
                <w:szCs w:val="16"/>
              </w:rPr>
              <w:t>Crude Protein</w:t>
            </w:r>
            <w:r w:rsidR="00494AF3" w:rsidRPr="008A4B9F">
              <w:rPr>
                <w:rFonts w:asciiTheme="majorBidi" w:eastAsia="Times New Roman" w:hAnsiTheme="majorBidi" w:cstheme="majorBidi"/>
                <w:b/>
                <w:sz w:val="16"/>
                <w:szCs w:val="16"/>
              </w:rPr>
              <w:t>%</w:t>
            </w:r>
          </w:p>
        </w:tc>
        <w:tc>
          <w:tcPr>
            <w:tcW w:w="3209" w:type="dxa"/>
            <w:tcBorders>
              <w:bottom w:val="single" w:sz="8" w:space="0" w:color="000000"/>
              <w:right w:val="single" w:sz="8" w:space="0" w:color="000000"/>
            </w:tcBorders>
            <w:tcMar>
              <w:top w:w="100" w:type="dxa"/>
              <w:left w:w="100" w:type="dxa"/>
              <w:bottom w:w="100" w:type="dxa"/>
              <w:right w:w="100" w:type="dxa"/>
            </w:tcMar>
          </w:tcPr>
          <w:p w14:paraId="20193C2D"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15.45</w:t>
            </w:r>
          </w:p>
        </w:tc>
        <w:tc>
          <w:tcPr>
            <w:tcW w:w="3224" w:type="dxa"/>
            <w:tcBorders>
              <w:bottom w:val="single" w:sz="8" w:space="0" w:color="000000"/>
              <w:right w:val="single" w:sz="8" w:space="0" w:color="000000"/>
            </w:tcBorders>
            <w:tcMar>
              <w:top w:w="100" w:type="dxa"/>
              <w:left w:w="100" w:type="dxa"/>
              <w:bottom w:w="100" w:type="dxa"/>
              <w:right w:w="100" w:type="dxa"/>
            </w:tcMar>
          </w:tcPr>
          <w:p w14:paraId="032640D3"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17.62</w:t>
            </w:r>
          </w:p>
        </w:tc>
      </w:tr>
      <w:tr w:rsidR="00FC7E63" w:rsidRPr="008A4B9F" w14:paraId="03FF960A"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ED6A2D"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Lys%</w:t>
            </w:r>
          </w:p>
        </w:tc>
        <w:tc>
          <w:tcPr>
            <w:tcW w:w="3209" w:type="dxa"/>
            <w:tcBorders>
              <w:bottom w:val="single" w:sz="8" w:space="0" w:color="000000"/>
              <w:right w:val="single" w:sz="8" w:space="0" w:color="000000"/>
            </w:tcBorders>
            <w:tcMar>
              <w:top w:w="100" w:type="dxa"/>
              <w:left w:w="100" w:type="dxa"/>
              <w:bottom w:w="100" w:type="dxa"/>
              <w:right w:w="100" w:type="dxa"/>
            </w:tcMar>
          </w:tcPr>
          <w:p w14:paraId="230EE7D6"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0.62</w:t>
            </w:r>
          </w:p>
        </w:tc>
        <w:tc>
          <w:tcPr>
            <w:tcW w:w="3224" w:type="dxa"/>
            <w:tcBorders>
              <w:bottom w:val="single" w:sz="8" w:space="0" w:color="000000"/>
              <w:right w:val="single" w:sz="8" w:space="0" w:color="000000"/>
            </w:tcBorders>
            <w:tcMar>
              <w:top w:w="100" w:type="dxa"/>
              <w:left w:w="100" w:type="dxa"/>
              <w:bottom w:w="100" w:type="dxa"/>
              <w:right w:w="100" w:type="dxa"/>
            </w:tcMar>
          </w:tcPr>
          <w:p w14:paraId="0DE0CC05"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0.69</w:t>
            </w:r>
          </w:p>
        </w:tc>
      </w:tr>
      <w:tr w:rsidR="00FC7E63" w:rsidRPr="008A4B9F" w14:paraId="220E0F03"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2BB646"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Fibre %</w:t>
            </w:r>
          </w:p>
        </w:tc>
        <w:tc>
          <w:tcPr>
            <w:tcW w:w="3209" w:type="dxa"/>
            <w:tcBorders>
              <w:bottom w:val="single" w:sz="8" w:space="0" w:color="000000"/>
              <w:right w:val="single" w:sz="8" w:space="0" w:color="000000"/>
            </w:tcBorders>
            <w:tcMar>
              <w:top w:w="100" w:type="dxa"/>
              <w:left w:w="100" w:type="dxa"/>
              <w:bottom w:w="100" w:type="dxa"/>
              <w:right w:w="100" w:type="dxa"/>
            </w:tcMar>
          </w:tcPr>
          <w:p w14:paraId="4AFCA7EB"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5.58</w:t>
            </w:r>
          </w:p>
        </w:tc>
        <w:tc>
          <w:tcPr>
            <w:tcW w:w="3224" w:type="dxa"/>
            <w:tcBorders>
              <w:bottom w:val="single" w:sz="8" w:space="0" w:color="000000"/>
              <w:right w:val="single" w:sz="8" w:space="0" w:color="000000"/>
            </w:tcBorders>
            <w:tcMar>
              <w:top w:w="100" w:type="dxa"/>
              <w:left w:w="100" w:type="dxa"/>
              <w:bottom w:w="100" w:type="dxa"/>
              <w:right w:w="100" w:type="dxa"/>
            </w:tcMar>
          </w:tcPr>
          <w:p w14:paraId="59C2D263"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4.62</w:t>
            </w:r>
          </w:p>
        </w:tc>
      </w:tr>
      <w:tr w:rsidR="00FC7E63" w:rsidRPr="008A4B9F" w14:paraId="51CD374D"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2A0E9"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Fat%</w:t>
            </w:r>
          </w:p>
        </w:tc>
        <w:tc>
          <w:tcPr>
            <w:tcW w:w="3209" w:type="dxa"/>
            <w:tcBorders>
              <w:bottom w:val="single" w:sz="8" w:space="0" w:color="000000"/>
              <w:right w:val="single" w:sz="8" w:space="0" w:color="000000"/>
            </w:tcBorders>
            <w:tcMar>
              <w:top w:w="100" w:type="dxa"/>
              <w:left w:w="100" w:type="dxa"/>
              <w:bottom w:w="100" w:type="dxa"/>
              <w:right w:w="100" w:type="dxa"/>
            </w:tcMar>
          </w:tcPr>
          <w:p w14:paraId="32C3D4AD"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1.96</w:t>
            </w:r>
          </w:p>
        </w:tc>
        <w:tc>
          <w:tcPr>
            <w:tcW w:w="3224" w:type="dxa"/>
            <w:tcBorders>
              <w:bottom w:val="single" w:sz="8" w:space="0" w:color="000000"/>
              <w:right w:val="single" w:sz="8" w:space="0" w:color="000000"/>
            </w:tcBorders>
            <w:tcMar>
              <w:top w:w="100" w:type="dxa"/>
              <w:left w:w="100" w:type="dxa"/>
              <w:bottom w:w="100" w:type="dxa"/>
              <w:right w:w="100" w:type="dxa"/>
            </w:tcMar>
          </w:tcPr>
          <w:p w14:paraId="1DC2B602"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3.32</w:t>
            </w:r>
          </w:p>
        </w:tc>
      </w:tr>
      <w:tr w:rsidR="00FC7E63" w:rsidRPr="008A4B9F" w14:paraId="5CEAB7C3"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CF773D"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Ca %</w:t>
            </w:r>
          </w:p>
        </w:tc>
        <w:tc>
          <w:tcPr>
            <w:tcW w:w="3209" w:type="dxa"/>
            <w:tcBorders>
              <w:bottom w:val="single" w:sz="8" w:space="0" w:color="000000"/>
              <w:right w:val="single" w:sz="8" w:space="0" w:color="000000"/>
            </w:tcBorders>
            <w:tcMar>
              <w:top w:w="100" w:type="dxa"/>
              <w:left w:w="100" w:type="dxa"/>
              <w:bottom w:w="100" w:type="dxa"/>
              <w:right w:w="100" w:type="dxa"/>
            </w:tcMar>
          </w:tcPr>
          <w:p w14:paraId="5A1E3913"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0.7</w:t>
            </w:r>
          </w:p>
        </w:tc>
        <w:tc>
          <w:tcPr>
            <w:tcW w:w="3224" w:type="dxa"/>
            <w:tcBorders>
              <w:bottom w:val="single" w:sz="8" w:space="0" w:color="000000"/>
              <w:right w:val="single" w:sz="8" w:space="0" w:color="000000"/>
            </w:tcBorders>
            <w:tcMar>
              <w:top w:w="100" w:type="dxa"/>
              <w:left w:w="100" w:type="dxa"/>
              <w:bottom w:w="100" w:type="dxa"/>
              <w:right w:w="100" w:type="dxa"/>
            </w:tcMar>
          </w:tcPr>
          <w:p w14:paraId="5480668B"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0.91</w:t>
            </w:r>
          </w:p>
        </w:tc>
      </w:tr>
      <w:tr w:rsidR="00FC7E63" w:rsidRPr="008A4B9F" w14:paraId="1F2B5968"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98A8CE"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Maiz %</w:t>
            </w:r>
          </w:p>
        </w:tc>
        <w:tc>
          <w:tcPr>
            <w:tcW w:w="3209" w:type="dxa"/>
            <w:tcBorders>
              <w:bottom w:val="single" w:sz="8" w:space="0" w:color="000000"/>
              <w:right w:val="single" w:sz="8" w:space="0" w:color="000000"/>
            </w:tcBorders>
            <w:tcMar>
              <w:top w:w="100" w:type="dxa"/>
              <w:left w:w="100" w:type="dxa"/>
              <w:bottom w:w="100" w:type="dxa"/>
              <w:right w:w="100" w:type="dxa"/>
            </w:tcMar>
          </w:tcPr>
          <w:p w14:paraId="0290AF12"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12</w:t>
            </w:r>
          </w:p>
        </w:tc>
        <w:tc>
          <w:tcPr>
            <w:tcW w:w="3224" w:type="dxa"/>
            <w:tcBorders>
              <w:bottom w:val="single" w:sz="8" w:space="0" w:color="000000"/>
              <w:right w:val="single" w:sz="8" w:space="0" w:color="000000"/>
            </w:tcBorders>
            <w:tcMar>
              <w:top w:w="100" w:type="dxa"/>
              <w:left w:w="100" w:type="dxa"/>
              <w:bottom w:w="100" w:type="dxa"/>
              <w:right w:w="100" w:type="dxa"/>
            </w:tcMar>
          </w:tcPr>
          <w:p w14:paraId="0398FCEA"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13</w:t>
            </w:r>
          </w:p>
        </w:tc>
      </w:tr>
      <w:tr w:rsidR="00FC7E63" w:rsidRPr="008A4B9F" w14:paraId="3439065E"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119E52"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Barley %</w:t>
            </w:r>
          </w:p>
        </w:tc>
        <w:tc>
          <w:tcPr>
            <w:tcW w:w="3209" w:type="dxa"/>
            <w:tcBorders>
              <w:bottom w:val="single" w:sz="8" w:space="0" w:color="000000"/>
              <w:right w:val="single" w:sz="8" w:space="0" w:color="000000"/>
            </w:tcBorders>
            <w:tcMar>
              <w:top w:w="100" w:type="dxa"/>
              <w:left w:w="100" w:type="dxa"/>
              <w:bottom w:w="100" w:type="dxa"/>
              <w:right w:w="100" w:type="dxa"/>
            </w:tcMar>
          </w:tcPr>
          <w:p w14:paraId="07F39F8C"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40</w:t>
            </w:r>
          </w:p>
        </w:tc>
        <w:tc>
          <w:tcPr>
            <w:tcW w:w="3224" w:type="dxa"/>
            <w:tcBorders>
              <w:bottom w:val="single" w:sz="8" w:space="0" w:color="000000"/>
              <w:right w:val="single" w:sz="8" w:space="0" w:color="000000"/>
            </w:tcBorders>
            <w:tcMar>
              <w:top w:w="100" w:type="dxa"/>
              <w:left w:w="100" w:type="dxa"/>
              <w:bottom w:w="100" w:type="dxa"/>
              <w:right w:w="100" w:type="dxa"/>
            </w:tcMar>
          </w:tcPr>
          <w:p w14:paraId="283C814C"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41</w:t>
            </w:r>
          </w:p>
        </w:tc>
      </w:tr>
      <w:tr w:rsidR="00FC7E63" w:rsidRPr="008A4B9F" w14:paraId="1C15B4B2" w14:textId="77777777" w:rsidTr="00A6471B">
        <w:trPr>
          <w:trHeight w:val="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B6221D"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Soymeal 48%</w:t>
            </w:r>
          </w:p>
        </w:tc>
        <w:tc>
          <w:tcPr>
            <w:tcW w:w="3209" w:type="dxa"/>
            <w:tcBorders>
              <w:bottom w:val="single" w:sz="8" w:space="0" w:color="000000"/>
              <w:right w:val="single" w:sz="8" w:space="0" w:color="000000"/>
            </w:tcBorders>
            <w:tcMar>
              <w:top w:w="100" w:type="dxa"/>
              <w:left w:w="100" w:type="dxa"/>
              <w:bottom w:w="100" w:type="dxa"/>
              <w:right w:w="100" w:type="dxa"/>
            </w:tcMar>
          </w:tcPr>
          <w:p w14:paraId="08475D79"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6.5</w:t>
            </w:r>
          </w:p>
        </w:tc>
        <w:tc>
          <w:tcPr>
            <w:tcW w:w="3224" w:type="dxa"/>
            <w:tcBorders>
              <w:bottom w:val="single" w:sz="8" w:space="0" w:color="000000"/>
              <w:right w:val="single" w:sz="8" w:space="0" w:color="000000"/>
            </w:tcBorders>
            <w:tcMar>
              <w:top w:w="100" w:type="dxa"/>
              <w:left w:w="100" w:type="dxa"/>
              <w:bottom w:w="100" w:type="dxa"/>
              <w:right w:w="100" w:type="dxa"/>
            </w:tcMar>
          </w:tcPr>
          <w:p w14:paraId="34D9A181"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15</w:t>
            </w:r>
          </w:p>
        </w:tc>
      </w:tr>
      <w:tr w:rsidR="00FC7E63" w:rsidRPr="008A4B9F" w14:paraId="11FFDCEF"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C1DA8C"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Sunflower meal 36 %</w:t>
            </w:r>
          </w:p>
        </w:tc>
        <w:tc>
          <w:tcPr>
            <w:tcW w:w="3209" w:type="dxa"/>
            <w:tcBorders>
              <w:bottom w:val="single" w:sz="8" w:space="0" w:color="000000"/>
              <w:right w:val="single" w:sz="8" w:space="0" w:color="000000"/>
            </w:tcBorders>
            <w:tcMar>
              <w:top w:w="100" w:type="dxa"/>
              <w:left w:w="100" w:type="dxa"/>
              <w:bottom w:w="100" w:type="dxa"/>
              <w:right w:w="100" w:type="dxa"/>
            </w:tcMar>
          </w:tcPr>
          <w:p w14:paraId="32E9E415"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3.3</w:t>
            </w:r>
          </w:p>
        </w:tc>
        <w:tc>
          <w:tcPr>
            <w:tcW w:w="3224" w:type="dxa"/>
            <w:tcBorders>
              <w:bottom w:val="single" w:sz="8" w:space="0" w:color="000000"/>
              <w:right w:val="single" w:sz="8" w:space="0" w:color="000000"/>
            </w:tcBorders>
            <w:tcMar>
              <w:top w:w="100" w:type="dxa"/>
              <w:left w:w="100" w:type="dxa"/>
              <w:bottom w:w="100" w:type="dxa"/>
              <w:right w:w="100" w:type="dxa"/>
            </w:tcMar>
          </w:tcPr>
          <w:p w14:paraId="51DFCE72"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2.36</w:t>
            </w:r>
          </w:p>
        </w:tc>
      </w:tr>
      <w:tr w:rsidR="00FC7E63" w:rsidRPr="008A4B9F" w14:paraId="49AB585E" w14:textId="77777777" w:rsidTr="00A6471B">
        <w:trPr>
          <w:trHeight w:val="344"/>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B776C"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Wheat bran – Israeli %</w:t>
            </w:r>
          </w:p>
        </w:tc>
        <w:tc>
          <w:tcPr>
            <w:tcW w:w="3209" w:type="dxa"/>
            <w:tcBorders>
              <w:bottom w:val="single" w:sz="8" w:space="0" w:color="000000"/>
              <w:right w:val="single" w:sz="8" w:space="0" w:color="000000"/>
            </w:tcBorders>
            <w:tcMar>
              <w:top w:w="100" w:type="dxa"/>
              <w:left w:w="100" w:type="dxa"/>
              <w:bottom w:w="100" w:type="dxa"/>
              <w:right w:w="100" w:type="dxa"/>
            </w:tcMar>
          </w:tcPr>
          <w:p w14:paraId="5BB11F5B"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15</w:t>
            </w:r>
          </w:p>
        </w:tc>
        <w:tc>
          <w:tcPr>
            <w:tcW w:w="3224" w:type="dxa"/>
            <w:tcBorders>
              <w:bottom w:val="single" w:sz="8" w:space="0" w:color="000000"/>
              <w:right w:val="single" w:sz="8" w:space="0" w:color="000000"/>
            </w:tcBorders>
            <w:tcMar>
              <w:top w:w="100" w:type="dxa"/>
              <w:left w:w="100" w:type="dxa"/>
              <w:bottom w:w="100" w:type="dxa"/>
              <w:right w:w="100" w:type="dxa"/>
            </w:tcMar>
          </w:tcPr>
          <w:p w14:paraId="350CDDF2"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 xml:space="preserve"> </w:t>
            </w:r>
          </w:p>
        </w:tc>
      </w:tr>
      <w:tr w:rsidR="00FC7E63" w:rsidRPr="008A4B9F" w14:paraId="1399526C"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69E49D"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Premix %</w:t>
            </w:r>
          </w:p>
        </w:tc>
        <w:tc>
          <w:tcPr>
            <w:tcW w:w="3209" w:type="dxa"/>
            <w:tcBorders>
              <w:bottom w:val="single" w:sz="8" w:space="0" w:color="000000"/>
              <w:right w:val="single" w:sz="8" w:space="0" w:color="000000"/>
            </w:tcBorders>
            <w:tcMar>
              <w:top w:w="100" w:type="dxa"/>
              <w:left w:w="100" w:type="dxa"/>
              <w:bottom w:w="100" w:type="dxa"/>
              <w:right w:w="100" w:type="dxa"/>
            </w:tcMar>
          </w:tcPr>
          <w:p w14:paraId="72744C66"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w:t>
            </w:r>
          </w:p>
        </w:tc>
        <w:tc>
          <w:tcPr>
            <w:tcW w:w="3224" w:type="dxa"/>
            <w:tcBorders>
              <w:bottom w:val="single" w:sz="8" w:space="0" w:color="000000"/>
              <w:right w:val="single" w:sz="8" w:space="0" w:color="000000"/>
            </w:tcBorders>
            <w:tcMar>
              <w:top w:w="100" w:type="dxa"/>
              <w:left w:w="100" w:type="dxa"/>
              <w:bottom w:w="100" w:type="dxa"/>
              <w:right w:w="100" w:type="dxa"/>
            </w:tcMar>
          </w:tcPr>
          <w:p w14:paraId="72A3DE70"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4</w:t>
            </w:r>
          </w:p>
        </w:tc>
      </w:tr>
      <w:tr w:rsidR="00FC7E63" w:rsidRPr="008A4B9F" w14:paraId="3747F2A4" w14:textId="77777777" w:rsidTr="00A6471B">
        <w:trPr>
          <w:trHeight w:val="209"/>
        </w:trPr>
        <w:tc>
          <w:tcPr>
            <w:tcW w:w="32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BA3B7" w14:textId="77777777" w:rsidR="00FC7E63" w:rsidRPr="008A4B9F" w:rsidRDefault="00494AF3">
            <w:pPr>
              <w:spacing w:line="360" w:lineRule="auto"/>
              <w:ind w:left="140" w:right="160"/>
              <w:rPr>
                <w:rFonts w:asciiTheme="majorBidi" w:eastAsia="Times New Roman" w:hAnsiTheme="majorBidi" w:cstheme="majorBidi"/>
                <w:b/>
                <w:sz w:val="16"/>
                <w:szCs w:val="16"/>
              </w:rPr>
            </w:pPr>
            <w:r w:rsidRPr="008A4B9F">
              <w:rPr>
                <w:rFonts w:asciiTheme="majorBidi" w:eastAsia="Times New Roman" w:hAnsiTheme="majorBidi" w:cstheme="majorBidi"/>
                <w:b/>
                <w:sz w:val="16"/>
                <w:szCs w:val="16"/>
              </w:rPr>
              <w:t>Total qty kg</w:t>
            </w:r>
          </w:p>
        </w:tc>
        <w:tc>
          <w:tcPr>
            <w:tcW w:w="3209" w:type="dxa"/>
            <w:tcBorders>
              <w:bottom w:val="single" w:sz="8" w:space="0" w:color="000000"/>
              <w:right w:val="single" w:sz="8" w:space="0" w:color="000000"/>
            </w:tcBorders>
            <w:tcMar>
              <w:top w:w="100" w:type="dxa"/>
              <w:left w:w="100" w:type="dxa"/>
              <w:bottom w:w="100" w:type="dxa"/>
              <w:right w:w="100" w:type="dxa"/>
            </w:tcMar>
          </w:tcPr>
          <w:p w14:paraId="7FC4A34E"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3000</w:t>
            </w:r>
          </w:p>
        </w:tc>
        <w:tc>
          <w:tcPr>
            <w:tcW w:w="3224" w:type="dxa"/>
            <w:tcBorders>
              <w:bottom w:val="single" w:sz="8" w:space="0" w:color="000000"/>
              <w:right w:val="single" w:sz="8" w:space="0" w:color="000000"/>
            </w:tcBorders>
            <w:tcMar>
              <w:top w:w="100" w:type="dxa"/>
              <w:left w:w="100" w:type="dxa"/>
              <w:bottom w:w="100" w:type="dxa"/>
              <w:right w:w="100" w:type="dxa"/>
            </w:tcMar>
          </w:tcPr>
          <w:p w14:paraId="35B9E30B" w14:textId="77777777" w:rsidR="00FC7E63" w:rsidRPr="008A4B9F" w:rsidRDefault="00494AF3">
            <w:pPr>
              <w:spacing w:line="360" w:lineRule="auto"/>
              <w:ind w:left="140" w:right="160"/>
              <w:rPr>
                <w:rFonts w:asciiTheme="majorBidi" w:eastAsia="Times New Roman" w:hAnsiTheme="majorBidi" w:cstheme="majorBidi"/>
                <w:sz w:val="16"/>
                <w:szCs w:val="16"/>
              </w:rPr>
            </w:pPr>
            <w:r w:rsidRPr="008A4B9F">
              <w:rPr>
                <w:rFonts w:asciiTheme="majorBidi" w:eastAsia="Times New Roman" w:hAnsiTheme="majorBidi" w:cstheme="majorBidi"/>
                <w:sz w:val="16"/>
                <w:szCs w:val="16"/>
              </w:rPr>
              <w:t>3000</w:t>
            </w:r>
          </w:p>
        </w:tc>
      </w:tr>
    </w:tbl>
    <w:p w14:paraId="31DA9305" w14:textId="73303D8D" w:rsidR="00A6471B" w:rsidRPr="008A4B9F" w:rsidRDefault="00A6471B" w:rsidP="00E61EAA">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E61EAA">
        <w:rPr>
          <w:rFonts w:asciiTheme="majorBidi" w:eastAsia="Times New Roman" w:hAnsiTheme="majorBidi" w:cstheme="majorBidi"/>
          <w:b/>
          <w:i/>
          <w:iCs/>
          <w:sz w:val="20"/>
          <w:szCs w:val="20"/>
        </w:rPr>
        <w:t>3</w:t>
      </w:r>
      <w:r w:rsidRPr="008A4B9F">
        <w:rPr>
          <w:rFonts w:asciiTheme="majorBidi" w:eastAsia="Times New Roman" w:hAnsiTheme="majorBidi" w:cstheme="majorBidi"/>
          <w:b/>
          <w:i/>
          <w:iCs/>
          <w:sz w:val="20"/>
          <w:szCs w:val="20"/>
        </w:rPr>
        <w:t>a- Nutritional feed composition for a sows during 1 reproductive cycle in farm 2</w:t>
      </w:r>
    </w:p>
    <w:p w14:paraId="5E3448A8" w14:textId="77777777" w:rsidR="00FC7E63" w:rsidRPr="008A4B9F" w:rsidRDefault="00494AF3">
      <w:pPr>
        <w:spacing w:after="200" w:line="360" w:lineRule="auto"/>
        <w:ind w:left="140" w:right="160"/>
        <w:jc w:val="center"/>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16D42F06" w14:textId="77777777" w:rsidR="00FC7E63" w:rsidRPr="008A4B9F" w:rsidRDefault="00494AF3">
      <w:pPr>
        <w:spacing w:after="200" w:line="360" w:lineRule="auto"/>
        <w:ind w:left="140" w:right="160"/>
        <w:jc w:val="center"/>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p w14:paraId="651CB26C" w14:textId="77777777" w:rsidR="00FC7E63" w:rsidRPr="008A4B9F" w:rsidRDefault="00494AF3">
      <w:pPr>
        <w:spacing w:after="200" w:line="360" w:lineRule="auto"/>
        <w:ind w:left="140" w:right="160"/>
        <w:jc w:val="center"/>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p w14:paraId="18F5D0BF" w14:textId="77777777" w:rsidR="00FC7E63" w:rsidRPr="008A4B9F" w:rsidRDefault="00494AF3">
      <w:pPr>
        <w:spacing w:after="200" w:line="360" w:lineRule="auto"/>
        <w:ind w:left="140" w:right="160"/>
        <w:jc w:val="center"/>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p w14:paraId="2955FE5D" w14:textId="77777777" w:rsidR="00FC7E63" w:rsidRPr="008A4B9F" w:rsidRDefault="00494AF3">
      <w:pPr>
        <w:spacing w:after="200" w:line="360" w:lineRule="auto"/>
        <w:ind w:left="140" w:right="160"/>
        <w:jc w:val="center"/>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p w14:paraId="706E308B" w14:textId="1CB64422" w:rsidR="00FC7E63" w:rsidRPr="008A4B9F" w:rsidRDefault="00FC7E63">
      <w:pPr>
        <w:spacing w:after="200" w:line="360" w:lineRule="auto"/>
        <w:ind w:left="140" w:right="160"/>
        <w:jc w:val="center"/>
        <w:rPr>
          <w:rFonts w:asciiTheme="majorBidi" w:eastAsia="Times New Roman" w:hAnsiTheme="majorBidi" w:cstheme="majorBidi"/>
          <w:b/>
          <w:sz w:val="24"/>
          <w:szCs w:val="24"/>
        </w:rPr>
      </w:pPr>
    </w:p>
    <w:p w14:paraId="40AAA229" w14:textId="1B5E2A19" w:rsidR="00FC7E63" w:rsidRPr="008A4B9F" w:rsidRDefault="006D6BEB" w:rsidP="006D6BEB">
      <w:pPr>
        <w:spacing w:after="200" w:line="360" w:lineRule="auto"/>
        <w:ind w:left="140" w:right="160"/>
        <w:jc w:val="center"/>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Farm 2 f</w:t>
      </w:r>
      <w:r w:rsidR="00494AF3" w:rsidRPr="008A4B9F">
        <w:rPr>
          <w:rFonts w:asciiTheme="majorBidi" w:eastAsia="Times New Roman" w:hAnsiTheme="majorBidi" w:cstheme="majorBidi"/>
          <w:b/>
          <w:sz w:val="24"/>
          <w:szCs w:val="24"/>
          <w:u w:val="single"/>
        </w:rPr>
        <w:t xml:space="preserve">eeding regime according to </w:t>
      </w:r>
      <w:r w:rsidR="00A6471B">
        <w:rPr>
          <w:rFonts w:asciiTheme="majorBidi" w:eastAsia="Times New Roman" w:hAnsiTheme="majorBidi" w:cstheme="majorBidi"/>
          <w:b/>
          <w:sz w:val="24"/>
          <w:szCs w:val="24"/>
          <w:u w:val="single"/>
        </w:rPr>
        <w:t>re</w:t>
      </w:r>
      <w:r w:rsidR="00494AF3" w:rsidRPr="008A4B9F">
        <w:rPr>
          <w:rFonts w:asciiTheme="majorBidi" w:eastAsia="Times New Roman" w:hAnsiTheme="majorBidi" w:cstheme="majorBidi"/>
          <w:b/>
          <w:sz w:val="24"/>
          <w:szCs w:val="24"/>
          <w:u w:val="single"/>
        </w:rPr>
        <w:t>production stage:</w:t>
      </w:r>
    </w:p>
    <w:tbl>
      <w:tblPr>
        <w:tblStyle w:val="afc"/>
        <w:tblW w:w="8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2791"/>
        <w:gridCol w:w="2893"/>
      </w:tblGrid>
      <w:tr w:rsidR="00FC7E63" w:rsidRPr="008A4B9F" w14:paraId="2CA26F0D" w14:textId="77777777" w:rsidTr="00A6471B">
        <w:trPr>
          <w:trHeight w:val="257"/>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BDBA7" w14:textId="77777777" w:rsidR="00FC7E63" w:rsidRPr="008A4B9F" w:rsidRDefault="00494AF3">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Day:</w:t>
            </w:r>
          </w:p>
        </w:tc>
        <w:tc>
          <w:tcPr>
            <w:tcW w:w="279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C690EC" w14:textId="77777777" w:rsidR="00FC7E63" w:rsidRPr="008A4B9F" w:rsidRDefault="00494AF3">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Feeding mixture</w:t>
            </w:r>
          </w:p>
        </w:tc>
        <w:tc>
          <w:tcPr>
            <w:tcW w:w="28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B2A64B" w14:textId="77777777" w:rsidR="00FC7E63" w:rsidRPr="008A4B9F" w:rsidRDefault="00494AF3">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Qty (kg/day)</w:t>
            </w:r>
          </w:p>
        </w:tc>
      </w:tr>
      <w:tr w:rsidR="00FC7E63" w:rsidRPr="008A4B9F" w14:paraId="16EA537B" w14:textId="77777777" w:rsidTr="00A6471B">
        <w:trPr>
          <w:trHeight w:val="285"/>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8B1D76"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w:t>
            </w:r>
            <w:r w:rsidRPr="008A4B9F">
              <w:rPr>
                <w:rFonts w:asciiTheme="majorBidi" w:eastAsia="Times New Roman" w:hAnsiTheme="majorBidi" w:cstheme="majorBidi"/>
                <w:sz w:val="20"/>
                <w:szCs w:val="20"/>
                <w:vertAlign w:val="superscript"/>
              </w:rPr>
              <w:t>st</w:t>
            </w:r>
            <w:r w:rsidRPr="008A4B9F">
              <w:rPr>
                <w:rFonts w:asciiTheme="majorBidi" w:eastAsia="Times New Roman" w:hAnsiTheme="majorBidi" w:cstheme="majorBidi"/>
                <w:sz w:val="20"/>
                <w:szCs w:val="20"/>
              </w:rPr>
              <w:t xml:space="preserve"> trimester</w:t>
            </w:r>
          </w:p>
        </w:tc>
        <w:tc>
          <w:tcPr>
            <w:tcW w:w="2791" w:type="dxa"/>
            <w:tcBorders>
              <w:bottom w:val="single" w:sz="8" w:space="0" w:color="000000"/>
              <w:right w:val="single" w:sz="8" w:space="0" w:color="000000"/>
            </w:tcBorders>
            <w:tcMar>
              <w:top w:w="100" w:type="dxa"/>
              <w:left w:w="100" w:type="dxa"/>
              <w:bottom w:w="100" w:type="dxa"/>
              <w:right w:w="100" w:type="dxa"/>
            </w:tcMar>
          </w:tcPr>
          <w:p w14:paraId="69F62C9A"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Pregnant</w:t>
            </w:r>
          </w:p>
        </w:tc>
        <w:tc>
          <w:tcPr>
            <w:tcW w:w="2893" w:type="dxa"/>
            <w:tcBorders>
              <w:bottom w:val="single" w:sz="8" w:space="0" w:color="000000"/>
              <w:right w:val="single" w:sz="8" w:space="0" w:color="000000"/>
            </w:tcBorders>
            <w:tcMar>
              <w:top w:w="100" w:type="dxa"/>
              <w:left w:w="100" w:type="dxa"/>
              <w:bottom w:w="100" w:type="dxa"/>
              <w:right w:w="100" w:type="dxa"/>
            </w:tcMar>
          </w:tcPr>
          <w:p w14:paraId="241A1026"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2.1</w:t>
            </w:r>
          </w:p>
        </w:tc>
      </w:tr>
      <w:tr w:rsidR="00FC7E63" w:rsidRPr="008A4B9F" w14:paraId="0D2CD043" w14:textId="77777777" w:rsidTr="00A6471B">
        <w:trPr>
          <w:trHeight w:val="423"/>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148B6"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Mid pregnancy -  1 day pre-farrowing</w:t>
            </w:r>
          </w:p>
        </w:tc>
        <w:tc>
          <w:tcPr>
            <w:tcW w:w="2791" w:type="dxa"/>
            <w:tcBorders>
              <w:bottom w:val="single" w:sz="8" w:space="0" w:color="000000"/>
              <w:right w:val="single" w:sz="8" w:space="0" w:color="000000"/>
            </w:tcBorders>
            <w:tcMar>
              <w:top w:w="100" w:type="dxa"/>
              <w:left w:w="100" w:type="dxa"/>
              <w:bottom w:w="100" w:type="dxa"/>
              <w:right w:w="100" w:type="dxa"/>
            </w:tcMar>
          </w:tcPr>
          <w:p w14:paraId="7E9F3C57"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Pregnant</w:t>
            </w:r>
          </w:p>
        </w:tc>
        <w:tc>
          <w:tcPr>
            <w:tcW w:w="2893" w:type="dxa"/>
            <w:tcBorders>
              <w:bottom w:val="single" w:sz="8" w:space="0" w:color="000000"/>
              <w:right w:val="single" w:sz="8" w:space="0" w:color="000000"/>
            </w:tcBorders>
            <w:tcMar>
              <w:top w:w="100" w:type="dxa"/>
              <w:left w:w="100" w:type="dxa"/>
              <w:bottom w:w="100" w:type="dxa"/>
              <w:right w:w="100" w:type="dxa"/>
            </w:tcMar>
          </w:tcPr>
          <w:p w14:paraId="3DDAC7B9"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2.6</w:t>
            </w:r>
          </w:p>
        </w:tc>
      </w:tr>
      <w:tr w:rsidR="00FC7E63" w:rsidRPr="008A4B9F" w14:paraId="13319E9A"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E5BD5"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Farrowing day</w:t>
            </w:r>
          </w:p>
        </w:tc>
        <w:tc>
          <w:tcPr>
            <w:tcW w:w="2791" w:type="dxa"/>
            <w:tcBorders>
              <w:bottom w:val="single" w:sz="8" w:space="0" w:color="000000"/>
              <w:right w:val="single" w:sz="8" w:space="0" w:color="000000"/>
            </w:tcBorders>
            <w:tcMar>
              <w:top w:w="100" w:type="dxa"/>
              <w:left w:w="100" w:type="dxa"/>
              <w:bottom w:w="100" w:type="dxa"/>
              <w:right w:w="100" w:type="dxa"/>
            </w:tcMar>
          </w:tcPr>
          <w:p w14:paraId="7255A469"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893" w:type="dxa"/>
            <w:tcBorders>
              <w:bottom w:val="single" w:sz="8" w:space="0" w:color="000000"/>
              <w:right w:val="single" w:sz="8" w:space="0" w:color="000000"/>
            </w:tcBorders>
            <w:tcMar>
              <w:top w:w="100" w:type="dxa"/>
              <w:left w:w="100" w:type="dxa"/>
              <w:bottom w:w="100" w:type="dxa"/>
              <w:right w:w="100" w:type="dxa"/>
            </w:tcMar>
          </w:tcPr>
          <w:p w14:paraId="5A914C86"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Mainly liquid</w:t>
            </w:r>
          </w:p>
        </w:tc>
      </w:tr>
      <w:tr w:rsidR="00FC7E63" w:rsidRPr="008A4B9F" w14:paraId="36063F0B"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E3F54" w14:textId="77777777" w:rsidR="00FC7E63" w:rsidRPr="008A4B9F" w:rsidRDefault="00494AF3" w:rsidP="00A6471B">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Farrowing – day 0</w:t>
            </w:r>
          </w:p>
        </w:tc>
        <w:tc>
          <w:tcPr>
            <w:tcW w:w="2791" w:type="dxa"/>
            <w:tcBorders>
              <w:bottom w:val="single" w:sz="8" w:space="0" w:color="000000"/>
              <w:right w:val="single" w:sz="8" w:space="0" w:color="000000"/>
            </w:tcBorders>
            <w:tcMar>
              <w:top w:w="100" w:type="dxa"/>
              <w:left w:w="100" w:type="dxa"/>
              <w:bottom w:w="100" w:type="dxa"/>
              <w:right w:w="100" w:type="dxa"/>
            </w:tcMar>
          </w:tcPr>
          <w:p w14:paraId="5EF05AFF"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893" w:type="dxa"/>
            <w:tcBorders>
              <w:bottom w:val="single" w:sz="8" w:space="0" w:color="000000"/>
              <w:right w:val="single" w:sz="8" w:space="0" w:color="000000"/>
            </w:tcBorders>
            <w:tcMar>
              <w:top w:w="100" w:type="dxa"/>
              <w:left w:w="100" w:type="dxa"/>
              <w:bottom w:w="100" w:type="dxa"/>
              <w:right w:w="100" w:type="dxa"/>
            </w:tcMar>
          </w:tcPr>
          <w:p w14:paraId="45DFCE9D"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r>
      <w:tr w:rsidR="00FC7E63" w:rsidRPr="008A4B9F" w14:paraId="59F6EECB"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AD52F4"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1</w:t>
            </w:r>
          </w:p>
        </w:tc>
        <w:tc>
          <w:tcPr>
            <w:tcW w:w="2791" w:type="dxa"/>
            <w:tcBorders>
              <w:bottom w:val="single" w:sz="8" w:space="0" w:color="000000"/>
              <w:right w:val="single" w:sz="8" w:space="0" w:color="000000"/>
            </w:tcBorders>
            <w:tcMar>
              <w:top w:w="100" w:type="dxa"/>
              <w:left w:w="100" w:type="dxa"/>
              <w:bottom w:w="100" w:type="dxa"/>
              <w:right w:w="100" w:type="dxa"/>
            </w:tcMar>
          </w:tcPr>
          <w:p w14:paraId="1C5418D5"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Lactating</w:t>
            </w:r>
          </w:p>
        </w:tc>
        <w:tc>
          <w:tcPr>
            <w:tcW w:w="2893" w:type="dxa"/>
            <w:tcBorders>
              <w:bottom w:val="single" w:sz="8" w:space="0" w:color="000000"/>
              <w:right w:val="single" w:sz="8" w:space="0" w:color="000000"/>
            </w:tcBorders>
            <w:tcMar>
              <w:top w:w="100" w:type="dxa"/>
              <w:left w:w="100" w:type="dxa"/>
              <w:bottom w:w="100" w:type="dxa"/>
              <w:right w:w="100" w:type="dxa"/>
            </w:tcMar>
          </w:tcPr>
          <w:p w14:paraId="61497413"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Restricted</w:t>
            </w:r>
          </w:p>
        </w:tc>
      </w:tr>
      <w:tr w:rsidR="00FC7E63" w:rsidRPr="008A4B9F" w14:paraId="39B3DF01"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3BF2E"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2-day 7</w:t>
            </w:r>
          </w:p>
        </w:tc>
        <w:tc>
          <w:tcPr>
            <w:tcW w:w="2791" w:type="dxa"/>
            <w:tcBorders>
              <w:bottom w:val="single" w:sz="8" w:space="0" w:color="000000"/>
              <w:right w:val="single" w:sz="8" w:space="0" w:color="000000"/>
            </w:tcBorders>
            <w:tcMar>
              <w:top w:w="100" w:type="dxa"/>
              <w:left w:w="100" w:type="dxa"/>
              <w:bottom w:w="100" w:type="dxa"/>
              <w:right w:w="100" w:type="dxa"/>
            </w:tcMar>
          </w:tcPr>
          <w:p w14:paraId="693A34F4" w14:textId="77777777" w:rsidR="00FC7E63" w:rsidRPr="008A4B9F" w:rsidRDefault="00494AF3" w:rsidP="00A6471B">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Lactating</w:t>
            </w:r>
          </w:p>
        </w:tc>
        <w:tc>
          <w:tcPr>
            <w:tcW w:w="2893" w:type="dxa"/>
            <w:tcBorders>
              <w:bottom w:val="single" w:sz="8" w:space="0" w:color="000000"/>
              <w:right w:val="single" w:sz="8" w:space="0" w:color="000000"/>
            </w:tcBorders>
            <w:tcMar>
              <w:top w:w="100" w:type="dxa"/>
              <w:left w:w="100" w:type="dxa"/>
              <w:bottom w:w="100" w:type="dxa"/>
              <w:right w:w="100" w:type="dxa"/>
            </w:tcMar>
          </w:tcPr>
          <w:p w14:paraId="790E6E8C"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0.5-2 (gradual)</w:t>
            </w:r>
          </w:p>
        </w:tc>
      </w:tr>
      <w:tr w:rsidR="00FC7E63" w:rsidRPr="008A4B9F" w14:paraId="15676D3E"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F03CD"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7-day 28</w:t>
            </w:r>
          </w:p>
        </w:tc>
        <w:tc>
          <w:tcPr>
            <w:tcW w:w="2791" w:type="dxa"/>
            <w:tcBorders>
              <w:bottom w:val="single" w:sz="8" w:space="0" w:color="000000"/>
              <w:right w:val="single" w:sz="8" w:space="0" w:color="000000"/>
            </w:tcBorders>
            <w:tcMar>
              <w:top w:w="100" w:type="dxa"/>
              <w:left w:w="100" w:type="dxa"/>
              <w:bottom w:w="100" w:type="dxa"/>
              <w:right w:w="100" w:type="dxa"/>
            </w:tcMar>
          </w:tcPr>
          <w:p w14:paraId="57C1B287" w14:textId="77777777" w:rsidR="00FC7E63" w:rsidRPr="008A4B9F" w:rsidRDefault="00494AF3" w:rsidP="00A6471B">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Lactating</w:t>
            </w:r>
          </w:p>
        </w:tc>
        <w:tc>
          <w:tcPr>
            <w:tcW w:w="2893" w:type="dxa"/>
            <w:tcBorders>
              <w:bottom w:val="single" w:sz="8" w:space="0" w:color="000000"/>
              <w:right w:val="single" w:sz="8" w:space="0" w:color="000000"/>
            </w:tcBorders>
            <w:tcMar>
              <w:top w:w="100" w:type="dxa"/>
              <w:left w:w="100" w:type="dxa"/>
              <w:bottom w:w="100" w:type="dxa"/>
              <w:right w:w="100" w:type="dxa"/>
            </w:tcMar>
          </w:tcPr>
          <w:p w14:paraId="3CEAC3D4"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2+0.5kg/day/piglet born</w:t>
            </w:r>
          </w:p>
        </w:tc>
      </w:tr>
      <w:tr w:rsidR="00FC7E63" w:rsidRPr="008A4B9F" w14:paraId="70D5E40E" w14:textId="77777777" w:rsidTr="00A6471B">
        <w:trPr>
          <w:trHeight w:val="423"/>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D6931A" w14:textId="77777777" w:rsidR="00FC7E63" w:rsidRPr="008A4B9F" w:rsidRDefault="00494AF3" w:rsidP="00A6471B">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End of lactation – day 0</w:t>
            </w:r>
          </w:p>
        </w:tc>
        <w:tc>
          <w:tcPr>
            <w:tcW w:w="2791" w:type="dxa"/>
            <w:tcBorders>
              <w:bottom w:val="single" w:sz="8" w:space="0" w:color="000000"/>
              <w:right w:val="single" w:sz="8" w:space="0" w:color="000000"/>
            </w:tcBorders>
            <w:tcMar>
              <w:top w:w="100" w:type="dxa"/>
              <w:left w:w="100" w:type="dxa"/>
              <w:bottom w:w="100" w:type="dxa"/>
              <w:right w:w="100" w:type="dxa"/>
            </w:tcMar>
          </w:tcPr>
          <w:p w14:paraId="31D63366" w14:textId="77777777" w:rsidR="00FC7E63" w:rsidRPr="008A4B9F" w:rsidRDefault="00494AF3" w:rsidP="00A6471B">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893" w:type="dxa"/>
            <w:tcBorders>
              <w:bottom w:val="single" w:sz="8" w:space="0" w:color="000000"/>
              <w:right w:val="single" w:sz="8" w:space="0" w:color="000000"/>
            </w:tcBorders>
            <w:tcMar>
              <w:top w:w="100" w:type="dxa"/>
              <w:left w:w="100" w:type="dxa"/>
              <w:bottom w:w="100" w:type="dxa"/>
              <w:right w:w="100" w:type="dxa"/>
            </w:tcMar>
          </w:tcPr>
          <w:p w14:paraId="017E9990"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r>
      <w:tr w:rsidR="00FC7E63" w:rsidRPr="008A4B9F" w14:paraId="00968D76"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9AD683"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0-7 days</w:t>
            </w:r>
          </w:p>
        </w:tc>
        <w:tc>
          <w:tcPr>
            <w:tcW w:w="2791" w:type="dxa"/>
            <w:tcBorders>
              <w:bottom w:val="single" w:sz="8" w:space="0" w:color="000000"/>
              <w:right w:val="single" w:sz="8" w:space="0" w:color="000000"/>
            </w:tcBorders>
            <w:tcMar>
              <w:top w:w="100" w:type="dxa"/>
              <w:left w:w="100" w:type="dxa"/>
              <w:bottom w:w="100" w:type="dxa"/>
              <w:right w:w="100" w:type="dxa"/>
            </w:tcMar>
          </w:tcPr>
          <w:p w14:paraId="4724347C"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Premix</w:t>
            </w:r>
          </w:p>
        </w:tc>
        <w:tc>
          <w:tcPr>
            <w:tcW w:w="2893" w:type="dxa"/>
            <w:tcBorders>
              <w:bottom w:val="single" w:sz="8" w:space="0" w:color="000000"/>
              <w:right w:val="single" w:sz="8" w:space="0" w:color="000000"/>
            </w:tcBorders>
            <w:tcMar>
              <w:top w:w="100" w:type="dxa"/>
              <w:left w:w="100" w:type="dxa"/>
              <w:bottom w:w="100" w:type="dxa"/>
              <w:right w:w="100" w:type="dxa"/>
            </w:tcMar>
          </w:tcPr>
          <w:p w14:paraId="52FE4B2B"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w:t>
            </w:r>
          </w:p>
        </w:tc>
      </w:tr>
      <w:tr w:rsidR="00FC7E63" w:rsidRPr="008A4B9F" w14:paraId="518BB5E7" w14:textId="77777777" w:rsidTr="00A6471B">
        <w:trPr>
          <w:trHeight w:val="257"/>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D9D5E"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10-30</w:t>
            </w:r>
          </w:p>
        </w:tc>
        <w:tc>
          <w:tcPr>
            <w:tcW w:w="2791" w:type="dxa"/>
            <w:tcBorders>
              <w:bottom w:val="single" w:sz="8" w:space="0" w:color="000000"/>
              <w:right w:val="single" w:sz="8" w:space="0" w:color="000000"/>
            </w:tcBorders>
            <w:tcMar>
              <w:top w:w="100" w:type="dxa"/>
              <w:left w:w="100" w:type="dxa"/>
              <w:bottom w:w="100" w:type="dxa"/>
              <w:right w:w="100" w:type="dxa"/>
            </w:tcMar>
          </w:tcPr>
          <w:p w14:paraId="474AED26"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893" w:type="dxa"/>
            <w:tcBorders>
              <w:bottom w:val="single" w:sz="8" w:space="0" w:color="000000"/>
              <w:right w:val="single" w:sz="8" w:space="0" w:color="000000"/>
            </w:tcBorders>
            <w:tcMar>
              <w:top w:w="100" w:type="dxa"/>
              <w:left w:w="100" w:type="dxa"/>
              <w:bottom w:w="100" w:type="dxa"/>
              <w:right w:w="100" w:type="dxa"/>
            </w:tcMar>
          </w:tcPr>
          <w:p w14:paraId="2078B385" w14:textId="77777777" w:rsidR="00FC7E63" w:rsidRPr="008A4B9F" w:rsidRDefault="00494AF3" w:rsidP="00A6471B">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w:t>
            </w:r>
          </w:p>
        </w:tc>
      </w:tr>
    </w:tbl>
    <w:p w14:paraId="086FEA2E" w14:textId="6F229682" w:rsidR="00A6471B" w:rsidRPr="008A4B9F" w:rsidRDefault="00A6471B" w:rsidP="00E61EAA">
      <w:pPr>
        <w:spacing w:after="200"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 xml:space="preserve">Table </w:t>
      </w:r>
      <w:r w:rsidR="00E61EAA">
        <w:rPr>
          <w:rFonts w:asciiTheme="majorBidi" w:eastAsia="Times New Roman" w:hAnsiTheme="majorBidi" w:cstheme="majorBidi"/>
          <w:b/>
          <w:sz w:val="20"/>
          <w:szCs w:val="20"/>
        </w:rPr>
        <w:t>3</w:t>
      </w:r>
      <w:r w:rsidRPr="008A4B9F">
        <w:rPr>
          <w:rFonts w:asciiTheme="majorBidi" w:eastAsia="Times New Roman" w:hAnsiTheme="majorBidi" w:cstheme="majorBidi"/>
          <w:b/>
          <w:sz w:val="20"/>
          <w:szCs w:val="20"/>
        </w:rPr>
        <w:t>b- Feed intake ration and restriction</w:t>
      </w:r>
      <w:r w:rsidRPr="00A6471B">
        <w:rPr>
          <w:rFonts w:asciiTheme="majorBidi" w:eastAsia="Times New Roman" w:hAnsiTheme="majorBidi" w:cstheme="majorBidi"/>
          <w:b/>
          <w:sz w:val="20"/>
          <w:szCs w:val="20"/>
        </w:rPr>
        <w:t xml:space="preserve">. </w:t>
      </w:r>
      <w:r w:rsidRPr="00A6471B">
        <w:rPr>
          <w:rFonts w:asciiTheme="majorBidi" w:eastAsia="Times New Roman" w:hAnsiTheme="majorBidi" w:cstheme="majorBidi"/>
          <w:bCs/>
          <w:i/>
          <w:iCs/>
          <w:sz w:val="20"/>
          <w:szCs w:val="20"/>
        </w:rPr>
        <w:t>Lactation and pregnancy</w:t>
      </w:r>
      <w:r>
        <w:rPr>
          <w:rFonts w:asciiTheme="majorBidi" w:eastAsia="Times New Roman" w:hAnsiTheme="majorBidi" w:cstheme="majorBidi"/>
          <w:bCs/>
          <w:i/>
          <w:iCs/>
          <w:sz w:val="20"/>
          <w:szCs w:val="20"/>
        </w:rPr>
        <w:t xml:space="preserve"> </w:t>
      </w:r>
      <w:r w:rsidRPr="00A6471B">
        <w:rPr>
          <w:rFonts w:asciiTheme="majorBidi" w:eastAsia="Times New Roman" w:hAnsiTheme="majorBidi" w:cstheme="majorBidi"/>
          <w:bCs/>
          <w:i/>
          <w:iCs/>
          <w:sz w:val="20"/>
          <w:szCs w:val="20"/>
        </w:rPr>
        <w:t>feeding mixtures are as decribed in table 2a. Premix composition confidential.</w:t>
      </w:r>
    </w:p>
    <w:p w14:paraId="77CE4EC8"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40B15620"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6E41F30C"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73160300"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2E7E09B7" w14:textId="77777777" w:rsidR="00FC7E63"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1CF4F097" w14:textId="77777777" w:rsidR="00E61EAA" w:rsidRDefault="00E61EAA">
      <w:pPr>
        <w:spacing w:after="200" w:line="360" w:lineRule="auto"/>
        <w:ind w:left="140" w:right="160"/>
        <w:rPr>
          <w:rFonts w:asciiTheme="majorBidi" w:eastAsia="Times New Roman" w:hAnsiTheme="majorBidi" w:cstheme="majorBidi"/>
          <w:sz w:val="24"/>
          <w:szCs w:val="24"/>
        </w:rPr>
      </w:pPr>
    </w:p>
    <w:p w14:paraId="7BBE91F7" w14:textId="77777777" w:rsidR="00E61EAA" w:rsidRDefault="00E61EAA">
      <w:pPr>
        <w:spacing w:after="200" w:line="360" w:lineRule="auto"/>
        <w:ind w:left="140" w:right="160"/>
        <w:rPr>
          <w:rFonts w:asciiTheme="majorBidi" w:eastAsia="Times New Roman" w:hAnsiTheme="majorBidi" w:cstheme="majorBidi"/>
          <w:sz w:val="24"/>
          <w:szCs w:val="24"/>
        </w:rPr>
      </w:pPr>
    </w:p>
    <w:p w14:paraId="58F2AB03" w14:textId="77777777" w:rsidR="00E61EAA" w:rsidRPr="008A4B9F" w:rsidRDefault="00E61EAA">
      <w:pPr>
        <w:spacing w:after="200" w:line="360" w:lineRule="auto"/>
        <w:ind w:left="140" w:right="160"/>
        <w:rPr>
          <w:rFonts w:asciiTheme="majorBidi" w:eastAsia="Times New Roman" w:hAnsiTheme="majorBidi" w:cstheme="majorBidi"/>
          <w:sz w:val="24"/>
          <w:szCs w:val="24"/>
        </w:rPr>
      </w:pPr>
    </w:p>
    <w:p w14:paraId="34478EEB"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9032B6E"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lastRenderedPageBreak/>
        <w:t>Farm 3:</w:t>
      </w:r>
    </w:p>
    <w:p w14:paraId="69A602E2" w14:textId="2F7B7C80" w:rsidR="00FC7E63" w:rsidRPr="006D6BEB" w:rsidRDefault="006D6BEB" w:rsidP="006D6BEB">
      <w:pPr>
        <w:spacing w:after="200" w:line="360" w:lineRule="auto"/>
        <w:ind w:left="140" w:right="160"/>
        <w:jc w:val="center"/>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Farm 3 feeding mix</w:t>
      </w:r>
    </w:p>
    <w:tbl>
      <w:tblPr>
        <w:tblStyle w:val="afd"/>
        <w:tblW w:w="8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2850"/>
        <w:gridCol w:w="2864"/>
      </w:tblGrid>
      <w:tr w:rsidR="00FC7E63" w:rsidRPr="008A4B9F" w14:paraId="3C8DCE6F" w14:textId="77777777" w:rsidTr="006D6BEB">
        <w:trPr>
          <w:trHeight w:val="485"/>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995D5"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 xml:space="preserve"> </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85DE46"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Gestation</w:t>
            </w:r>
          </w:p>
        </w:tc>
        <w:tc>
          <w:tcPr>
            <w:tcW w:w="28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AD11B9" w14:textId="77777777" w:rsidR="00FC7E63" w:rsidRPr="008A4B9F" w:rsidRDefault="00494AF3">
            <w:pPr>
              <w:spacing w:line="360" w:lineRule="auto"/>
              <w:ind w:left="14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Lactation</w:t>
            </w:r>
          </w:p>
        </w:tc>
      </w:tr>
      <w:tr w:rsidR="00FC7E63" w:rsidRPr="008A4B9F" w14:paraId="38747358"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35453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Dry matter%</w:t>
            </w:r>
          </w:p>
        </w:tc>
        <w:tc>
          <w:tcPr>
            <w:tcW w:w="2850" w:type="dxa"/>
            <w:tcBorders>
              <w:bottom w:val="single" w:sz="8" w:space="0" w:color="000000"/>
              <w:right w:val="single" w:sz="8" w:space="0" w:color="000000"/>
            </w:tcBorders>
            <w:tcMar>
              <w:top w:w="100" w:type="dxa"/>
              <w:left w:w="100" w:type="dxa"/>
              <w:bottom w:w="100" w:type="dxa"/>
              <w:right w:w="100" w:type="dxa"/>
            </w:tcMar>
          </w:tcPr>
          <w:p w14:paraId="41AC9D4E"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87</w:t>
            </w:r>
          </w:p>
        </w:tc>
        <w:tc>
          <w:tcPr>
            <w:tcW w:w="2864" w:type="dxa"/>
            <w:tcBorders>
              <w:bottom w:val="single" w:sz="8" w:space="0" w:color="000000"/>
              <w:right w:val="single" w:sz="8" w:space="0" w:color="000000"/>
            </w:tcBorders>
            <w:tcMar>
              <w:top w:w="100" w:type="dxa"/>
              <w:left w:w="100" w:type="dxa"/>
              <w:bottom w:w="100" w:type="dxa"/>
              <w:right w:w="100" w:type="dxa"/>
            </w:tcMar>
          </w:tcPr>
          <w:p w14:paraId="161B82C5"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87</w:t>
            </w:r>
          </w:p>
        </w:tc>
      </w:tr>
      <w:tr w:rsidR="00FC7E63" w:rsidRPr="008A4B9F" w14:paraId="1B130528"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79BE26" w14:textId="611C484F" w:rsidR="00FC7E63" w:rsidRPr="008A4B9F" w:rsidRDefault="006D6BEB">
            <w:pPr>
              <w:spacing w:line="360" w:lineRule="auto"/>
              <w:ind w:left="140" w:right="160"/>
              <w:rPr>
                <w:rFonts w:asciiTheme="majorBidi" w:eastAsia="Times New Roman" w:hAnsiTheme="majorBidi" w:cstheme="majorBidi"/>
                <w:sz w:val="20"/>
                <w:szCs w:val="20"/>
              </w:rPr>
            </w:pPr>
            <w:r>
              <w:rPr>
                <w:rFonts w:asciiTheme="majorBidi" w:eastAsia="Times New Roman" w:hAnsiTheme="majorBidi" w:cstheme="majorBidi"/>
                <w:sz w:val="20"/>
                <w:szCs w:val="20"/>
              </w:rPr>
              <w:t>Metabolized Energy</w:t>
            </w:r>
            <w:r w:rsidR="00494AF3" w:rsidRPr="008A4B9F">
              <w:rPr>
                <w:rFonts w:asciiTheme="majorBidi" w:eastAsia="Times New Roman" w:hAnsiTheme="majorBidi" w:cstheme="majorBidi"/>
                <w:sz w:val="20"/>
                <w:szCs w:val="20"/>
              </w:rPr>
              <w:t xml:space="preserve"> (kcal/kg)</w:t>
            </w:r>
          </w:p>
        </w:tc>
        <w:tc>
          <w:tcPr>
            <w:tcW w:w="2850" w:type="dxa"/>
            <w:tcBorders>
              <w:bottom w:val="single" w:sz="8" w:space="0" w:color="000000"/>
              <w:right w:val="single" w:sz="8" w:space="0" w:color="000000"/>
            </w:tcBorders>
            <w:tcMar>
              <w:top w:w="100" w:type="dxa"/>
              <w:left w:w="100" w:type="dxa"/>
              <w:bottom w:w="100" w:type="dxa"/>
              <w:right w:w="100" w:type="dxa"/>
            </w:tcMar>
          </w:tcPr>
          <w:p w14:paraId="6780A712"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3000</w:t>
            </w:r>
          </w:p>
        </w:tc>
        <w:tc>
          <w:tcPr>
            <w:tcW w:w="2864" w:type="dxa"/>
            <w:tcBorders>
              <w:bottom w:val="single" w:sz="8" w:space="0" w:color="000000"/>
              <w:right w:val="single" w:sz="8" w:space="0" w:color="000000"/>
            </w:tcBorders>
            <w:tcMar>
              <w:top w:w="100" w:type="dxa"/>
              <w:left w:w="100" w:type="dxa"/>
              <w:bottom w:w="100" w:type="dxa"/>
              <w:right w:w="100" w:type="dxa"/>
            </w:tcMar>
          </w:tcPr>
          <w:p w14:paraId="4D9653A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3150</w:t>
            </w:r>
          </w:p>
        </w:tc>
      </w:tr>
      <w:tr w:rsidR="00FC7E63" w:rsidRPr="008A4B9F" w14:paraId="659EFD88"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B995D0" w14:textId="41FC6529"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C</w:t>
            </w:r>
            <w:r w:rsidR="006D6BEB">
              <w:rPr>
                <w:rFonts w:asciiTheme="majorBidi" w:eastAsia="Times New Roman" w:hAnsiTheme="majorBidi" w:cstheme="majorBidi"/>
                <w:sz w:val="20"/>
                <w:szCs w:val="20"/>
              </w:rPr>
              <w:t xml:space="preserve">rude </w:t>
            </w:r>
            <w:r w:rsidRPr="008A4B9F">
              <w:rPr>
                <w:rFonts w:asciiTheme="majorBidi" w:eastAsia="Times New Roman" w:hAnsiTheme="majorBidi" w:cstheme="majorBidi"/>
                <w:sz w:val="20"/>
                <w:szCs w:val="20"/>
              </w:rPr>
              <w:t>P</w:t>
            </w:r>
            <w:r w:rsidR="006D6BEB">
              <w:rPr>
                <w:rFonts w:asciiTheme="majorBidi" w:eastAsia="Times New Roman" w:hAnsiTheme="majorBidi" w:cstheme="majorBidi"/>
                <w:sz w:val="20"/>
                <w:szCs w:val="20"/>
              </w:rPr>
              <w:t>rotein</w:t>
            </w:r>
            <w:r w:rsidRPr="008A4B9F">
              <w:rPr>
                <w:rFonts w:asciiTheme="majorBidi" w:eastAsia="Times New Roman" w:hAnsiTheme="majorBidi" w:cstheme="majorBidi"/>
                <w:sz w:val="20"/>
                <w:szCs w:val="20"/>
              </w:rPr>
              <w:t>%</w:t>
            </w:r>
          </w:p>
        </w:tc>
        <w:tc>
          <w:tcPr>
            <w:tcW w:w="2850" w:type="dxa"/>
            <w:tcBorders>
              <w:bottom w:val="single" w:sz="8" w:space="0" w:color="000000"/>
              <w:right w:val="single" w:sz="8" w:space="0" w:color="000000"/>
            </w:tcBorders>
            <w:tcMar>
              <w:top w:w="100" w:type="dxa"/>
              <w:left w:w="100" w:type="dxa"/>
              <w:bottom w:w="100" w:type="dxa"/>
              <w:right w:w="100" w:type="dxa"/>
            </w:tcMar>
          </w:tcPr>
          <w:p w14:paraId="41B534F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14.5</w:t>
            </w:r>
          </w:p>
        </w:tc>
        <w:tc>
          <w:tcPr>
            <w:tcW w:w="2864" w:type="dxa"/>
            <w:tcBorders>
              <w:bottom w:val="single" w:sz="8" w:space="0" w:color="000000"/>
              <w:right w:val="single" w:sz="8" w:space="0" w:color="000000"/>
            </w:tcBorders>
            <w:tcMar>
              <w:top w:w="100" w:type="dxa"/>
              <w:left w:w="100" w:type="dxa"/>
              <w:bottom w:w="100" w:type="dxa"/>
              <w:right w:w="100" w:type="dxa"/>
            </w:tcMar>
          </w:tcPr>
          <w:p w14:paraId="5FBCB60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17</w:t>
            </w:r>
          </w:p>
        </w:tc>
      </w:tr>
      <w:tr w:rsidR="00FC7E63" w:rsidRPr="008A4B9F" w14:paraId="12F41646"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713AF3"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Crude fat%</w:t>
            </w:r>
          </w:p>
        </w:tc>
        <w:tc>
          <w:tcPr>
            <w:tcW w:w="2850" w:type="dxa"/>
            <w:tcBorders>
              <w:bottom w:val="single" w:sz="8" w:space="0" w:color="000000"/>
              <w:right w:val="single" w:sz="8" w:space="0" w:color="000000"/>
            </w:tcBorders>
            <w:tcMar>
              <w:top w:w="100" w:type="dxa"/>
              <w:left w:w="100" w:type="dxa"/>
              <w:bottom w:w="100" w:type="dxa"/>
              <w:right w:w="100" w:type="dxa"/>
            </w:tcMar>
          </w:tcPr>
          <w:p w14:paraId="55EF4F5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8</w:t>
            </w:r>
          </w:p>
        </w:tc>
        <w:tc>
          <w:tcPr>
            <w:tcW w:w="2864" w:type="dxa"/>
            <w:tcBorders>
              <w:bottom w:val="single" w:sz="8" w:space="0" w:color="000000"/>
              <w:right w:val="single" w:sz="8" w:space="0" w:color="000000"/>
            </w:tcBorders>
            <w:tcMar>
              <w:top w:w="100" w:type="dxa"/>
              <w:left w:w="100" w:type="dxa"/>
              <w:bottom w:w="100" w:type="dxa"/>
              <w:right w:w="100" w:type="dxa"/>
            </w:tcMar>
          </w:tcPr>
          <w:p w14:paraId="58C4DA35"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5.4</w:t>
            </w:r>
          </w:p>
        </w:tc>
      </w:tr>
      <w:tr w:rsidR="00FC7E63" w:rsidRPr="008A4B9F" w14:paraId="66754346"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727F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CF%</w:t>
            </w:r>
          </w:p>
        </w:tc>
        <w:tc>
          <w:tcPr>
            <w:tcW w:w="2850" w:type="dxa"/>
            <w:tcBorders>
              <w:bottom w:val="single" w:sz="8" w:space="0" w:color="000000"/>
              <w:right w:val="single" w:sz="8" w:space="0" w:color="000000"/>
            </w:tcBorders>
            <w:tcMar>
              <w:top w:w="100" w:type="dxa"/>
              <w:left w:w="100" w:type="dxa"/>
              <w:bottom w:w="100" w:type="dxa"/>
              <w:right w:w="100" w:type="dxa"/>
            </w:tcMar>
          </w:tcPr>
          <w:p w14:paraId="6293F7FB"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8</w:t>
            </w:r>
          </w:p>
        </w:tc>
        <w:tc>
          <w:tcPr>
            <w:tcW w:w="2864" w:type="dxa"/>
            <w:tcBorders>
              <w:bottom w:val="single" w:sz="8" w:space="0" w:color="000000"/>
              <w:right w:val="single" w:sz="8" w:space="0" w:color="000000"/>
            </w:tcBorders>
            <w:tcMar>
              <w:top w:w="100" w:type="dxa"/>
              <w:left w:w="100" w:type="dxa"/>
              <w:bottom w:w="100" w:type="dxa"/>
              <w:right w:w="100" w:type="dxa"/>
            </w:tcMar>
          </w:tcPr>
          <w:p w14:paraId="619D3132"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5.5</w:t>
            </w:r>
          </w:p>
        </w:tc>
      </w:tr>
      <w:tr w:rsidR="00FC7E63" w:rsidRPr="008A4B9F" w14:paraId="164ECC97"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2B4CA"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P%</w:t>
            </w:r>
          </w:p>
        </w:tc>
        <w:tc>
          <w:tcPr>
            <w:tcW w:w="2850" w:type="dxa"/>
            <w:tcBorders>
              <w:bottom w:val="single" w:sz="8" w:space="0" w:color="000000"/>
              <w:right w:val="single" w:sz="8" w:space="0" w:color="000000"/>
            </w:tcBorders>
            <w:tcMar>
              <w:top w:w="100" w:type="dxa"/>
              <w:left w:w="100" w:type="dxa"/>
              <w:bottom w:w="100" w:type="dxa"/>
              <w:right w:w="100" w:type="dxa"/>
            </w:tcMar>
          </w:tcPr>
          <w:p w14:paraId="6BFE737C"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0.55</w:t>
            </w:r>
          </w:p>
        </w:tc>
        <w:tc>
          <w:tcPr>
            <w:tcW w:w="2864" w:type="dxa"/>
            <w:tcBorders>
              <w:bottom w:val="single" w:sz="8" w:space="0" w:color="000000"/>
              <w:right w:val="single" w:sz="8" w:space="0" w:color="000000"/>
            </w:tcBorders>
            <w:tcMar>
              <w:top w:w="100" w:type="dxa"/>
              <w:left w:w="100" w:type="dxa"/>
              <w:bottom w:w="100" w:type="dxa"/>
              <w:right w:w="100" w:type="dxa"/>
            </w:tcMar>
          </w:tcPr>
          <w:p w14:paraId="1BA14E8A"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0.6</w:t>
            </w:r>
          </w:p>
        </w:tc>
      </w:tr>
      <w:tr w:rsidR="00FC7E63" w:rsidRPr="008A4B9F" w14:paraId="23E38861"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0B8921"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Ca%</w:t>
            </w:r>
          </w:p>
        </w:tc>
        <w:tc>
          <w:tcPr>
            <w:tcW w:w="2850" w:type="dxa"/>
            <w:tcBorders>
              <w:bottom w:val="single" w:sz="8" w:space="0" w:color="000000"/>
              <w:right w:val="single" w:sz="8" w:space="0" w:color="000000"/>
            </w:tcBorders>
            <w:tcMar>
              <w:top w:w="100" w:type="dxa"/>
              <w:left w:w="100" w:type="dxa"/>
              <w:bottom w:w="100" w:type="dxa"/>
              <w:right w:w="100" w:type="dxa"/>
            </w:tcMar>
          </w:tcPr>
          <w:p w14:paraId="1D98B3B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0.9</w:t>
            </w:r>
          </w:p>
        </w:tc>
        <w:tc>
          <w:tcPr>
            <w:tcW w:w="2864" w:type="dxa"/>
            <w:tcBorders>
              <w:bottom w:val="single" w:sz="8" w:space="0" w:color="000000"/>
              <w:right w:val="single" w:sz="8" w:space="0" w:color="000000"/>
            </w:tcBorders>
            <w:tcMar>
              <w:top w:w="100" w:type="dxa"/>
              <w:left w:w="100" w:type="dxa"/>
              <w:bottom w:w="100" w:type="dxa"/>
              <w:right w:w="100" w:type="dxa"/>
            </w:tcMar>
          </w:tcPr>
          <w:p w14:paraId="06346A6D"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0.9</w:t>
            </w:r>
          </w:p>
        </w:tc>
      </w:tr>
      <w:tr w:rsidR="00FC7E63" w:rsidRPr="008A4B9F" w14:paraId="3F5214CC"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F3AE3A"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Ash%</w:t>
            </w:r>
          </w:p>
        </w:tc>
        <w:tc>
          <w:tcPr>
            <w:tcW w:w="2850" w:type="dxa"/>
            <w:tcBorders>
              <w:bottom w:val="single" w:sz="8" w:space="0" w:color="000000"/>
              <w:right w:val="single" w:sz="8" w:space="0" w:color="000000"/>
            </w:tcBorders>
            <w:tcMar>
              <w:top w:w="100" w:type="dxa"/>
              <w:left w:w="100" w:type="dxa"/>
              <w:bottom w:w="100" w:type="dxa"/>
              <w:right w:w="100" w:type="dxa"/>
            </w:tcMar>
          </w:tcPr>
          <w:p w14:paraId="216FE1BB"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7.28</w:t>
            </w:r>
          </w:p>
        </w:tc>
        <w:tc>
          <w:tcPr>
            <w:tcW w:w="2864" w:type="dxa"/>
            <w:tcBorders>
              <w:bottom w:val="single" w:sz="8" w:space="0" w:color="000000"/>
              <w:right w:val="single" w:sz="8" w:space="0" w:color="000000"/>
            </w:tcBorders>
            <w:tcMar>
              <w:top w:w="100" w:type="dxa"/>
              <w:left w:w="100" w:type="dxa"/>
              <w:bottom w:w="100" w:type="dxa"/>
              <w:right w:w="100" w:type="dxa"/>
            </w:tcMar>
          </w:tcPr>
          <w:p w14:paraId="5C3383B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7.16</w:t>
            </w:r>
          </w:p>
        </w:tc>
      </w:tr>
      <w:tr w:rsidR="00FC7E63" w:rsidRPr="008A4B9F" w14:paraId="7F6E358E"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F4AADA"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Na%</w:t>
            </w:r>
          </w:p>
        </w:tc>
        <w:tc>
          <w:tcPr>
            <w:tcW w:w="2850" w:type="dxa"/>
            <w:tcBorders>
              <w:bottom w:val="single" w:sz="8" w:space="0" w:color="000000"/>
              <w:right w:val="single" w:sz="8" w:space="0" w:color="000000"/>
            </w:tcBorders>
            <w:tcMar>
              <w:top w:w="100" w:type="dxa"/>
              <w:left w:w="100" w:type="dxa"/>
              <w:bottom w:w="100" w:type="dxa"/>
              <w:right w:w="100" w:type="dxa"/>
            </w:tcMar>
          </w:tcPr>
          <w:p w14:paraId="274B57BF"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0.17</w:t>
            </w:r>
          </w:p>
        </w:tc>
        <w:tc>
          <w:tcPr>
            <w:tcW w:w="2864" w:type="dxa"/>
            <w:tcBorders>
              <w:bottom w:val="single" w:sz="8" w:space="0" w:color="000000"/>
              <w:right w:val="single" w:sz="8" w:space="0" w:color="000000"/>
            </w:tcBorders>
            <w:tcMar>
              <w:top w:w="100" w:type="dxa"/>
              <w:left w:w="100" w:type="dxa"/>
              <w:bottom w:w="100" w:type="dxa"/>
              <w:right w:w="100" w:type="dxa"/>
            </w:tcMar>
          </w:tcPr>
          <w:p w14:paraId="1071F91B"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0.15</w:t>
            </w:r>
          </w:p>
        </w:tc>
      </w:tr>
      <w:tr w:rsidR="00FC7E63" w:rsidRPr="008A4B9F" w14:paraId="64EB1476"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0983FE"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Fe%</w:t>
            </w:r>
          </w:p>
        </w:tc>
        <w:tc>
          <w:tcPr>
            <w:tcW w:w="2850" w:type="dxa"/>
            <w:tcBorders>
              <w:bottom w:val="single" w:sz="8" w:space="0" w:color="000000"/>
              <w:right w:val="single" w:sz="8" w:space="0" w:color="000000"/>
            </w:tcBorders>
            <w:tcMar>
              <w:top w:w="100" w:type="dxa"/>
              <w:left w:w="100" w:type="dxa"/>
              <w:bottom w:w="100" w:type="dxa"/>
              <w:right w:w="100" w:type="dxa"/>
            </w:tcMar>
          </w:tcPr>
          <w:p w14:paraId="02198769"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366</w:t>
            </w:r>
          </w:p>
        </w:tc>
        <w:tc>
          <w:tcPr>
            <w:tcW w:w="2864" w:type="dxa"/>
            <w:tcBorders>
              <w:bottom w:val="single" w:sz="8" w:space="0" w:color="000000"/>
              <w:right w:val="single" w:sz="8" w:space="0" w:color="000000"/>
            </w:tcBorders>
            <w:tcMar>
              <w:top w:w="100" w:type="dxa"/>
              <w:left w:w="100" w:type="dxa"/>
              <w:bottom w:w="100" w:type="dxa"/>
              <w:right w:w="100" w:type="dxa"/>
            </w:tcMar>
          </w:tcPr>
          <w:p w14:paraId="286C7C58"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372</w:t>
            </w:r>
          </w:p>
        </w:tc>
      </w:tr>
      <w:tr w:rsidR="00FC7E63" w:rsidRPr="008A4B9F" w14:paraId="209C6F4E"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7CD13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Lys%</w:t>
            </w:r>
          </w:p>
        </w:tc>
        <w:tc>
          <w:tcPr>
            <w:tcW w:w="2850" w:type="dxa"/>
            <w:tcBorders>
              <w:bottom w:val="single" w:sz="8" w:space="0" w:color="000000"/>
              <w:right w:val="single" w:sz="8" w:space="0" w:color="000000"/>
            </w:tcBorders>
            <w:tcMar>
              <w:top w:w="100" w:type="dxa"/>
              <w:left w:w="100" w:type="dxa"/>
              <w:bottom w:w="100" w:type="dxa"/>
              <w:right w:w="100" w:type="dxa"/>
            </w:tcMar>
          </w:tcPr>
          <w:p w14:paraId="347285AB"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0.85</w:t>
            </w:r>
          </w:p>
        </w:tc>
        <w:tc>
          <w:tcPr>
            <w:tcW w:w="2864" w:type="dxa"/>
            <w:tcBorders>
              <w:bottom w:val="single" w:sz="8" w:space="0" w:color="000000"/>
              <w:right w:val="single" w:sz="8" w:space="0" w:color="000000"/>
            </w:tcBorders>
            <w:tcMar>
              <w:top w:w="100" w:type="dxa"/>
              <w:left w:w="100" w:type="dxa"/>
              <w:bottom w:w="100" w:type="dxa"/>
              <w:right w:w="100" w:type="dxa"/>
            </w:tcMar>
          </w:tcPr>
          <w:p w14:paraId="287EB96E"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0.55</w:t>
            </w:r>
          </w:p>
        </w:tc>
      </w:tr>
      <w:tr w:rsidR="00FC7E63" w:rsidRPr="008A4B9F" w14:paraId="33855AB7"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66BB9C"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Meth%</w:t>
            </w:r>
          </w:p>
        </w:tc>
        <w:tc>
          <w:tcPr>
            <w:tcW w:w="2850" w:type="dxa"/>
            <w:tcBorders>
              <w:bottom w:val="single" w:sz="8" w:space="0" w:color="000000"/>
              <w:right w:val="single" w:sz="8" w:space="0" w:color="000000"/>
            </w:tcBorders>
            <w:tcMar>
              <w:top w:w="100" w:type="dxa"/>
              <w:left w:w="100" w:type="dxa"/>
              <w:bottom w:w="100" w:type="dxa"/>
              <w:right w:w="100" w:type="dxa"/>
            </w:tcMar>
          </w:tcPr>
          <w:p w14:paraId="7C3812F4"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0.28</w:t>
            </w:r>
          </w:p>
        </w:tc>
        <w:tc>
          <w:tcPr>
            <w:tcW w:w="2864" w:type="dxa"/>
            <w:tcBorders>
              <w:bottom w:val="single" w:sz="8" w:space="0" w:color="000000"/>
              <w:right w:val="single" w:sz="8" w:space="0" w:color="000000"/>
            </w:tcBorders>
            <w:tcMar>
              <w:top w:w="100" w:type="dxa"/>
              <w:left w:w="100" w:type="dxa"/>
              <w:bottom w:w="100" w:type="dxa"/>
              <w:right w:w="100" w:type="dxa"/>
            </w:tcMar>
          </w:tcPr>
          <w:p w14:paraId="0E3C1F31"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0.3</w:t>
            </w:r>
          </w:p>
        </w:tc>
      </w:tr>
      <w:tr w:rsidR="00FC7E63" w:rsidRPr="008A4B9F" w14:paraId="33536F11"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F5F60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Mg%</w:t>
            </w:r>
          </w:p>
        </w:tc>
        <w:tc>
          <w:tcPr>
            <w:tcW w:w="2850" w:type="dxa"/>
            <w:tcBorders>
              <w:bottom w:val="single" w:sz="8" w:space="0" w:color="000000"/>
              <w:right w:val="single" w:sz="8" w:space="0" w:color="000000"/>
            </w:tcBorders>
            <w:tcMar>
              <w:top w:w="100" w:type="dxa"/>
              <w:left w:w="100" w:type="dxa"/>
              <w:bottom w:w="100" w:type="dxa"/>
              <w:right w:w="100" w:type="dxa"/>
            </w:tcMar>
          </w:tcPr>
          <w:p w14:paraId="7FEB1777"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0.26</w:t>
            </w:r>
          </w:p>
        </w:tc>
        <w:tc>
          <w:tcPr>
            <w:tcW w:w="2864" w:type="dxa"/>
            <w:tcBorders>
              <w:bottom w:val="single" w:sz="8" w:space="0" w:color="000000"/>
              <w:right w:val="single" w:sz="8" w:space="0" w:color="000000"/>
            </w:tcBorders>
            <w:tcMar>
              <w:top w:w="100" w:type="dxa"/>
              <w:left w:w="100" w:type="dxa"/>
              <w:bottom w:w="100" w:type="dxa"/>
              <w:right w:w="100" w:type="dxa"/>
            </w:tcMar>
          </w:tcPr>
          <w:p w14:paraId="78F03CA5"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0.22</w:t>
            </w:r>
          </w:p>
        </w:tc>
      </w:tr>
      <w:tr w:rsidR="00FC7E63" w:rsidRPr="008A4B9F" w14:paraId="7B66E887"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D8B306" w14:textId="3082B15F" w:rsidR="00FC7E63" w:rsidRPr="008A4B9F" w:rsidRDefault="00114A2F">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Vitamin </w:t>
            </w:r>
            <w:r w:rsidR="00494AF3" w:rsidRPr="008A4B9F">
              <w:rPr>
                <w:rFonts w:asciiTheme="majorBidi" w:eastAsia="Times New Roman" w:hAnsiTheme="majorBidi" w:cstheme="majorBidi"/>
                <w:sz w:val="20"/>
                <w:szCs w:val="20"/>
              </w:rPr>
              <w:t>A%</w:t>
            </w:r>
          </w:p>
        </w:tc>
        <w:tc>
          <w:tcPr>
            <w:tcW w:w="2850" w:type="dxa"/>
            <w:tcBorders>
              <w:bottom w:val="single" w:sz="8" w:space="0" w:color="000000"/>
              <w:right w:val="single" w:sz="8" w:space="0" w:color="000000"/>
            </w:tcBorders>
            <w:tcMar>
              <w:top w:w="100" w:type="dxa"/>
              <w:left w:w="100" w:type="dxa"/>
              <w:bottom w:w="100" w:type="dxa"/>
              <w:right w:w="100" w:type="dxa"/>
            </w:tcMar>
          </w:tcPr>
          <w:p w14:paraId="6E58AA78"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15</w:t>
            </w:r>
          </w:p>
        </w:tc>
        <w:tc>
          <w:tcPr>
            <w:tcW w:w="2864" w:type="dxa"/>
            <w:tcBorders>
              <w:bottom w:val="single" w:sz="8" w:space="0" w:color="000000"/>
              <w:right w:val="single" w:sz="8" w:space="0" w:color="000000"/>
            </w:tcBorders>
            <w:tcMar>
              <w:top w:w="100" w:type="dxa"/>
              <w:left w:w="100" w:type="dxa"/>
              <w:bottom w:w="100" w:type="dxa"/>
              <w:right w:w="100" w:type="dxa"/>
            </w:tcMar>
          </w:tcPr>
          <w:p w14:paraId="5A90ADC3"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15</w:t>
            </w:r>
          </w:p>
        </w:tc>
      </w:tr>
      <w:tr w:rsidR="00FC7E63" w:rsidRPr="008A4B9F" w14:paraId="4E8A6441"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38951" w14:textId="20DB466E" w:rsidR="00FC7E63" w:rsidRPr="008A4B9F" w:rsidRDefault="00114A2F">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Vitamin </w:t>
            </w:r>
            <w:r w:rsidR="00494AF3" w:rsidRPr="008A4B9F">
              <w:rPr>
                <w:rFonts w:asciiTheme="majorBidi" w:eastAsia="Times New Roman" w:hAnsiTheme="majorBidi" w:cstheme="majorBidi"/>
                <w:sz w:val="20"/>
                <w:szCs w:val="20"/>
              </w:rPr>
              <w:t>E%</w:t>
            </w:r>
          </w:p>
        </w:tc>
        <w:tc>
          <w:tcPr>
            <w:tcW w:w="2850" w:type="dxa"/>
            <w:tcBorders>
              <w:bottom w:val="single" w:sz="8" w:space="0" w:color="000000"/>
              <w:right w:val="single" w:sz="8" w:space="0" w:color="000000"/>
            </w:tcBorders>
            <w:tcMar>
              <w:top w:w="100" w:type="dxa"/>
              <w:left w:w="100" w:type="dxa"/>
              <w:bottom w:w="100" w:type="dxa"/>
              <w:right w:w="100" w:type="dxa"/>
            </w:tcMar>
          </w:tcPr>
          <w:p w14:paraId="5AE7AF15"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100</w:t>
            </w:r>
          </w:p>
        </w:tc>
        <w:tc>
          <w:tcPr>
            <w:tcW w:w="2864" w:type="dxa"/>
            <w:tcBorders>
              <w:bottom w:val="single" w:sz="8" w:space="0" w:color="000000"/>
              <w:right w:val="single" w:sz="8" w:space="0" w:color="000000"/>
            </w:tcBorders>
            <w:tcMar>
              <w:top w:w="100" w:type="dxa"/>
              <w:left w:w="100" w:type="dxa"/>
              <w:bottom w:w="100" w:type="dxa"/>
              <w:right w:w="100" w:type="dxa"/>
            </w:tcMar>
          </w:tcPr>
          <w:p w14:paraId="05349D7C"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50</w:t>
            </w:r>
          </w:p>
        </w:tc>
      </w:tr>
      <w:tr w:rsidR="00FC7E63" w:rsidRPr="008A4B9F" w14:paraId="62E01958" w14:textId="77777777" w:rsidTr="006D6BEB">
        <w:trPr>
          <w:trHeight w:val="485"/>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4F305"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Threonine %</w:t>
            </w:r>
          </w:p>
        </w:tc>
        <w:tc>
          <w:tcPr>
            <w:tcW w:w="2850" w:type="dxa"/>
            <w:tcBorders>
              <w:bottom w:val="single" w:sz="8" w:space="0" w:color="000000"/>
              <w:right w:val="single" w:sz="8" w:space="0" w:color="000000"/>
            </w:tcBorders>
            <w:tcMar>
              <w:top w:w="100" w:type="dxa"/>
              <w:left w:w="100" w:type="dxa"/>
              <w:bottom w:w="100" w:type="dxa"/>
              <w:right w:w="100" w:type="dxa"/>
            </w:tcMar>
          </w:tcPr>
          <w:p w14:paraId="405BE5C0"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w:t>
            </w:r>
          </w:p>
        </w:tc>
        <w:tc>
          <w:tcPr>
            <w:tcW w:w="2864" w:type="dxa"/>
            <w:tcBorders>
              <w:bottom w:val="single" w:sz="8" w:space="0" w:color="000000"/>
              <w:right w:val="single" w:sz="8" w:space="0" w:color="000000"/>
            </w:tcBorders>
            <w:tcMar>
              <w:top w:w="100" w:type="dxa"/>
              <w:left w:w="100" w:type="dxa"/>
              <w:bottom w:w="100" w:type="dxa"/>
              <w:right w:w="100" w:type="dxa"/>
            </w:tcMar>
          </w:tcPr>
          <w:p w14:paraId="2089D5E9" w14:textId="77777777" w:rsidR="00FC7E63" w:rsidRPr="008A4B9F" w:rsidRDefault="00494AF3">
            <w:pPr>
              <w:spacing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0.55</w:t>
            </w:r>
          </w:p>
        </w:tc>
      </w:tr>
    </w:tbl>
    <w:p w14:paraId="4A392CAB" w14:textId="7E983E29" w:rsidR="00FC7E63" w:rsidRPr="008A4B9F" w:rsidRDefault="00494AF3" w:rsidP="00E61EAA">
      <w:pPr>
        <w:spacing w:after="200" w:line="360" w:lineRule="auto"/>
        <w:ind w:left="14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r w:rsidR="006D6BEB" w:rsidRPr="008A4B9F">
        <w:rPr>
          <w:rFonts w:asciiTheme="majorBidi" w:eastAsia="Times New Roman" w:hAnsiTheme="majorBidi" w:cstheme="majorBidi"/>
          <w:b/>
          <w:sz w:val="20"/>
          <w:szCs w:val="20"/>
        </w:rPr>
        <w:t xml:space="preserve">Table </w:t>
      </w:r>
      <w:r w:rsidR="00E61EAA">
        <w:rPr>
          <w:rFonts w:asciiTheme="majorBidi" w:eastAsia="Times New Roman" w:hAnsiTheme="majorBidi" w:cstheme="majorBidi"/>
          <w:b/>
          <w:sz w:val="20"/>
          <w:szCs w:val="20"/>
        </w:rPr>
        <w:t>4</w:t>
      </w:r>
      <w:r w:rsidR="006D6BEB" w:rsidRPr="008A4B9F">
        <w:rPr>
          <w:rFonts w:asciiTheme="majorBidi" w:eastAsia="Times New Roman" w:hAnsiTheme="majorBidi" w:cstheme="majorBidi"/>
          <w:b/>
          <w:sz w:val="20"/>
          <w:szCs w:val="20"/>
        </w:rPr>
        <w:t xml:space="preserve">a-- Nutritional feed composition for a sow during </w:t>
      </w:r>
      <w:r w:rsidR="006D6BEB" w:rsidRPr="006D6BEB">
        <w:rPr>
          <w:rFonts w:asciiTheme="majorBidi" w:eastAsia="Times New Roman" w:hAnsiTheme="majorBidi" w:cstheme="majorBidi"/>
          <w:b/>
          <w:sz w:val="20"/>
          <w:szCs w:val="20"/>
        </w:rPr>
        <w:t xml:space="preserve">reproductive </w:t>
      </w:r>
      <w:r w:rsidR="006D6BEB" w:rsidRPr="008A4B9F">
        <w:rPr>
          <w:rFonts w:asciiTheme="majorBidi" w:eastAsia="Times New Roman" w:hAnsiTheme="majorBidi" w:cstheme="majorBidi"/>
          <w:b/>
          <w:sz w:val="20"/>
          <w:szCs w:val="20"/>
        </w:rPr>
        <w:t>cycle in farm 3</w:t>
      </w:r>
    </w:p>
    <w:p w14:paraId="103A7C1C" w14:textId="2F641324" w:rsidR="00FC7E63" w:rsidRPr="008A4B9F" w:rsidRDefault="00494AF3" w:rsidP="006D6BEB">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sz w:val="24"/>
          <w:szCs w:val="24"/>
        </w:rPr>
        <w:lastRenderedPageBreak/>
        <w:t xml:space="preserve"> </w:t>
      </w:r>
    </w:p>
    <w:p w14:paraId="15C1961D" w14:textId="3E79A7E7" w:rsidR="00FC7E63" w:rsidRPr="008A4B9F" w:rsidRDefault="00494AF3" w:rsidP="00B05106">
      <w:pPr>
        <w:spacing w:after="200" w:line="360" w:lineRule="auto"/>
        <w:ind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 xml:space="preserve"> F</w:t>
      </w:r>
      <w:r w:rsidR="00B05106">
        <w:rPr>
          <w:rFonts w:asciiTheme="majorBidi" w:eastAsia="Times New Roman" w:hAnsiTheme="majorBidi" w:cstheme="majorBidi"/>
          <w:b/>
          <w:sz w:val="24"/>
          <w:szCs w:val="24"/>
          <w:u w:val="single"/>
        </w:rPr>
        <w:t>arm 3 f</w:t>
      </w:r>
      <w:r w:rsidRPr="008A4B9F">
        <w:rPr>
          <w:rFonts w:asciiTheme="majorBidi" w:eastAsia="Times New Roman" w:hAnsiTheme="majorBidi" w:cstheme="majorBidi"/>
          <w:b/>
          <w:sz w:val="24"/>
          <w:szCs w:val="24"/>
          <w:u w:val="single"/>
        </w:rPr>
        <w:t>eeding program:</w:t>
      </w:r>
    </w:p>
    <w:tbl>
      <w:tblPr>
        <w:tblStyle w:val="afe"/>
        <w:tblW w:w="9098"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15"/>
        <w:gridCol w:w="2928"/>
        <w:gridCol w:w="2215"/>
        <w:gridCol w:w="2640"/>
      </w:tblGrid>
      <w:tr w:rsidR="00B05106" w:rsidRPr="008A4B9F" w14:paraId="35A781A8" w14:textId="77777777" w:rsidTr="00B05106">
        <w:trPr>
          <w:trHeight w:val="284"/>
        </w:trPr>
        <w:tc>
          <w:tcPr>
            <w:tcW w:w="424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2BEDF" w14:textId="5292125F" w:rsidR="00B05106" w:rsidRPr="008A4B9F" w:rsidRDefault="00B05106" w:rsidP="00B05106">
            <w:pPr>
              <w:spacing w:line="360" w:lineRule="auto"/>
              <w:ind w:left="28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Age:</w:t>
            </w:r>
          </w:p>
        </w:tc>
        <w:tc>
          <w:tcPr>
            <w:tcW w:w="2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115B8F" w14:textId="57D9F597" w:rsidR="00B05106" w:rsidRPr="008A4B9F" w:rsidRDefault="00B05106" w:rsidP="00B05106">
            <w:pPr>
              <w:spacing w:line="360" w:lineRule="auto"/>
              <w:ind w:left="28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Feed intake</w:t>
            </w:r>
            <w:r w:rsidRPr="008A4B9F">
              <w:rPr>
                <w:rFonts w:asciiTheme="majorBidi" w:eastAsia="Times New Roman" w:hAnsiTheme="majorBidi" w:cstheme="majorBidi"/>
                <w:b/>
                <w:sz w:val="24"/>
                <w:szCs w:val="24"/>
              </w:rPr>
              <w:t xml:space="preserve"> (kg/day)</w:t>
            </w:r>
          </w:p>
        </w:tc>
        <w:tc>
          <w:tcPr>
            <w:tcW w:w="26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F26206" w14:textId="73692D34" w:rsidR="00B05106" w:rsidRPr="008A4B9F" w:rsidRDefault="00B05106" w:rsidP="00B05106">
            <w:pPr>
              <w:spacing w:line="360" w:lineRule="auto"/>
              <w:ind w:left="280" w:right="160"/>
              <w:rPr>
                <w:rFonts w:asciiTheme="majorBidi" w:eastAsia="Times New Roman" w:hAnsiTheme="majorBidi" w:cstheme="majorBidi"/>
                <w:sz w:val="24"/>
                <w:szCs w:val="24"/>
              </w:rPr>
            </w:pPr>
            <w:r>
              <w:rPr>
                <w:rFonts w:asciiTheme="majorBidi" w:eastAsia="Times New Roman" w:hAnsiTheme="majorBidi" w:cstheme="majorBidi"/>
                <w:sz w:val="24"/>
                <w:szCs w:val="24"/>
              </w:rPr>
              <w:t>Frequency of feeding</w:t>
            </w:r>
            <w:r w:rsidRPr="008A4B9F">
              <w:rPr>
                <w:rFonts w:asciiTheme="majorBidi" w:eastAsia="Times New Roman" w:hAnsiTheme="majorBidi" w:cstheme="majorBidi"/>
                <w:sz w:val="24"/>
                <w:szCs w:val="24"/>
              </w:rPr>
              <w:t xml:space="preserve"> </w:t>
            </w:r>
          </w:p>
        </w:tc>
      </w:tr>
      <w:tr w:rsidR="00B05106" w:rsidRPr="008A4B9F" w14:paraId="5BA90CEC" w14:textId="77777777" w:rsidTr="00B05106">
        <w:trPr>
          <w:trHeight w:val="284"/>
        </w:trPr>
        <w:tc>
          <w:tcPr>
            <w:tcW w:w="1315" w:type="dxa"/>
            <w:vMerge w:val="restart"/>
            <w:tcBorders>
              <w:left w:val="single" w:sz="8" w:space="0" w:color="000000"/>
              <w:right w:val="single" w:sz="8" w:space="0" w:color="000000"/>
            </w:tcBorders>
            <w:tcMar>
              <w:top w:w="100" w:type="dxa"/>
              <w:left w:w="100" w:type="dxa"/>
              <w:bottom w:w="100" w:type="dxa"/>
              <w:right w:w="100" w:type="dxa"/>
            </w:tcMar>
          </w:tcPr>
          <w:p w14:paraId="604DC06A"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r w:rsidRPr="008A4B9F">
              <w:rPr>
                <w:rFonts w:asciiTheme="majorBidi" w:eastAsia="Times New Roman" w:hAnsiTheme="majorBidi" w:cstheme="majorBidi"/>
                <w:b/>
                <w:sz w:val="20"/>
                <w:szCs w:val="20"/>
              </w:rPr>
              <w:t>Gilts:</w:t>
            </w:r>
          </w:p>
          <w:p w14:paraId="21DB881D"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7E017FB2"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1A8CD497"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7625DF12" w14:textId="27C46153"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928" w:type="dxa"/>
            <w:tcBorders>
              <w:bottom w:val="single" w:sz="8" w:space="0" w:color="000000"/>
              <w:right w:val="single" w:sz="8" w:space="0" w:color="000000"/>
            </w:tcBorders>
            <w:tcMar>
              <w:top w:w="100" w:type="dxa"/>
              <w:left w:w="100" w:type="dxa"/>
              <w:bottom w:w="100" w:type="dxa"/>
              <w:right w:w="100" w:type="dxa"/>
            </w:tcMar>
          </w:tcPr>
          <w:p w14:paraId="25EBBBF6"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165-200 days</w:t>
            </w:r>
          </w:p>
        </w:tc>
        <w:tc>
          <w:tcPr>
            <w:tcW w:w="2215" w:type="dxa"/>
            <w:tcBorders>
              <w:bottom w:val="single" w:sz="8" w:space="0" w:color="000000"/>
              <w:right w:val="single" w:sz="8" w:space="0" w:color="000000"/>
            </w:tcBorders>
            <w:tcMar>
              <w:top w:w="100" w:type="dxa"/>
              <w:left w:w="100" w:type="dxa"/>
              <w:bottom w:w="100" w:type="dxa"/>
              <w:right w:w="100" w:type="dxa"/>
            </w:tcMar>
          </w:tcPr>
          <w:p w14:paraId="5F96A11C"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2-2.2</w:t>
            </w:r>
          </w:p>
        </w:tc>
        <w:tc>
          <w:tcPr>
            <w:tcW w:w="2640" w:type="dxa"/>
            <w:tcBorders>
              <w:bottom w:val="single" w:sz="8" w:space="0" w:color="000000"/>
              <w:right w:val="single" w:sz="8" w:space="0" w:color="000000"/>
            </w:tcBorders>
            <w:tcMar>
              <w:top w:w="100" w:type="dxa"/>
              <w:left w:w="100" w:type="dxa"/>
              <w:bottom w:w="100" w:type="dxa"/>
              <w:right w:w="100" w:type="dxa"/>
            </w:tcMar>
          </w:tcPr>
          <w:p w14:paraId="30AF99B9"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Once a day</w:t>
            </w:r>
          </w:p>
        </w:tc>
      </w:tr>
      <w:tr w:rsidR="00B05106" w:rsidRPr="008A4B9F" w14:paraId="4432A5E0"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7F6194D8" w14:textId="27F0EA00"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5D981DE0"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200-218 days</w:t>
            </w:r>
          </w:p>
        </w:tc>
        <w:tc>
          <w:tcPr>
            <w:tcW w:w="2215" w:type="dxa"/>
            <w:tcBorders>
              <w:bottom w:val="single" w:sz="8" w:space="0" w:color="000000"/>
              <w:right w:val="single" w:sz="8" w:space="0" w:color="000000"/>
            </w:tcBorders>
            <w:tcMar>
              <w:top w:w="100" w:type="dxa"/>
              <w:left w:w="100" w:type="dxa"/>
              <w:bottom w:w="100" w:type="dxa"/>
              <w:right w:w="100" w:type="dxa"/>
            </w:tcMar>
          </w:tcPr>
          <w:p w14:paraId="2FBEFA82"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2.7</w:t>
            </w:r>
          </w:p>
        </w:tc>
        <w:tc>
          <w:tcPr>
            <w:tcW w:w="2640" w:type="dxa"/>
            <w:tcBorders>
              <w:bottom w:val="single" w:sz="8" w:space="0" w:color="000000"/>
              <w:right w:val="single" w:sz="8" w:space="0" w:color="000000"/>
            </w:tcBorders>
            <w:tcMar>
              <w:top w:w="100" w:type="dxa"/>
              <w:left w:w="100" w:type="dxa"/>
              <w:bottom w:w="100" w:type="dxa"/>
              <w:right w:w="100" w:type="dxa"/>
            </w:tcMar>
          </w:tcPr>
          <w:p w14:paraId="4C9D28CA"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3D9BEC76"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661249B4" w14:textId="3EF51E5C"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66A27B98"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Day 218-223</w:t>
            </w:r>
          </w:p>
        </w:tc>
        <w:tc>
          <w:tcPr>
            <w:tcW w:w="2215" w:type="dxa"/>
            <w:tcBorders>
              <w:bottom w:val="single" w:sz="8" w:space="0" w:color="000000"/>
              <w:right w:val="single" w:sz="8" w:space="0" w:color="000000"/>
            </w:tcBorders>
            <w:tcMar>
              <w:top w:w="100" w:type="dxa"/>
              <w:left w:w="100" w:type="dxa"/>
              <w:bottom w:w="100" w:type="dxa"/>
              <w:right w:w="100" w:type="dxa"/>
            </w:tcMar>
          </w:tcPr>
          <w:p w14:paraId="026C6411"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3-3.2</w:t>
            </w:r>
          </w:p>
        </w:tc>
        <w:tc>
          <w:tcPr>
            <w:tcW w:w="2640" w:type="dxa"/>
            <w:tcBorders>
              <w:bottom w:val="single" w:sz="8" w:space="0" w:color="000000"/>
              <w:right w:val="single" w:sz="8" w:space="0" w:color="000000"/>
            </w:tcBorders>
            <w:tcMar>
              <w:top w:w="100" w:type="dxa"/>
              <w:left w:w="100" w:type="dxa"/>
              <w:bottom w:w="100" w:type="dxa"/>
              <w:right w:w="100" w:type="dxa"/>
            </w:tcMar>
          </w:tcPr>
          <w:p w14:paraId="13479E98" w14:textId="77777777" w:rsidR="00B05106" w:rsidRPr="008A4B9F" w:rsidRDefault="00B05106" w:rsidP="00B05106">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24430063"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21CB4109" w14:textId="24080C4B"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0D8ACBC4"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AI- day 80 of gestation</w:t>
            </w:r>
          </w:p>
        </w:tc>
        <w:tc>
          <w:tcPr>
            <w:tcW w:w="2215" w:type="dxa"/>
            <w:tcBorders>
              <w:bottom w:val="single" w:sz="8" w:space="0" w:color="000000"/>
              <w:right w:val="single" w:sz="8" w:space="0" w:color="000000"/>
            </w:tcBorders>
            <w:tcMar>
              <w:top w:w="100" w:type="dxa"/>
              <w:left w:w="100" w:type="dxa"/>
              <w:bottom w:w="100" w:type="dxa"/>
              <w:right w:w="100" w:type="dxa"/>
            </w:tcMar>
          </w:tcPr>
          <w:p w14:paraId="20B7DB59"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2.4-2.5</w:t>
            </w:r>
          </w:p>
        </w:tc>
        <w:tc>
          <w:tcPr>
            <w:tcW w:w="2640" w:type="dxa"/>
            <w:tcBorders>
              <w:bottom w:val="single" w:sz="8" w:space="0" w:color="000000"/>
              <w:right w:val="single" w:sz="8" w:space="0" w:color="000000"/>
            </w:tcBorders>
            <w:tcMar>
              <w:top w:w="100" w:type="dxa"/>
              <w:left w:w="100" w:type="dxa"/>
              <w:bottom w:w="100" w:type="dxa"/>
              <w:right w:w="100" w:type="dxa"/>
            </w:tcMar>
          </w:tcPr>
          <w:p w14:paraId="4866A133" w14:textId="77777777" w:rsidR="00B05106" w:rsidRPr="008A4B9F" w:rsidRDefault="00B05106" w:rsidP="00B05106">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4AA215A1" w14:textId="77777777" w:rsidTr="00B05106">
        <w:trPr>
          <w:trHeight w:val="466"/>
        </w:trPr>
        <w:tc>
          <w:tcPr>
            <w:tcW w:w="131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972AE28" w14:textId="19927DB6"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7F900659" w14:textId="64EB789A"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Day 80 gestation </w:t>
            </w:r>
            <w:r w:rsidRPr="00B05106">
              <w:rPr>
                <w:rFonts w:asciiTheme="majorBidi" w:eastAsia="Times New Roman" w:hAnsiTheme="majorBidi" w:cstheme="majorBidi"/>
                <w:sz w:val="20"/>
                <w:szCs w:val="20"/>
              </w:rPr>
              <w:t>–</w:t>
            </w:r>
            <w:r w:rsidRPr="008A4B9F">
              <w:rPr>
                <w:rFonts w:asciiTheme="majorBidi" w:eastAsia="Times New Roman" w:hAnsiTheme="majorBidi" w:cstheme="majorBidi"/>
                <w:sz w:val="20"/>
                <w:szCs w:val="20"/>
              </w:rPr>
              <w:t>farrowing</w:t>
            </w:r>
          </w:p>
        </w:tc>
        <w:tc>
          <w:tcPr>
            <w:tcW w:w="2215" w:type="dxa"/>
            <w:tcBorders>
              <w:bottom w:val="single" w:sz="8" w:space="0" w:color="000000"/>
              <w:right w:val="single" w:sz="8" w:space="0" w:color="000000"/>
            </w:tcBorders>
            <w:tcMar>
              <w:top w:w="100" w:type="dxa"/>
              <w:left w:w="100" w:type="dxa"/>
              <w:bottom w:w="100" w:type="dxa"/>
              <w:right w:w="100" w:type="dxa"/>
            </w:tcMar>
          </w:tcPr>
          <w:p w14:paraId="53509205"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2.8-3</w:t>
            </w:r>
          </w:p>
        </w:tc>
        <w:tc>
          <w:tcPr>
            <w:tcW w:w="2640" w:type="dxa"/>
            <w:tcBorders>
              <w:bottom w:val="single" w:sz="8" w:space="0" w:color="000000"/>
              <w:right w:val="single" w:sz="8" w:space="0" w:color="000000"/>
            </w:tcBorders>
            <w:tcMar>
              <w:top w:w="100" w:type="dxa"/>
              <w:left w:w="100" w:type="dxa"/>
              <w:bottom w:w="100" w:type="dxa"/>
              <w:right w:w="100" w:type="dxa"/>
            </w:tcMar>
          </w:tcPr>
          <w:p w14:paraId="54FEB63D" w14:textId="77777777" w:rsidR="00B05106" w:rsidRPr="008A4B9F" w:rsidRDefault="00B05106" w:rsidP="00B05106">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6C89C6F8" w14:textId="77777777" w:rsidTr="00B05106">
        <w:trPr>
          <w:trHeight w:val="466"/>
        </w:trPr>
        <w:tc>
          <w:tcPr>
            <w:tcW w:w="1315" w:type="dxa"/>
            <w:vMerge w:val="restart"/>
            <w:tcBorders>
              <w:left w:val="single" w:sz="8" w:space="0" w:color="000000"/>
              <w:right w:val="single" w:sz="8" w:space="0" w:color="000000"/>
            </w:tcBorders>
            <w:tcMar>
              <w:top w:w="100" w:type="dxa"/>
              <w:left w:w="100" w:type="dxa"/>
              <w:bottom w:w="100" w:type="dxa"/>
              <w:right w:w="100" w:type="dxa"/>
            </w:tcMar>
          </w:tcPr>
          <w:p w14:paraId="0E6FACB9"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b/>
                <w:sz w:val="20"/>
                <w:szCs w:val="20"/>
              </w:rPr>
              <w:t>Sows:</w:t>
            </w:r>
          </w:p>
          <w:p w14:paraId="6D41EEAD"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156E48E7"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42EF88AE" w14:textId="77777777" w:rsidR="00B05106" w:rsidRPr="00B05106"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5A89B6DB" w14:textId="7A5B4EFA"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928" w:type="dxa"/>
            <w:tcBorders>
              <w:bottom w:val="single" w:sz="8" w:space="0" w:color="000000"/>
              <w:right w:val="single" w:sz="8" w:space="0" w:color="000000"/>
            </w:tcBorders>
            <w:tcMar>
              <w:top w:w="100" w:type="dxa"/>
              <w:left w:w="100" w:type="dxa"/>
              <w:bottom w:w="100" w:type="dxa"/>
              <w:right w:w="100" w:type="dxa"/>
            </w:tcMar>
          </w:tcPr>
          <w:p w14:paraId="7038E2B9"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End weaning- AI</w:t>
            </w:r>
          </w:p>
        </w:tc>
        <w:tc>
          <w:tcPr>
            <w:tcW w:w="2215" w:type="dxa"/>
            <w:tcBorders>
              <w:bottom w:val="single" w:sz="8" w:space="0" w:color="000000"/>
              <w:right w:val="single" w:sz="8" w:space="0" w:color="000000"/>
            </w:tcBorders>
            <w:tcMar>
              <w:top w:w="100" w:type="dxa"/>
              <w:left w:w="100" w:type="dxa"/>
              <w:bottom w:w="100" w:type="dxa"/>
              <w:right w:w="100" w:type="dxa"/>
            </w:tcMar>
          </w:tcPr>
          <w:p w14:paraId="515EC1A7"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3.5-3</w:t>
            </w:r>
          </w:p>
        </w:tc>
        <w:tc>
          <w:tcPr>
            <w:tcW w:w="2640" w:type="dxa"/>
            <w:tcBorders>
              <w:bottom w:val="single" w:sz="8" w:space="0" w:color="000000"/>
              <w:right w:val="single" w:sz="8" w:space="0" w:color="000000"/>
            </w:tcBorders>
            <w:tcMar>
              <w:top w:w="100" w:type="dxa"/>
              <w:left w:w="100" w:type="dxa"/>
              <w:bottom w:w="100" w:type="dxa"/>
              <w:right w:w="100" w:type="dxa"/>
            </w:tcMar>
          </w:tcPr>
          <w:p w14:paraId="3B37F39E"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From day 3 </w:t>
            </w:r>
            <w:r w:rsidRPr="008A4B9F">
              <w:rPr>
                <w:rFonts w:asciiTheme="majorBidi" w:hAnsiTheme="majorBidi" w:cstheme="majorBidi"/>
                <w:sz w:val="20"/>
                <w:szCs w:val="20"/>
              </w:rPr>
              <w:t>à</w:t>
            </w:r>
            <w:r w:rsidRPr="008A4B9F">
              <w:rPr>
                <w:rFonts w:asciiTheme="majorBidi" w:eastAsia="Times New Roman" w:hAnsiTheme="majorBidi" w:cstheme="majorBidi"/>
                <w:sz w:val="20"/>
                <w:szCs w:val="20"/>
              </w:rPr>
              <w:t xml:space="preserve"> 3 kg /day</w:t>
            </w:r>
          </w:p>
        </w:tc>
      </w:tr>
      <w:tr w:rsidR="00B05106" w:rsidRPr="008A4B9F" w14:paraId="39AE0FA6"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7CA2F860" w14:textId="7E57EEC3"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131F6474"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AI- 30 day gestation</w:t>
            </w:r>
          </w:p>
        </w:tc>
        <w:tc>
          <w:tcPr>
            <w:tcW w:w="2215" w:type="dxa"/>
            <w:tcBorders>
              <w:bottom w:val="single" w:sz="8" w:space="0" w:color="000000"/>
              <w:right w:val="single" w:sz="8" w:space="0" w:color="000000"/>
            </w:tcBorders>
            <w:tcMar>
              <w:top w:w="100" w:type="dxa"/>
              <w:left w:w="100" w:type="dxa"/>
              <w:bottom w:w="100" w:type="dxa"/>
              <w:right w:w="100" w:type="dxa"/>
            </w:tcMar>
          </w:tcPr>
          <w:p w14:paraId="365D6712"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2.8-3</w:t>
            </w:r>
          </w:p>
        </w:tc>
        <w:tc>
          <w:tcPr>
            <w:tcW w:w="2640" w:type="dxa"/>
            <w:tcBorders>
              <w:bottom w:val="single" w:sz="8" w:space="0" w:color="000000"/>
              <w:right w:val="single" w:sz="8" w:space="0" w:color="000000"/>
            </w:tcBorders>
            <w:tcMar>
              <w:top w:w="100" w:type="dxa"/>
              <w:left w:w="100" w:type="dxa"/>
              <w:bottom w:w="100" w:type="dxa"/>
              <w:right w:w="100" w:type="dxa"/>
            </w:tcMar>
          </w:tcPr>
          <w:p w14:paraId="3847E878"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481CA1FB"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659B14CA" w14:textId="38A73607"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09798026"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Gestation D 30-80</w:t>
            </w:r>
          </w:p>
        </w:tc>
        <w:tc>
          <w:tcPr>
            <w:tcW w:w="2215" w:type="dxa"/>
            <w:tcBorders>
              <w:bottom w:val="single" w:sz="8" w:space="0" w:color="000000"/>
              <w:right w:val="single" w:sz="8" w:space="0" w:color="000000"/>
            </w:tcBorders>
            <w:tcMar>
              <w:top w:w="100" w:type="dxa"/>
              <w:left w:w="100" w:type="dxa"/>
              <w:bottom w:w="100" w:type="dxa"/>
              <w:right w:w="100" w:type="dxa"/>
            </w:tcMar>
          </w:tcPr>
          <w:p w14:paraId="1535E176"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2.5</w:t>
            </w:r>
          </w:p>
        </w:tc>
        <w:tc>
          <w:tcPr>
            <w:tcW w:w="2640" w:type="dxa"/>
            <w:tcBorders>
              <w:bottom w:val="single" w:sz="8" w:space="0" w:color="000000"/>
              <w:right w:val="single" w:sz="8" w:space="0" w:color="000000"/>
            </w:tcBorders>
            <w:tcMar>
              <w:top w:w="100" w:type="dxa"/>
              <w:left w:w="100" w:type="dxa"/>
              <w:bottom w:w="100" w:type="dxa"/>
              <w:right w:w="100" w:type="dxa"/>
            </w:tcMar>
          </w:tcPr>
          <w:p w14:paraId="4F17336C" w14:textId="77777777" w:rsidR="00B05106" w:rsidRPr="008A4B9F" w:rsidRDefault="00B05106" w:rsidP="00B05106">
            <w:pPr>
              <w:spacing w:line="360" w:lineRule="auto"/>
              <w:ind w:left="300" w:right="14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Twice/day</w:t>
            </w:r>
          </w:p>
        </w:tc>
      </w:tr>
      <w:tr w:rsidR="00B05106" w:rsidRPr="008A4B9F" w14:paraId="70FDC13B" w14:textId="77777777" w:rsidTr="00B05106">
        <w:trPr>
          <w:trHeight w:val="284"/>
        </w:trPr>
        <w:tc>
          <w:tcPr>
            <w:tcW w:w="1315" w:type="dxa"/>
            <w:vMerge/>
            <w:tcBorders>
              <w:left w:val="single" w:sz="8" w:space="0" w:color="000000"/>
              <w:right w:val="single" w:sz="8" w:space="0" w:color="000000"/>
            </w:tcBorders>
            <w:tcMar>
              <w:top w:w="100" w:type="dxa"/>
              <w:left w:w="100" w:type="dxa"/>
              <w:bottom w:w="100" w:type="dxa"/>
              <w:right w:w="100" w:type="dxa"/>
            </w:tcMar>
          </w:tcPr>
          <w:p w14:paraId="0D7EFBAB" w14:textId="547A538F"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5B898EA9"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 80- farrowing</w:t>
            </w:r>
          </w:p>
        </w:tc>
        <w:tc>
          <w:tcPr>
            <w:tcW w:w="2215" w:type="dxa"/>
            <w:tcBorders>
              <w:bottom w:val="single" w:sz="8" w:space="0" w:color="000000"/>
              <w:right w:val="single" w:sz="8" w:space="0" w:color="000000"/>
            </w:tcBorders>
            <w:tcMar>
              <w:top w:w="100" w:type="dxa"/>
              <w:left w:w="100" w:type="dxa"/>
              <w:bottom w:w="100" w:type="dxa"/>
              <w:right w:w="100" w:type="dxa"/>
            </w:tcMar>
          </w:tcPr>
          <w:p w14:paraId="4732C46F"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3</w:t>
            </w:r>
          </w:p>
        </w:tc>
        <w:tc>
          <w:tcPr>
            <w:tcW w:w="2640" w:type="dxa"/>
            <w:tcBorders>
              <w:bottom w:val="single" w:sz="8" w:space="0" w:color="000000"/>
              <w:right w:val="single" w:sz="8" w:space="0" w:color="000000"/>
            </w:tcBorders>
            <w:tcMar>
              <w:top w:w="100" w:type="dxa"/>
              <w:left w:w="100" w:type="dxa"/>
              <w:bottom w:w="100" w:type="dxa"/>
              <w:right w:w="100" w:type="dxa"/>
            </w:tcMar>
          </w:tcPr>
          <w:p w14:paraId="01A6A467"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r>
      <w:tr w:rsidR="00B05106" w:rsidRPr="008A4B9F" w14:paraId="73216097" w14:textId="77777777" w:rsidTr="00B05106">
        <w:trPr>
          <w:trHeight w:val="1015"/>
        </w:trPr>
        <w:tc>
          <w:tcPr>
            <w:tcW w:w="131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1EAEF04" w14:textId="68AEAAC2" w:rsidR="00B05106" w:rsidRPr="008A4B9F" w:rsidRDefault="00B05106" w:rsidP="00B05106">
            <w:pPr>
              <w:spacing w:line="360" w:lineRule="auto"/>
              <w:ind w:left="280" w:right="160"/>
              <w:rPr>
                <w:rFonts w:asciiTheme="majorBidi" w:eastAsia="Times New Roman" w:hAnsiTheme="majorBidi" w:cstheme="majorBidi"/>
                <w:sz w:val="20"/>
                <w:szCs w:val="20"/>
              </w:rPr>
            </w:pPr>
          </w:p>
        </w:tc>
        <w:tc>
          <w:tcPr>
            <w:tcW w:w="2928" w:type="dxa"/>
            <w:tcBorders>
              <w:bottom w:val="single" w:sz="8" w:space="0" w:color="000000"/>
              <w:right w:val="single" w:sz="8" w:space="0" w:color="000000"/>
            </w:tcBorders>
            <w:tcMar>
              <w:top w:w="100" w:type="dxa"/>
              <w:left w:w="100" w:type="dxa"/>
              <w:bottom w:w="100" w:type="dxa"/>
              <w:right w:w="100" w:type="dxa"/>
            </w:tcMar>
          </w:tcPr>
          <w:p w14:paraId="3CE05820" w14:textId="77777777" w:rsidR="00B05106" w:rsidRPr="008A4B9F" w:rsidRDefault="00B05106" w:rsidP="00B05106">
            <w:pPr>
              <w:spacing w:line="360" w:lineRule="auto"/>
              <w:ind w:left="280" w:right="160"/>
              <w:rPr>
                <w:rFonts w:asciiTheme="majorBidi" w:eastAsia="Times New Roman" w:hAnsiTheme="majorBidi" w:cstheme="majorBidi"/>
                <w:b/>
                <w:sz w:val="20"/>
                <w:szCs w:val="20"/>
              </w:rPr>
            </w:pPr>
            <w:r w:rsidRPr="008A4B9F">
              <w:rPr>
                <w:rFonts w:asciiTheme="majorBidi" w:eastAsia="Times New Roman" w:hAnsiTheme="majorBidi" w:cstheme="majorBidi"/>
                <w:b/>
                <w:sz w:val="20"/>
                <w:szCs w:val="20"/>
              </w:rPr>
              <w:t>Lactation:</w:t>
            </w:r>
          </w:p>
          <w:p w14:paraId="05A19E24"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 0-2</w:t>
            </w:r>
          </w:p>
          <w:p w14:paraId="243C8EBE"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 2-7</w:t>
            </w:r>
          </w:p>
          <w:p w14:paraId="423CC353"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D 7-28</w:t>
            </w:r>
          </w:p>
        </w:tc>
        <w:tc>
          <w:tcPr>
            <w:tcW w:w="2215" w:type="dxa"/>
            <w:tcBorders>
              <w:bottom w:val="single" w:sz="8" w:space="0" w:color="000000"/>
              <w:right w:val="single" w:sz="8" w:space="0" w:color="000000"/>
            </w:tcBorders>
            <w:tcMar>
              <w:top w:w="100" w:type="dxa"/>
              <w:left w:w="100" w:type="dxa"/>
              <w:bottom w:w="100" w:type="dxa"/>
              <w:right w:w="100" w:type="dxa"/>
            </w:tcMar>
          </w:tcPr>
          <w:p w14:paraId="301E18C0"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0DA8502D"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1</w:t>
            </w:r>
          </w:p>
          <w:p w14:paraId="0D187A56"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2-4</w:t>
            </w:r>
          </w:p>
          <w:p w14:paraId="7F19DA41"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4-12</w:t>
            </w:r>
          </w:p>
          <w:p w14:paraId="1DD6E57A"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tc>
        <w:tc>
          <w:tcPr>
            <w:tcW w:w="2640" w:type="dxa"/>
            <w:tcBorders>
              <w:bottom w:val="single" w:sz="8" w:space="0" w:color="000000"/>
              <w:right w:val="single" w:sz="8" w:space="0" w:color="000000"/>
            </w:tcBorders>
            <w:tcMar>
              <w:top w:w="100" w:type="dxa"/>
              <w:left w:w="100" w:type="dxa"/>
              <w:bottom w:w="100" w:type="dxa"/>
              <w:right w:w="100" w:type="dxa"/>
            </w:tcMar>
          </w:tcPr>
          <w:p w14:paraId="582E4885"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 xml:space="preserve"> </w:t>
            </w:r>
          </w:p>
          <w:p w14:paraId="02A0EFEF" w14:textId="77777777" w:rsidR="00B05106" w:rsidRPr="008A4B9F" w:rsidRDefault="00B05106" w:rsidP="00B05106">
            <w:pPr>
              <w:spacing w:line="360" w:lineRule="auto"/>
              <w:ind w:left="280" w:right="160"/>
              <w:rPr>
                <w:rFonts w:asciiTheme="majorBidi" w:eastAsia="Times New Roman" w:hAnsiTheme="majorBidi" w:cstheme="majorBidi"/>
                <w:sz w:val="20"/>
                <w:szCs w:val="20"/>
              </w:rPr>
            </w:pPr>
            <w:r w:rsidRPr="008A4B9F">
              <w:rPr>
                <w:rFonts w:asciiTheme="majorBidi" w:eastAsia="Times New Roman" w:hAnsiTheme="majorBidi" w:cstheme="majorBidi"/>
                <w:sz w:val="20"/>
                <w:szCs w:val="20"/>
              </w:rPr>
              <w:t>Increasing qty every 3 days by 2 kg</w:t>
            </w:r>
          </w:p>
        </w:tc>
      </w:tr>
    </w:tbl>
    <w:p w14:paraId="6283669C" w14:textId="16E0AAD4" w:rsidR="00FC7E63" w:rsidRPr="00CC1448" w:rsidRDefault="00B05106"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E61EAA">
        <w:rPr>
          <w:rFonts w:asciiTheme="majorBidi" w:eastAsia="Times New Roman" w:hAnsiTheme="majorBidi" w:cstheme="majorBidi"/>
          <w:b/>
          <w:i/>
          <w:iCs/>
          <w:sz w:val="20"/>
          <w:szCs w:val="20"/>
        </w:rPr>
        <w:t>4</w:t>
      </w:r>
      <w:r w:rsidRPr="008A4B9F">
        <w:rPr>
          <w:rFonts w:asciiTheme="majorBidi" w:eastAsia="Times New Roman" w:hAnsiTheme="majorBidi" w:cstheme="majorBidi"/>
          <w:b/>
          <w:i/>
          <w:iCs/>
          <w:sz w:val="20"/>
          <w:szCs w:val="20"/>
        </w:rPr>
        <w:t>b- Feed intake ration and restriction</w:t>
      </w:r>
      <w:r w:rsidRPr="00B05106">
        <w:rPr>
          <w:rFonts w:asciiTheme="majorBidi" w:eastAsia="Times New Roman" w:hAnsiTheme="majorBidi" w:cstheme="majorBidi"/>
          <w:b/>
          <w:i/>
          <w:iCs/>
          <w:sz w:val="20"/>
          <w:szCs w:val="20"/>
        </w:rPr>
        <w:t xml:space="preserve"> on farm 3</w:t>
      </w:r>
    </w:p>
    <w:p w14:paraId="5C053A24"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11.)</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Nutrition requirements during gestation and objectives of different farms in Israel</w:t>
      </w:r>
    </w:p>
    <w:p w14:paraId="07BD5B60" w14:textId="296F6E95" w:rsidR="00FC7E63" w:rsidRPr="008A4B9F" w:rsidRDefault="00494AF3" w:rsidP="00925358">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The </w:t>
      </w:r>
      <w:r w:rsidR="00B05106">
        <w:rPr>
          <w:rFonts w:asciiTheme="majorBidi" w:eastAsia="Times New Roman" w:hAnsiTheme="majorBidi" w:cstheme="majorBidi"/>
          <w:sz w:val="24"/>
          <w:szCs w:val="24"/>
        </w:rPr>
        <w:t>metabolized</w:t>
      </w:r>
      <w:r w:rsidRPr="008A4B9F">
        <w:rPr>
          <w:rFonts w:asciiTheme="majorBidi" w:eastAsia="Times New Roman" w:hAnsiTheme="majorBidi" w:cstheme="majorBidi"/>
          <w:sz w:val="24"/>
          <w:szCs w:val="24"/>
        </w:rPr>
        <w:t xml:space="preserve"> energy </w:t>
      </w:r>
      <w:r w:rsidR="00B05106">
        <w:rPr>
          <w:rFonts w:asciiTheme="majorBidi" w:eastAsia="Times New Roman" w:hAnsiTheme="majorBidi" w:cstheme="majorBidi"/>
          <w:sz w:val="24"/>
          <w:szCs w:val="24"/>
        </w:rPr>
        <w:t xml:space="preserve">calculated for each farm was determined  as described </w:t>
      </w:r>
      <w:r w:rsidRPr="008A4B9F">
        <w:rPr>
          <w:rFonts w:asciiTheme="majorBidi" w:eastAsia="Times New Roman" w:hAnsiTheme="majorBidi" w:cstheme="majorBidi"/>
          <w:sz w:val="24"/>
          <w:szCs w:val="24"/>
        </w:rPr>
        <w:t>by Noblet et al (</w:t>
      </w:r>
      <w:r w:rsidR="00B05106">
        <w:rPr>
          <w:rFonts w:asciiTheme="majorBidi" w:eastAsia="Times New Roman" w:hAnsiTheme="majorBidi" w:cstheme="majorBidi"/>
          <w:sz w:val="24"/>
          <w:szCs w:val="24"/>
        </w:rPr>
        <w:t xml:space="preserve">Noblet et al, </w:t>
      </w:r>
      <w:r w:rsidRPr="008A4B9F">
        <w:rPr>
          <w:rFonts w:asciiTheme="majorBidi" w:eastAsia="Times New Roman" w:hAnsiTheme="majorBidi" w:cstheme="majorBidi"/>
          <w:sz w:val="24"/>
          <w:szCs w:val="24"/>
        </w:rPr>
        <w:t>1993) = 0.07 kcal/ (kg* BW</w:t>
      </w:r>
      <w:r w:rsidRPr="008A4B9F">
        <w:rPr>
          <w:rFonts w:asciiTheme="majorBidi" w:eastAsia="Times New Roman" w:hAnsiTheme="majorBidi" w:cstheme="majorBidi"/>
          <w:sz w:val="24"/>
          <w:szCs w:val="24"/>
          <w:vertAlign w:val="superscript"/>
        </w:rPr>
        <w:t>0.75</w:t>
      </w:r>
      <w:r w:rsidRPr="008A4B9F">
        <w:rPr>
          <w:rFonts w:asciiTheme="majorBidi" w:eastAsia="Times New Roman" w:hAnsiTheme="majorBidi" w:cstheme="majorBidi"/>
          <w:sz w:val="24"/>
          <w:szCs w:val="24"/>
        </w:rPr>
        <w:t>*min standing) whi</w:t>
      </w:r>
      <w:r w:rsidR="00925358">
        <w:rPr>
          <w:rFonts w:asciiTheme="majorBidi" w:eastAsia="Times New Roman" w:hAnsiTheme="majorBidi" w:cstheme="majorBidi"/>
          <w:sz w:val="24"/>
          <w:szCs w:val="24"/>
        </w:rPr>
        <w:t xml:space="preserve">ch translates to a min 17.8% ME. </w:t>
      </w:r>
      <w:r w:rsidRPr="008A4B9F">
        <w:rPr>
          <w:rFonts w:asciiTheme="majorBidi" w:eastAsia="Times New Roman" w:hAnsiTheme="majorBidi" w:cstheme="majorBidi"/>
          <w:sz w:val="24"/>
          <w:szCs w:val="24"/>
        </w:rPr>
        <w:t xml:space="preserve">In gilts </w:t>
      </w:r>
      <w:r w:rsidR="00925358">
        <w:rPr>
          <w:rFonts w:asciiTheme="majorBidi" w:eastAsia="Times New Roman" w:hAnsiTheme="majorBidi" w:cstheme="majorBidi"/>
          <w:sz w:val="24"/>
          <w:szCs w:val="24"/>
        </w:rPr>
        <w:t>have</w:t>
      </w:r>
      <w:r w:rsidRPr="008A4B9F">
        <w:rPr>
          <w:rFonts w:asciiTheme="majorBidi" w:eastAsia="Times New Roman" w:hAnsiTheme="majorBidi" w:cstheme="majorBidi"/>
          <w:sz w:val="24"/>
          <w:szCs w:val="24"/>
        </w:rPr>
        <w:t xml:space="preserve"> a higher need </w:t>
      </w:r>
      <w:r w:rsidR="00B05106">
        <w:rPr>
          <w:rFonts w:asciiTheme="majorBidi" w:eastAsia="Times New Roman" w:hAnsiTheme="majorBidi" w:cstheme="majorBidi"/>
          <w:sz w:val="24"/>
          <w:szCs w:val="24"/>
        </w:rPr>
        <w:t>for</w:t>
      </w:r>
      <w:r w:rsidRPr="008A4B9F">
        <w:rPr>
          <w:rFonts w:asciiTheme="majorBidi" w:eastAsia="Times New Roman" w:hAnsiTheme="majorBidi" w:cstheme="majorBidi"/>
          <w:sz w:val="24"/>
          <w:szCs w:val="24"/>
        </w:rPr>
        <w:t xml:space="preserve"> fat consumption </w:t>
      </w:r>
      <w:r w:rsidR="00B05106">
        <w:rPr>
          <w:rFonts w:asciiTheme="majorBidi" w:eastAsia="Times New Roman" w:hAnsiTheme="majorBidi" w:cstheme="majorBidi"/>
          <w:sz w:val="24"/>
          <w:szCs w:val="24"/>
        </w:rPr>
        <w:t>than</w:t>
      </w:r>
      <w:r w:rsidRPr="008A4B9F">
        <w:rPr>
          <w:rFonts w:asciiTheme="majorBidi" w:eastAsia="Times New Roman" w:hAnsiTheme="majorBidi" w:cstheme="majorBidi"/>
          <w:sz w:val="24"/>
          <w:szCs w:val="24"/>
        </w:rPr>
        <w:t xml:space="preserve"> sow</w:t>
      </w:r>
      <w:r w:rsidR="00B05106">
        <w:rPr>
          <w:rFonts w:asciiTheme="majorBidi" w:eastAsia="Times New Roman" w:hAnsiTheme="majorBidi" w:cstheme="majorBidi"/>
          <w:sz w:val="24"/>
          <w:szCs w:val="24"/>
        </w:rPr>
        <w:t>s</w:t>
      </w:r>
      <w:r w:rsidRPr="008A4B9F">
        <w:rPr>
          <w:rFonts w:asciiTheme="majorBidi" w:eastAsia="Times New Roman" w:hAnsiTheme="majorBidi" w:cstheme="majorBidi"/>
          <w:sz w:val="24"/>
          <w:szCs w:val="24"/>
        </w:rPr>
        <w:t xml:space="preserve"> </w:t>
      </w:r>
      <w:r w:rsidR="00925358">
        <w:rPr>
          <w:rFonts w:asciiTheme="majorBidi" w:eastAsia="Times New Roman" w:hAnsiTheme="majorBidi" w:cstheme="majorBidi"/>
          <w:sz w:val="24"/>
          <w:szCs w:val="24"/>
        </w:rPr>
        <w:t>as gilts and also require more</w:t>
      </w:r>
      <w:r w:rsidRPr="008A4B9F">
        <w:rPr>
          <w:rFonts w:asciiTheme="majorBidi" w:eastAsia="Times New Roman" w:hAnsiTheme="majorBidi" w:cstheme="majorBidi"/>
          <w:sz w:val="24"/>
          <w:szCs w:val="24"/>
        </w:rPr>
        <w:t xml:space="preserve"> protein </w:t>
      </w:r>
      <w:r w:rsidR="00925358">
        <w:rPr>
          <w:rFonts w:asciiTheme="majorBidi" w:eastAsia="Times New Roman" w:hAnsiTheme="majorBidi" w:cstheme="majorBidi"/>
          <w:sz w:val="24"/>
          <w:szCs w:val="24"/>
        </w:rPr>
        <w:t>intake d</w:t>
      </w:r>
      <w:r w:rsidRPr="008A4B9F">
        <w:rPr>
          <w:rFonts w:asciiTheme="majorBidi" w:eastAsia="Times New Roman" w:hAnsiTheme="majorBidi" w:cstheme="majorBidi"/>
          <w:sz w:val="24"/>
          <w:szCs w:val="24"/>
        </w:rPr>
        <w:t xml:space="preserve">uring </w:t>
      </w:r>
      <w:r w:rsidR="00925358">
        <w:rPr>
          <w:rFonts w:asciiTheme="majorBidi" w:eastAsia="Times New Roman" w:hAnsiTheme="majorBidi" w:cstheme="majorBidi"/>
          <w:sz w:val="24"/>
          <w:szCs w:val="24"/>
        </w:rPr>
        <w:t>gestation</w:t>
      </w:r>
      <w:r w:rsidRPr="008A4B9F">
        <w:rPr>
          <w:rFonts w:asciiTheme="majorBidi" w:eastAsia="Times New Roman" w:hAnsiTheme="majorBidi" w:cstheme="majorBidi"/>
          <w:sz w:val="24"/>
          <w:szCs w:val="24"/>
        </w:rPr>
        <w:t>.</w:t>
      </w:r>
    </w:p>
    <w:p w14:paraId="0667225C" w14:textId="72AAF80B" w:rsidR="00FC7E63" w:rsidRPr="008A4B9F" w:rsidRDefault="00925358" w:rsidP="00925358">
      <w:pPr>
        <w:spacing w:after="200" w:line="360" w:lineRule="auto"/>
        <w:ind w:left="140" w:right="160"/>
        <w:rPr>
          <w:rFonts w:asciiTheme="majorBidi" w:eastAsia="Times New Roman" w:hAnsiTheme="majorBidi" w:cstheme="majorBidi"/>
          <w:sz w:val="24"/>
          <w:szCs w:val="24"/>
        </w:rPr>
      </w:pPr>
      <w:r>
        <w:rPr>
          <w:rFonts w:asciiTheme="majorBidi" w:eastAsia="Gungsuh" w:hAnsiTheme="majorBidi" w:cstheme="majorBidi"/>
          <w:sz w:val="24"/>
          <w:szCs w:val="24"/>
        </w:rPr>
        <w:t>In each farm the feed</w:t>
      </w:r>
      <w:r w:rsidR="00494AF3" w:rsidRPr="008A4B9F">
        <w:rPr>
          <w:rFonts w:asciiTheme="majorBidi" w:eastAsia="Gungsuh" w:hAnsiTheme="majorBidi" w:cstheme="majorBidi"/>
          <w:sz w:val="24"/>
          <w:szCs w:val="24"/>
        </w:rPr>
        <w:t xml:space="preserve"> </w:t>
      </w:r>
      <w:r>
        <w:rPr>
          <w:rFonts w:asciiTheme="majorBidi" w:eastAsia="Gungsuh" w:hAnsiTheme="majorBidi" w:cstheme="majorBidi"/>
          <w:sz w:val="24"/>
          <w:szCs w:val="24"/>
        </w:rPr>
        <w:t>intake provided</w:t>
      </w:r>
      <w:r w:rsidR="00494AF3" w:rsidRPr="008A4B9F">
        <w:rPr>
          <w:rFonts w:asciiTheme="majorBidi" w:eastAsia="Gungsuh" w:hAnsiTheme="majorBidi" w:cstheme="majorBidi"/>
          <w:sz w:val="24"/>
          <w:szCs w:val="24"/>
        </w:rPr>
        <w:t xml:space="preserve"> during gestation is </w:t>
      </w:r>
      <w:r>
        <w:rPr>
          <w:rFonts w:asciiTheme="majorBidi" w:eastAsia="Gungsuh" w:hAnsiTheme="majorBidi" w:cstheme="majorBidi"/>
          <w:sz w:val="24"/>
          <w:szCs w:val="24"/>
        </w:rPr>
        <w:t>determined</w:t>
      </w:r>
      <w:r w:rsidR="00494AF3" w:rsidRPr="008A4B9F">
        <w:rPr>
          <w:rFonts w:asciiTheme="majorBidi" w:eastAsia="Gungsuh" w:hAnsiTheme="majorBidi" w:cstheme="majorBidi"/>
          <w:sz w:val="24"/>
          <w:szCs w:val="24"/>
        </w:rPr>
        <w:t xml:space="preserve"> </w:t>
      </w:r>
      <w:r>
        <w:rPr>
          <w:rFonts w:asciiTheme="majorBidi" w:eastAsia="Gungsuh" w:hAnsiTheme="majorBidi" w:cstheme="majorBidi"/>
          <w:sz w:val="24"/>
          <w:szCs w:val="24"/>
        </w:rPr>
        <w:t>by</w:t>
      </w:r>
      <w:r w:rsidR="00494AF3" w:rsidRPr="008A4B9F">
        <w:rPr>
          <w:rFonts w:asciiTheme="majorBidi" w:eastAsia="Gungsuh" w:hAnsiTheme="majorBidi" w:cstheme="majorBidi"/>
          <w:sz w:val="24"/>
          <w:szCs w:val="24"/>
        </w:rPr>
        <w:t xml:space="preserve"> the body state objective</w:t>
      </w:r>
      <w:r>
        <w:rPr>
          <w:rFonts w:asciiTheme="majorBidi" w:eastAsia="Gungsuh" w:hAnsiTheme="majorBidi" w:cstheme="majorBidi"/>
          <w:sz w:val="24"/>
          <w:szCs w:val="24"/>
        </w:rPr>
        <w:t xml:space="preserve"> of the </w:t>
      </w:r>
      <w:r w:rsidRPr="008A4B9F">
        <w:rPr>
          <w:rFonts w:asciiTheme="majorBidi" w:eastAsia="Gungsuh" w:hAnsiTheme="majorBidi" w:cstheme="majorBidi"/>
          <w:sz w:val="24"/>
          <w:szCs w:val="24"/>
        </w:rPr>
        <w:t>target sow/gilt</w:t>
      </w:r>
      <w:r w:rsidR="00494AF3" w:rsidRPr="008A4B9F">
        <w:rPr>
          <w:rFonts w:asciiTheme="majorBidi" w:eastAsia="Gungsuh" w:hAnsiTheme="majorBidi" w:cstheme="majorBidi"/>
          <w:sz w:val="24"/>
          <w:szCs w:val="24"/>
        </w:rPr>
        <w:t>:</w:t>
      </w:r>
    </w:p>
    <w:p w14:paraId="3D9DC48A"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lastRenderedPageBreak/>
        <w:t>Farm 1:</w:t>
      </w:r>
    </w:p>
    <w:p w14:paraId="6889C6E9" w14:textId="1729B74A" w:rsidR="00FC7E63" w:rsidRPr="008A4B9F" w:rsidRDefault="00925358" w:rsidP="0092535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 o</w:t>
      </w:r>
      <w:r w:rsidR="00494AF3" w:rsidRPr="008A4B9F">
        <w:rPr>
          <w:rFonts w:asciiTheme="majorBidi" w:eastAsia="Times New Roman" w:hAnsiTheme="majorBidi" w:cstheme="majorBidi"/>
          <w:sz w:val="24"/>
          <w:szCs w:val="24"/>
        </w:rPr>
        <w:t xml:space="preserve">bjective </w:t>
      </w:r>
      <w:r>
        <w:rPr>
          <w:rFonts w:asciiTheme="majorBidi" w:eastAsia="Times New Roman" w:hAnsiTheme="majorBidi" w:cstheme="majorBidi"/>
          <w:sz w:val="24"/>
          <w:szCs w:val="24"/>
        </w:rPr>
        <w:t>of Farm 1 was</w:t>
      </w:r>
      <w:r w:rsidR="00494AF3" w:rsidRPr="008A4B9F">
        <w:rPr>
          <w:rFonts w:asciiTheme="majorBidi" w:eastAsia="Times New Roman" w:hAnsiTheme="majorBidi" w:cstheme="majorBidi"/>
          <w:sz w:val="24"/>
          <w:szCs w:val="24"/>
        </w:rPr>
        <w:t xml:space="preserve"> to reach a back fat level </w:t>
      </w:r>
      <w:r>
        <w:rPr>
          <w:rFonts w:asciiTheme="majorBidi" w:eastAsia="Times New Roman" w:hAnsiTheme="majorBidi" w:cstheme="majorBidi"/>
          <w:sz w:val="24"/>
          <w:szCs w:val="24"/>
        </w:rPr>
        <w:t xml:space="preserve">(as assessed by visual body condition scoring) </w:t>
      </w:r>
      <w:r w:rsidR="00494AF3" w:rsidRPr="008A4B9F">
        <w:rPr>
          <w:rFonts w:asciiTheme="majorBidi" w:eastAsia="Times New Roman" w:hAnsiTheme="majorBidi" w:cstheme="majorBidi"/>
          <w:sz w:val="24"/>
          <w:szCs w:val="24"/>
        </w:rPr>
        <w:t xml:space="preserve">of </w:t>
      </w:r>
      <w:r>
        <w:rPr>
          <w:rFonts w:asciiTheme="majorBidi" w:eastAsia="Times New Roman" w:hAnsiTheme="majorBidi" w:cstheme="majorBidi"/>
          <w:sz w:val="24"/>
          <w:szCs w:val="24"/>
        </w:rPr>
        <w:t>a minimum of</w:t>
      </w:r>
      <w:r w:rsidR="00494AF3" w:rsidRPr="008A4B9F">
        <w:rPr>
          <w:rFonts w:asciiTheme="majorBidi" w:eastAsia="Times New Roman" w:hAnsiTheme="majorBidi" w:cstheme="majorBidi"/>
          <w:sz w:val="24"/>
          <w:szCs w:val="24"/>
        </w:rPr>
        <w:t xml:space="preserve"> 19 mm in gilts and &gt;20 mm in sows</w:t>
      </w:r>
    </w:p>
    <w:p w14:paraId="08A0BE40"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Farm 2:</w:t>
      </w:r>
    </w:p>
    <w:p w14:paraId="19AF5C6B" w14:textId="02318E18" w:rsidR="00FC7E63" w:rsidRPr="008A4B9F" w:rsidRDefault="0092535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 o</w:t>
      </w:r>
      <w:r w:rsidR="00494AF3" w:rsidRPr="008A4B9F">
        <w:rPr>
          <w:rFonts w:asciiTheme="majorBidi" w:eastAsia="Times New Roman" w:hAnsiTheme="majorBidi" w:cstheme="majorBidi"/>
          <w:sz w:val="24"/>
          <w:szCs w:val="24"/>
        </w:rPr>
        <w:t>bjective</w:t>
      </w:r>
      <w:r>
        <w:rPr>
          <w:rFonts w:asciiTheme="majorBidi" w:eastAsia="Times New Roman" w:hAnsiTheme="majorBidi" w:cstheme="majorBidi"/>
          <w:sz w:val="24"/>
          <w:szCs w:val="24"/>
        </w:rPr>
        <w:t xml:space="preserve"> of farm 2 is a</w:t>
      </w:r>
      <w:r w:rsidR="00494AF3" w:rsidRPr="008A4B9F">
        <w:rPr>
          <w:rFonts w:asciiTheme="majorBidi" w:eastAsia="Times New Roman" w:hAnsiTheme="majorBidi" w:cstheme="majorBidi"/>
          <w:sz w:val="24"/>
          <w:szCs w:val="24"/>
        </w:rPr>
        <w:t xml:space="preserve"> back fat level of &gt; 18 mm for gilts, reaching body weight goal as early possible, while maintaining a high litter size.</w:t>
      </w:r>
    </w:p>
    <w:p w14:paraId="77792D10" w14:textId="2C67D5C5" w:rsidR="00FC7E63" w:rsidRPr="008A4B9F" w:rsidRDefault="00925358" w:rsidP="0092535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For </w:t>
      </w:r>
      <w:r w:rsidR="00494AF3" w:rsidRPr="008A4B9F">
        <w:rPr>
          <w:rFonts w:asciiTheme="majorBidi" w:eastAsia="Times New Roman" w:hAnsiTheme="majorBidi" w:cstheme="majorBidi"/>
          <w:sz w:val="24"/>
          <w:szCs w:val="24"/>
        </w:rPr>
        <w:t xml:space="preserve">sows </w:t>
      </w:r>
      <w:r>
        <w:rPr>
          <w:rFonts w:asciiTheme="majorBidi" w:eastAsia="Times New Roman" w:hAnsiTheme="majorBidi" w:cstheme="majorBidi"/>
          <w:sz w:val="24"/>
          <w:szCs w:val="24"/>
        </w:rPr>
        <w:t>–</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the objective is to to minimize</w:t>
      </w:r>
      <w:r w:rsidR="00494AF3" w:rsidRPr="008A4B9F">
        <w:rPr>
          <w:rFonts w:asciiTheme="majorBidi" w:eastAsia="Times New Roman" w:hAnsiTheme="majorBidi" w:cstheme="majorBidi"/>
          <w:sz w:val="24"/>
          <w:szCs w:val="24"/>
        </w:rPr>
        <w:t xml:space="preserve"> body weight loss at lactation, back fat &gt; 21 mm</w:t>
      </w:r>
    </w:p>
    <w:p w14:paraId="7EC2C7DA"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Farm 3:</w:t>
      </w:r>
    </w:p>
    <w:p w14:paraId="1179FEF1" w14:textId="0E7B5D2C" w:rsidR="00FC7E63" w:rsidRPr="008A4B9F" w:rsidRDefault="00925358" w:rsidP="0092535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objective of farm 3 were to ensure Gilts </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reached</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 xml:space="preserve">target body weight at min 240 days old, while aiming for an ideal sow profile as thin, not </w:t>
      </w:r>
      <w:r>
        <w:rPr>
          <w:rFonts w:asciiTheme="majorBidi" w:eastAsia="Times New Roman" w:hAnsiTheme="majorBidi" w:cstheme="majorBidi"/>
          <w:sz w:val="24"/>
          <w:szCs w:val="24"/>
        </w:rPr>
        <w:t>overly</w:t>
      </w:r>
      <w:r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muscular with a back fat of 15-17 mm at farrowing.</w:t>
      </w:r>
    </w:p>
    <w:p w14:paraId="10362A10" w14:textId="2BAF59CA" w:rsidR="00FC7E63"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Nutritional approach</w:t>
      </w:r>
      <w:r w:rsidR="005756B4">
        <w:rPr>
          <w:rFonts w:asciiTheme="majorBidi" w:eastAsia="Times New Roman" w:hAnsiTheme="majorBidi" w:cstheme="majorBidi"/>
          <w:b/>
          <w:sz w:val="24"/>
          <w:szCs w:val="24"/>
          <w:u w:val="single"/>
        </w:rPr>
        <w:t xml:space="preserve"> towards </w:t>
      </w:r>
      <w:r w:rsidR="00CC1448">
        <w:rPr>
          <w:rFonts w:asciiTheme="majorBidi" w:eastAsia="Times New Roman" w:hAnsiTheme="majorBidi" w:cstheme="majorBidi"/>
          <w:b/>
          <w:sz w:val="24"/>
          <w:szCs w:val="24"/>
          <w:u w:val="single"/>
        </w:rPr>
        <w:t>insemination- flushing</w:t>
      </w:r>
      <w:r w:rsidRPr="008A4B9F">
        <w:rPr>
          <w:rFonts w:asciiTheme="majorBidi" w:eastAsia="Times New Roman" w:hAnsiTheme="majorBidi" w:cstheme="majorBidi"/>
          <w:b/>
          <w:sz w:val="24"/>
          <w:szCs w:val="24"/>
          <w:u w:val="single"/>
        </w:rPr>
        <w:t>:</w:t>
      </w:r>
    </w:p>
    <w:p w14:paraId="6D3AF1BC" w14:textId="2BA5FFE6" w:rsidR="007B4A9E" w:rsidRPr="008A4B9F" w:rsidRDefault="005756B4" w:rsidP="00CC1448">
      <w:pPr>
        <w:spacing w:after="200" w:line="360" w:lineRule="auto"/>
        <w:ind w:left="140" w:right="160"/>
        <w:rPr>
          <w:rFonts w:asciiTheme="majorBidi" w:eastAsia="Times New Roman" w:hAnsiTheme="majorBidi" w:cstheme="majorBidi"/>
          <w:bCs/>
          <w:sz w:val="24"/>
          <w:szCs w:val="24"/>
        </w:rPr>
      </w:pPr>
      <w:r w:rsidRPr="008A4B9F">
        <w:rPr>
          <w:rFonts w:asciiTheme="majorBidi" w:eastAsia="Times New Roman" w:hAnsiTheme="majorBidi" w:cstheme="majorBidi"/>
          <w:bCs/>
          <w:sz w:val="24"/>
          <w:szCs w:val="24"/>
        </w:rPr>
        <w:t xml:space="preserve">In order to increase the rate of conception, the gilts/sows on each farm were </w:t>
      </w:r>
      <w:r w:rsidR="005A4A56" w:rsidRPr="008A4B9F">
        <w:rPr>
          <w:rFonts w:asciiTheme="majorBidi" w:eastAsia="Times New Roman" w:hAnsiTheme="majorBidi" w:cstheme="majorBidi"/>
          <w:bCs/>
          <w:sz w:val="24"/>
          <w:szCs w:val="24"/>
        </w:rPr>
        <w:t>flushed</w:t>
      </w:r>
      <w:r w:rsidRPr="008A4B9F">
        <w:rPr>
          <w:rFonts w:asciiTheme="majorBidi" w:eastAsia="Times New Roman" w:hAnsiTheme="majorBidi" w:cstheme="majorBidi"/>
          <w:bCs/>
          <w:sz w:val="24"/>
          <w:szCs w:val="24"/>
        </w:rPr>
        <w:t xml:space="preserve"> with a high energy diet preparatory to AI. Below are the </w:t>
      </w:r>
      <w:r w:rsidR="005A4A56" w:rsidRPr="008A4B9F">
        <w:rPr>
          <w:rFonts w:asciiTheme="majorBidi" w:eastAsia="Times New Roman" w:hAnsiTheme="majorBidi" w:cstheme="majorBidi"/>
          <w:bCs/>
          <w:sz w:val="24"/>
          <w:szCs w:val="24"/>
        </w:rPr>
        <w:t>parameters</w:t>
      </w:r>
      <w:r w:rsidRPr="008A4B9F">
        <w:rPr>
          <w:rFonts w:asciiTheme="majorBidi" w:eastAsia="Times New Roman" w:hAnsiTheme="majorBidi" w:cstheme="majorBidi"/>
          <w:bCs/>
          <w:sz w:val="24"/>
          <w:szCs w:val="24"/>
        </w:rPr>
        <w:t xml:space="preserve"> of the flushing in each farm (table </w:t>
      </w:r>
      <w:r w:rsidR="00CC1448">
        <w:rPr>
          <w:rFonts w:asciiTheme="majorBidi" w:eastAsia="Times New Roman" w:hAnsiTheme="majorBidi" w:cstheme="majorBidi"/>
          <w:bCs/>
          <w:sz w:val="24"/>
          <w:szCs w:val="24"/>
        </w:rPr>
        <w:t>5</w:t>
      </w:r>
      <w:r w:rsidRPr="008A4B9F">
        <w:rPr>
          <w:rFonts w:asciiTheme="majorBidi" w:eastAsia="Times New Roman" w:hAnsiTheme="majorBidi" w:cstheme="majorBidi"/>
          <w:bCs/>
          <w:sz w:val="24"/>
          <w:szCs w:val="24"/>
        </w:rPr>
        <w:t>)</w:t>
      </w:r>
    </w:p>
    <w:tbl>
      <w:tblPr>
        <w:tblStyle w:val="TableGrid"/>
        <w:tblW w:w="9234" w:type="dxa"/>
        <w:tblInd w:w="140" w:type="dxa"/>
        <w:tblLook w:val="04A0" w:firstRow="1" w:lastRow="0" w:firstColumn="1" w:lastColumn="0" w:noHBand="0" w:noVBand="1"/>
      </w:tblPr>
      <w:tblGrid>
        <w:gridCol w:w="1030"/>
        <w:gridCol w:w="6421"/>
        <w:gridCol w:w="1783"/>
      </w:tblGrid>
      <w:tr w:rsidR="005756B4" w14:paraId="0A484543" w14:textId="77777777" w:rsidTr="00CC1448">
        <w:trPr>
          <w:trHeight w:val="160"/>
        </w:trPr>
        <w:tc>
          <w:tcPr>
            <w:tcW w:w="1030" w:type="dxa"/>
          </w:tcPr>
          <w:p w14:paraId="5777F1CD" w14:textId="77777777" w:rsidR="005756B4" w:rsidRDefault="005756B4">
            <w:pPr>
              <w:spacing w:after="200" w:line="360" w:lineRule="auto"/>
              <w:ind w:right="160"/>
              <w:rPr>
                <w:rFonts w:asciiTheme="majorBidi" w:eastAsia="Times New Roman" w:hAnsiTheme="majorBidi" w:cstheme="majorBidi"/>
                <w:b/>
                <w:sz w:val="24"/>
                <w:szCs w:val="24"/>
                <w:u w:val="single"/>
              </w:rPr>
            </w:pPr>
          </w:p>
        </w:tc>
        <w:tc>
          <w:tcPr>
            <w:tcW w:w="6421" w:type="dxa"/>
          </w:tcPr>
          <w:p w14:paraId="2F842E00" w14:textId="37788B83" w:rsidR="005756B4" w:rsidRDefault="005756B4">
            <w:pPr>
              <w:spacing w:after="200" w:line="360" w:lineRule="auto"/>
              <w:ind w:right="160"/>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Feed intake</w:t>
            </w:r>
          </w:p>
        </w:tc>
        <w:tc>
          <w:tcPr>
            <w:tcW w:w="1783" w:type="dxa"/>
          </w:tcPr>
          <w:p w14:paraId="7CE57862" w14:textId="0799668C" w:rsidR="005756B4" w:rsidRDefault="005756B4">
            <w:pPr>
              <w:spacing w:after="200" w:line="360" w:lineRule="auto"/>
              <w:ind w:right="160"/>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additives</w:t>
            </w:r>
          </w:p>
        </w:tc>
      </w:tr>
      <w:tr w:rsidR="005756B4" w14:paraId="6CEA8588" w14:textId="77777777" w:rsidTr="00CC1448">
        <w:trPr>
          <w:trHeight w:val="266"/>
        </w:trPr>
        <w:tc>
          <w:tcPr>
            <w:tcW w:w="1030" w:type="dxa"/>
          </w:tcPr>
          <w:p w14:paraId="1195BFFC" w14:textId="52B02D6C"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b/>
                <w:sz w:val="20"/>
                <w:szCs w:val="20"/>
                <w:u w:val="single"/>
              </w:rPr>
              <w:t>Farm1</w:t>
            </w:r>
          </w:p>
        </w:tc>
        <w:tc>
          <w:tcPr>
            <w:tcW w:w="6421" w:type="dxa"/>
          </w:tcPr>
          <w:p w14:paraId="38F2D334" w14:textId="513AF0AA"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sz w:val="20"/>
                <w:szCs w:val="20"/>
              </w:rPr>
              <w:t>3 kg/ day</w:t>
            </w:r>
            <w:r w:rsidR="004B2783" w:rsidRPr="007B4A9E">
              <w:rPr>
                <w:rFonts w:asciiTheme="majorBidi" w:eastAsia="Times New Roman" w:hAnsiTheme="majorBidi" w:cstheme="majorBidi"/>
                <w:sz w:val="20"/>
                <w:szCs w:val="20"/>
              </w:rPr>
              <w:t xml:space="preserve"> (instead of 2.8 kg/day)</w:t>
            </w:r>
          </w:p>
        </w:tc>
        <w:tc>
          <w:tcPr>
            <w:tcW w:w="1783" w:type="dxa"/>
          </w:tcPr>
          <w:p w14:paraId="569D559E" w14:textId="71969D4A"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sz w:val="20"/>
                <w:szCs w:val="20"/>
              </w:rPr>
              <w:t>+ Vitamin A,D,E</w:t>
            </w:r>
          </w:p>
        </w:tc>
      </w:tr>
      <w:tr w:rsidR="005756B4" w14:paraId="47B62E89" w14:textId="77777777" w:rsidTr="00CC1448">
        <w:trPr>
          <w:trHeight w:val="266"/>
        </w:trPr>
        <w:tc>
          <w:tcPr>
            <w:tcW w:w="1030" w:type="dxa"/>
          </w:tcPr>
          <w:p w14:paraId="7C11AB43" w14:textId="4BCB76FA"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b/>
                <w:sz w:val="20"/>
                <w:szCs w:val="20"/>
                <w:u w:val="single"/>
              </w:rPr>
              <w:t>Farm 2</w:t>
            </w:r>
          </w:p>
        </w:tc>
        <w:tc>
          <w:tcPr>
            <w:tcW w:w="6421" w:type="dxa"/>
          </w:tcPr>
          <w:p w14:paraId="4CE42918" w14:textId="5D2F9760"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sz w:val="20"/>
                <w:szCs w:val="20"/>
              </w:rPr>
              <w:t>3-3.6 kg/day</w:t>
            </w:r>
            <w:r w:rsidR="004B2783" w:rsidRPr="007B4A9E">
              <w:rPr>
                <w:rFonts w:asciiTheme="majorBidi" w:eastAsia="Times New Roman" w:hAnsiTheme="majorBidi" w:cstheme="majorBidi"/>
                <w:sz w:val="20"/>
                <w:szCs w:val="20"/>
              </w:rPr>
              <w:t xml:space="preserve"> (instead of 3 kg/day)</w:t>
            </w:r>
          </w:p>
        </w:tc>
        <w:tc>
          <w:tcPr>
            <w:tcW w:w="1783" w:type="dxa"/>
          </w:tcPr>
          <w:p w14:paraId="68094C04" w14:textId="7CE0360D"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sz w:val="20"/>
                <w:szCs w:val="20"/>
              </w:rPr>
              <w:t>+ high lysine %</w:t>
            </w:r>
          </w:p>
        </w:tc>
      </w:tr>
      <w:tr w:rsidR="005756B4" w14:paraId="4EFCC8CD" w14:textId="77777777" w:rsidTr="00CC1448">
        <w:trPr>
          <w:trHeight w:val="1025"/>
        </w:trPr>
        <w:tc>
          <w:tcPr>
            <w:tcW w:w="1030" w:type="dxa"/>
          </w:tcPr>
          <w:p w14:paraId="33242BFD" w14:textId="57A0407E" w:rsidR="005756B4" w:rsidRPr="007B4A9E" w:rsidRDefault="005756B4">
            <w:pPr>
              <w:spacing w:after="200" w:line="360" w:lineRule="auto"/>
              <w:ind w:right="160"/>
              <w:rPr>
                <w:rFonts w:asciiTheme="majorBidi" w:eastAsia="Times New Roman" w:hAnsiTheme="majorBidi" w:cstheme="majorBidi"/>
                <w:b/>
                <w:sz w:val="20"/>
                <w:szCs w:val="20"/>
                <w:u w:val="single"/>
              </w:rPr>
            </w:pPr>
            <w:r w:rsidRPr="007B4A9E">
              <w:rPr>
                <w:rFonts w:asciiTheme="majorBidi" w:eastAsia="Times New Roman" w:hAnsiTheme="majorBidi" w:cstheme="majorBidi"/>
                <w:b/>
                <w:sz w:val="20"/>
                <w:szCs w:val="20"/>
                <w:u w:val="single"/>
              </w:rPr>
              <w:t>Farm 3</w:t>
            </w:r>
          </w:p>
        </w:tc>
        <w:tc>
          <w:tcPr>
            <w:tcW w:w="6421" w:type="dxa"/>
          </w:tcPr>
          <w:p w14:paraId="0DB86A2C" w14:textId="4F153328" w:rsidR="005756B4" w:rsidRPr="00CC1448" w:rsidRDefault="005756B4" w:rsidP="00CC1448">
            <w:pPr>
              <w:spacing w:after="200" w:line="360" w:lineRule="auto"/>
              <w:ind w:left="140" w:right="160"/>
              <w:rPr>
                <w:rFonts w:asciiTheme="majorBidi" w:eastAsia="Times New Roman" w:hAnsiTheme="majorBidi" w:cstheme="majorBidi"/>
                <w:sz w:val="20"/>
                <w:szCs w:val="20"/>
              </w:rPr>
            </w:pPr>
            <w:r w:rsidRPr="007B4A9E">
              <w:rPr>
                <w:rFonts w:asciiTheme="majorBidi" w:eastAsia="Times New Roman" w:hAnsiTheme="majorBidi" w:cstheme="majorBidi"/>
                <w:sz w:val="20"/>
                <w:szCs w:val="20"/>
              </w:rPr>
              <w:t>Sugar 250 g/day + non supplemented starter feed 500 g/day- to improve estrus signs</w:t>
            </w:r>
            <w:r w:rsidR="004B2783" w:rsidRPr="007B4A9E">
              <w:rPr>
                <w:rFonts w:asciiTheme="majorBidi" w:eastAsia="Times New Roman" w:hAnsiTheme="majorBidi" w:cstheme="majorBidi"/>
                <w:sz w:val="20"/>
                <w:szCs w:val="20"/>
              </w:rPr>
              <w:t xml:space="preserve"> (in addition to 4-12 kg/day)</w:t>
            </w:r>
            <w:r w:rsidR="00CC1448">
              <w:rPr>
                <w:rFonts w:asciiTheme="majorBidi" w:eastAsia="Times New Roman" w:hAnsiTheme="majorBidi" w:cstheme="majorBidi"/>
                <w:sz w:val="20"/>
                <w:szCs w:val="20"/>
              </w:rPr>
              <w:t xml:space="preserve"> ME – 43 MJ f</w:t>
            </w:r>
            <w:r w:rsidRPr="007B4A9E">
              <w:rPr>
                <w:rFonts w:asciiTheme="majorBidi" w:eastAsia="Times New Roman" w:hAnsiTheme="majorBidi" w:cstheme="majorBidi"/>
                <w:sz w:val="20"/>
                <w:szCs w:val="20"/>
              </w:rPr>
              <w:t>rom day of weaning for 4 days</w:t>
            </w:r>
          </w:p>
        </w:tc>
        <w:tc>
          <w:tcPr>
            <w:tcW w:w="1783" w:type="dxa"/>
          </w:tcPr>
          <w:p w14:paraId="76CDC49E" w14:textId="77777777" w:rsidR="005756B4" w:rsidRPr="007B4A9E" w:rsidRDefault="005756B4">
            <w:pPr>
              <w:spacing w:after="200" w:line="360" w:lineRule="auto"/>
              <w:ind w:right="160"/>
              <w:rPr>
                <w:rFonts w:asciiTheme="majorBidi" w:eastAsia="Times New Roman" w:hAnsiTheme="majorBidi" w:cstheme="majorBidi"/>
                <w:b/>
                <w:sz w:val="20"/>
                <w:szCs w:val="20"/>
                <w:u w:val="single"/>
              </w:rPr>
            </w:pPr>
          </w:p>
        </w:tc>
      </w:tr>
    </w:tbl>
    <w:p w14:paraId="53AC4817" w14:textId="3FC21124" w:rsidR="005756B4" w:rsidRPr="008A4B9F" w:rsidRDefault="007B4A9E" w:rsidP="00CC1448">
      <w:pPr>
        <w:spacing w:after="200" w:line="360" w:lineRule="auto"/>
        <w:ind w:left="140" w:right="160"/>
        <w:rPr>
          <w:rFonts w:asciiTheme="majorBidi" w:eastAsia="Times New Roman" w:hAnsiTheme="majorBidi" w:cstheme="majorBidi"/>
          <w:b/>
          <w:i/>
          <w:iCs/>
          <w:sz w:val="20"/>
          <w:szCs w:val="20"/>
        </w:rPr>
      </w:pPr>
      <w:r w:rsidRPr="007B4A9E">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5</w:t>
      </w:r>
      <w:r w:rsidRPr="007B4A9E">
        <w:rPr>
          <w:rFonts w:asciiTheme="majorBidi" w:eastAsia="Times New Roman" w:hAnsiTheme="majorBidi" w:cstheme="majorBidi"/>
          <w:b/>
          <w:i/>
          <w:iCs/>
          <w:sz w:val="20"/>
          <w:szCs w:val="20"/>
        </w:rPr>
        <w:t>: Flushing feed regime in farms 1-3.</w:t>
      </w:r>
    </w:p>
    <w:p w14:paraId="13A556C7"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u w:val="single"/>
        </w:rPr>
        <w:t>Genotype:</w:t>
      </w:r>
    </w:p>
    <w:p w14:paraId="48FEC5B7" w14:textId="2BB6DB64"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Genetic improvement is limited in Israel</w:t>
      </w:r>
      <w:r w:rsidR="004B2783">
        <w:rPr>
          <w:rFonts w:asciiTheme="majorBidi" w:eastAsia="Times New Roman" w:hAnsiTheme="majorBidi" w:cstheme="majorBidi"/>
          <w:sz w:val="24"/>
          <w:szCs w:val="24"/>
        </w:rPr>
        <w:t>.</w:t>
      </w:r>
      <w:r w:rsidRPr="008A4B9F">
        <w:rPr>
          <w:rFonts w:asciiTheme="majorBidi" w:eastAsia="Times New Roman" w:hAnsiTheme="majorBidi" w:cstheme="majorBidi"/>
          <w:sz w:val="24"/>
          <w:szCs w:val="24"/>
        </w:rPr>
        <w:t xml:space="preserve"> </w:t>
      </w:r>
      <w:r w:rsidR="004B2783">
        <w:rPr>
          <w:rFonts w:asciiTheme="majorBidi" w:eastAsia="Times New Roman" w:hAnsiTheme="majorBidi" w:cstheme="majorBidi"/>
          <w:sz w:val="24"/>
          <w:szCs w:val="24"/>
        </w:rPr>
        <w:t>S</w:t>
      </w:r>
      <w:r w:rsidRPr="008A4B9F">
        <w:rPr>
          <w:rFonts w:asciiTheme="majorBidi" w:eastAsia="Times New Roman" w:hAnsiTheme="majorBidi" w:cstheme="majorBidi"/>
          <w:sz w:val="24"/>
          <w:szCs w:val="24"/>
        </w:rPr>
        <w:t xml:space="preserve">ince </w:t>
      </w:r>
      <w:r w:rsidR="004B2783">
        <w:rPr>
          <w:rFonts w:asciiTheme="majorBidi" w:eastAsia="Times New Roman" w:hAnsiTheme="majorBidi" w:cstheme="majorBidi"/>
          <w:sz w:val="24"/>
          <w:szCs w:val="24"/>
        </w:rPr>
        <w:t>I is</w:t>
      </w:r>
      <w:r w:rsidRPr="008A4B9F">
        <w:rPr>
          <w:rFonts w:asciiTheme="majorBidi" w:eastAsia="Times New Roman" w:hAnsiTheme="majorBidi" w:cstheme="majorBidi"/>
          <w:sz w:val="24"/>
          <w:szCs w:val="24"/>
        </w:rPr>
        <w:t xml:space="preserve"> illegal to import new living breeds and mixing them with the local genome to produce better traits, the main improvement is done by importing sperm from Europe.</w:t>
      </w:r>
    </w:p>
    <w:p w14:paraId="70F3EAE0" w14:textId="591AD148"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lastRenderedPageBreak/>
        <w:t>In order to improve prolificacy, reproductive qualities while maintaining lean genotype traits and to expend the genetic genome, farms in Israel use imported semen from EU and mix it with local breeds</w:t>
      </w:r>
      <w:r w:rsidR="00FF3D7B">
        <w:rPr>
          <w:rFonts w:asciiTheme="majorBidi" w:eastAsia="Times New Roman" w:hAnsiTheme="majorBidi" w:cstheme="majorBidi"/>
          <w:sz w:val="24"/>
          <w:szCs w:val="24"/>
        </w:rPr>
        <w:t>,</w:t>
      </w:r>
      <w:r w:rsidRPr="008A4B9F">
        <w:rPr>
          <w:rFonts w:asciiTheme="majorBidi" w:eastAsia="Times New Roman" w:hAnsiTheme="majorBidi" w:cstheme="majorBidi"/>
          <w:sz w:val="24"/>
          <w:szCs w:val="24"/>
        </w:rPr>
        <w:t xml:space="preserve"> siring a more diverse offspring.</w:t>
      </w:r>
    </w:p>
    <w:p w14:paraId="44D53BCD" w14:textId="210B6312" w:rsidR="00FF3D7B" w:rsidRDefault="00FF3D7B" w:rsidP="0099287C">
      <w:pPr>
        <w:spacing w:after="200" w:line="360" w:lineRule="auto"/>
        <w:ind w:left="140" w:right="160"/>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Farm 1 </w:t>
      </w:r>
      <w:r w:rsidR="0099287C">
        <w:rPr>
          <w:rFonts w:asciiTheme="majorBidi" w:eastAsia="Times New Roman" w:hAnsiTheme="majorBidi" w:cstheme="majorBidi"/>
          <w:bCs/>
          <w:sz w:val="24"/>
          <w:szCs w:val="24"/>
        </w:rPr>
        <w:t>i</w:t>
      </w:r>
      <w:r w:rsidR="0099287C" w:rsidRPr="0099287C">
        <w:rPr>
          <w:rFonts w:asciiTheme="majorBidi" w:eastAsia="Times New Roman" w:hAnsiTheme="majorBidi" w:cstheme="majorBidi"/>
          <w:bCs/>
          <w:sz w:val="24"/>
          <w:szCs w:val="24"/>
        </w:rPr>
        <w:t xml:space="preserve">mports only </w:t>
      </w:r>
      <w:r w:rsidR="0099287C" w:rsidRPr="008A4B9F">
        <w:rPr>
          <w:rFonts w:asciiTheme="majorBidi" w:eastAsia="Times New Roman" w:hAnsiTheme="majorBidi" w:cstheme="majorBidi"/>
          <w:bCs/>
          <w:sz w:val="24"/>
          <w:szCs w:val="24"/>
        </w:rPr>
        <w:t>large white and Landrace (from which the Israeli stock is derived) Semen</w:t>
      </w:r>
      <w:r w:rsidR="0099287C">
        <w:rPr>
          <w:rFonts w:asciiTheme="majorBidi" w:eastAsia="Times New Roman" w:hAnsiTheme="majorBidi" w:cstheme="majorBidi"/>
          <w:bCs/>
          <w:sz w:val="24"/>
          <w:szCs w:val="24"/>
        </w:rPr>
        <w:t>, mostly from France</w:t>
      </w:r>
      <w:r>
        <w:rPr>
          <w:rFonts w:asciiTheme="majorBidi" w:eastAsia="Times New Roman" w:hAnsiTheme="majorBidi" w:cstheme="majorBidi"/>
          <w:bCs/>
          <w:sz w:val="24"/>
          <w:szCs w:val="24"/>
        </w:rPr>
        <w:t>.</w:t>
      </w:r>
    </w:p>
    <w:p w14:paraId="64103B6C" w14:textId="48725A1F" w:rsidR="00FF3D7B" w:rsidRPr="00FF3D7B" w:rsidRDefault="00FF3D7B" w:rsidP="00FF3D7B">
      <w:pPr>
        <w:spacing w:after="200" w:line="360" w:lineRule="auto"/>
        <w:ind w:left="140" w:right="160"/>
        <w:rPr>
          <w:rFonts w:asciiTheme="majorBidi" w:eastAsia="Times New Roman" w:hAnsiTheme="majorBidi" w:cstheme="majorBidi"/>
          <w:bCs/>
          <w:sz w:val="24"/>
          <w:szCs w:val="24"/>
        </w:rPr>
      </w:pPr>
      <w:r w:rsidRPr="00FF3D7B">
        <w:rPr>
          <w:rFonts w:asciiTheme="majorBidi" w:eastAsia="Times New Roman" w:hAnsiTheme="majorBidi" w:cstheme="majorBidi"/>
          <w:bCs/>
          <w:sz w:val="24"/>
          <w:szCs w:val="24"/>
        </w:rPr>
        <w:t xml:space="preserve">Farm 2 imports high </w:t>
      </w:r>
      <w:r w:rsidRPr="008A4B9F">
        <w:rPr>
          <w:rFonts w:asciiTheme="majorBidi" w:eastAsia="Times New Roman" w:hAnsiTheme="majorBidi" w:cstheme="majorBidi"/>
          <w:bCs/>
          <w:sz w:val="24"/>
          <w:szCs w:val="24"/>
        </w:rPr>
        <w:t>high quality large white semen from Belgium</w:t>
      </w:r>
      <w:r>
        <w:rPr>
          <w:rFonts w:asciiTheme="majorBidi" w:eastAsia="Times New Roman" w:hAnsiTheme="majorBidi" w:cstheme="majorBidi"/>
          <w:bCs/>
          <w:sz w:val="24"/>
          <w:szCs w:val="24"/>
        </w:rPr>
        <w:t>.</w:t>
      </w:r>
    </w:p>
    <w:p w14:paraId="505F73E2" w14:textId="45273EFA" w:rsidR="00FC7E63" w:rsidRPr="008A4B9F" w:rsidRDefault="00FF3D7B" w:rsidP="00FF3D7B">
      <w:pPr>
        <w:spacing w:after="200" w:line="360" w:lineRule="auto"/>
        <w:ind w:left="140" w:right="160"/>
        <w:rPr>
          <w:rFonts w:asciiTheme="majorBidi" w:eastAsia="Times New Roman" w:hAnsiTheme="majorBidi" w:cstheme="majorBidi"/>
          <w:bCs/>
          <w:sz w:val="24"/>
          <w:szCs w:val="24"/>
        </w:rPr>
      </w:pPr>
      <w:r>
        <w:rPr>
          <w:rFonts w:asciiTheme="majorBidi" w:eastAsia="Times New Roman" w:hAnsiTheme="majorBidi" w:cstheme="majorBidi"/>
          <w:bCs/>
          <w:sz w:val="24"/>
          <w:szCs w:val="24"/>
        </w:rPr>
        <w:t>F</w:t>
      </w:r>
      <w:r w:rsidR="00494AF3" w:rsidRPr="008A4B9F">
        <w:rPr>
          <w:rFonts w:asciiTheme="majorBidi" w:eastAsia="Times New Roman" w:hAnsiTheme="majorBidi" w:cstheme="majorBidi"/>
          <w:bCs/>
          <w:sz w:val="24"/>
          <w:szCs w:val="24"/>
        </w:rPr>
        <w:t>arm 3</w:t>
      </w:r>
      <w:r>
        <w:rPr>
          <w:rFonts w:asciiTheme="majorBidi" w:eastAsia="Times New Roman" w:hAnsiTheme="majorBidi" w:cstheme="majorBidi"/>
          <w:bCs/>
          <w:sz w:val="24"/>
          <w:szCs w:val="24"/>
        </w:rPr>
        <w:t>, however,</w:t>
      </w:r>
      <w:r w:rsidR="00494AF3" w:rsidRPr="008A4B9F">
        <w:rPr>
          <w:rFonts w:asciiTheme="majorBidi" w:eastAsia="Times New Roman" w:hAnsiTheme="majorBidi" w:cstheme="majorBidi"/>
          <w:bCs/>
          <w:sz w:val="24"/>
          <w:szCs w:val="24"/>
        </w:rPr>
        <w:t xml:space="preserve"> –semen </w:t>
      </w:r>
      <w:r w:rsidRPr="008A4B9F">
        <w:rPr>
          <w:rFonts w:asciiTheme="majorBidi" w:eastAsia="Times New Roman" w:hAnsiTheme="majorBidi" w:cstheme="majorBidi"/>
          <w:bCs/>
          <w:sz w:val="24"/>
          <w:szCs w:val="24"/>
        </w:rPr>
        <w:t>imports</w:t>
      </w:r>
      <w:r>
        <w:rPr>
          <w:rFonts w:asciiTheme="majorBidi" w:eastAsia="Times New Roman" w:hAnsiTheme="majorBidi" w:cstheme="majorBidi"/>
          <w:bCs/>
          <w:sz w:val="24"/>
          <w:szCs w:val="24"/>
        </w:rPr>
        <w:t xml:space="preserve"> include Landrace</w:t>
      </w:r>
      <w:r w:rsidR="00494AF3" w:rsidRPr="008A4B9F">
        <w:rPr>
          <w:rFonts w:asciiTheme="majorBidi" w:eastAsia="Times New Roman" w:hAnsiTheme="majorBidi" w:cstheme="majorBidi"/>
          <w:sz w:val="24"/>
          <w:szCs w:val="24"/>
        </w:rPr>
        <w:t xml:space="preserve"> X large white</w:t>
      </w:r>
      <w:r>
        <w:rPr>
          <w:rFonts w:asciiTheme="majorBidi" w:eastAsia="Times New Roman" w:hAnsiTheme="majorBidi" w:cstheme="majorBidi"/>
          <w:sz w:val="24"/>
          <w:szCs w:val="24"/>
        </w:rPr>
        <w:t>-</w:t>
      </w:r>
      <w:r w:rsidR="00494AF3"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b/>
          <w:sz w:val="24"/>
          <w:szCs w:val="24"/>
        </w:rPr>
        <w:t>Gallia</w:t>
      </w:r>
      <w:r>
        <w:rPr>
          <w:rFonts w:asciiTheme="majorBidi" w:eastAsia="Times New Roman" w:hAnsiTheme="majorBidi" w:cstheme="majorBidi"/>
          <w:bCs/>
          <w:sz w:val="24"/>
          <w:szCs w:val="24"/>
        </w:rPr>
        <w:t>,</w:t>
      </w:r>
      <w:r w:rsidR="00494AF3" w:rsidRPr="008A4B9F">
        <w:rPr>
          <w:rFonts w:asciiTheme="majorBidi" w:eastAsia="Times New Roman" w:hAnsiTheme="majorBidi" w:cstheme="majorBidi"/>
          <w:sz w:val="24"/>
          <w:szCs w:val="24"/>
        </w:rPr>
        <w:t xml:space="preserve">  IX pietrain (higher musc</w:t>
      </w:r>
      <w:r>
        <w:rPr>
          <w:rFonts w:asciiTheme="majorBidi" w:eastAsia="Times New Roman" w:hAnsiTheme="majorBidi" w:cstheme="majorBidi"/>
          <w:sz w:val="24"/>
          <w:szCs w:val="24"/>
        </w:rPr>
        <w:t xml:space="preserve">le %), </w:t>
      </w:r>
      <w:r w:rsidR="00494AF3" w:rsidRPr="008A4B9F">
        <w:rPr>
          <w:rFonts w:asciiTheme="majorBidi" w:eastAsia="Times New Roman" w:hAnsiTheme="majorBidi" w:cstheme="majorBidi"/>
          <w:b/>
          <w:sz w:val="24"/>
          <w:szCs w:val="24"/>
        </w:rPr>
        <w:t xml:space="preserve">Naima sow </w:t>
      </w:r>
      <w:r w:rsidR="00494AF3" w:rsidRPr="008A4B9F">
        <w:rPr>
          <w:rFonts w:asciiTheme="majorBidi" w:eastAsia="Times New Roman" w:hAnsiTheme="majorBidi" w:cstheme="majorBidi"/>
          <w:sz w:val="24"/>
          <w:szCs w:val="24"/>
        </w:rPr>
        <w:t>– better milk q</w:t>
      </w:r>
      <w:r>
        <w:rPr>
          <w:rFonts w:asciiTheme="majorBidi" w:eastAsia="Times New Roman" w:hAnsiTheme="majorBidi" w:cstheme="majorBidi"/>
          <w:sz w:val="24"/>
          <w:szCs w:val="24"/>
        </w:rPr>
        <w:t>uanti</w:t>
      </w:r>
      <w:r w:rsidR="00494AF3" w:rsidRPr="008A4B9F">
        <w:rPr>
          <w:rFonts w:asciiTheme="majorBidi" w:eastAsia="Times New Roman" w:hAnsiTheme="majorBidi" w:cstheme="majorBidi"/>
          <w:sz w:val="24"/>
          <w:szCs w:val="24"/>
        </w:rPr>
        <w:t>ty and qualit</w:t>
      </w:r>
      <w:r>
        <w:rPr>
          <w:rFonts w:asciiTheme="majorBidi" w:eastAsia="Times New Roman" w:hAnsiTheme="majorBidi" w:cstheme="majorBidi"/>
          <w:sz w:val="24"/>
          <w:szCs w:val="24"/>
        </w:rPr>
        <w:t>y</w:t>
      </w:r>
      <w:r w:rsidR="00494AF3" w:rsidRPr="008A4B9F">
        <w:rPr>
          <w:rFonts w:asciiTheme="majorBidi" w:eastAsia="Times New Roman" w:hAnsiTheme="majorBidi" w:cstheme="majorBidi"/>
          <w:sz w:val="24"/>
          <w:szCs w:val="24"/>
        </w:rPr>
        <w:t>, and more teats/sow to produce a high litter average, more robust pigs</w:t>
      </w:r>
      <w:r>
        <w:rPr>
          <w:rFonts w:asciiTheme="majorBidi" w:eastAsia="Times New Roman" w:hAnsiTheme="majorBidi" w:cstheme="majorBidi"/>
          <w:sz w:val="24"/>
          <w:szCs w:val="24"/>
        </w:rPr>
        <w:t xml:space="preserve">. Semen is screened to exclude </w:t>
      </w:r>
      <w:r w:rsidR="00494AF3" w:rsidRPr="008A4B9F">
        <w:rPr>
          <w:rFonts w:asciiTheme="majorBidi" w:eastAsia="Times New Roman" w:hAnsiTheme="majorBidi" w:cstheme="majorBidi"/>
          <w:sz w:val="24"/>
          <w:szCs w:val="24"/>
        </w:rPr>
        <w:t>the gene responsible for malignant hyperthermia</w:t>
      </w:r>
      <w:r>
        <w:rPr>
          <w:rFonts w:asciiTheme="majorBidi" w:eastAsia="Times New Roman" w:hAnsiTheme="majorBidi" w:cstheme="majorBidi"/>
          <w:sz w:val="24"/>
          <w:szCs w:val="24"/>
        </w:rPr>
        <w:t>, prevent siring</w:t>
      </w:r>
      <w:r w:rsidR="00494AF3" w:rsidRPr="008A4B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of over </w:t>
      </w:r>
      <w:r w:rsidR="00494AF3" w:rsidRPr="008A4B9F">
        <w:rPr>
          <w:rFonts w:asciiTheme="majorBidi" w:eastAsia="Times New Roman" w:hAnsiTheme="majorBidi" w:cstheme="majorBidi"/>
          <w:sz w:val="24"/>
          <w:szCs w:val="24"/>
        </w:rPr>
        <w:t>the</w:t>
      </w:r>
      <w:r>
        <w:rPr>
          <w:rFonts w:asciiTheme="majorBidi" w:eastAsia="Times New Roman" w:hAnsiTheme="majorBidi" w:cstheme="majorBidi"/>
          <w:sz w:val="24"/>
          <w:szCs w:val="24"/>
        </w:rPr>
        <w:t xml:space="preserve"> upper range of fetuses (14-16), and exclude boar weight over</w:t>
      </w:r>
      <w:r w:rsidR="00494AF3" w:rsidRPr="008A4B9F">
        <w:rPr>
          <w:rFonts w:asciiTheme="majorBidi" w:eastAsia="Times New Roman" w:hAnsiTheme="majorBidi" w:cstheme="majorBidi"/>
          <w:sz w:val="24"/>
          <w:szCs w:val="24"/>
        </w:rPr>
        <w:t xml:space="preserve"> 1000 kg.</w:t>
      </w:r>
    </w:p>
    <w:p w14:paraId="6491F97A" w14:textId="4275F925" w:rsidR="00FC7E63" w:rsidRPr="008A4B9F" w:rsidRDefault="00494AF3" w:rsidP="00FF3D7B">
      <w:pPr>
        <w:spacing w:after="200" w:line="360" w:lineRule="auto"/>
        <w:ind w:left="140" w:right="160"/>
        <w:rPr>
          <w:rFonts w:asciiTheme="majorBidi" w:eastAsia="Times New Roman" w:hAnsiTheme="majorBidi" w:cstheme="majorBidi"/>
          <w:sz w:val="24"/>
          <w:szCs w:val="24"/>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p>
    <w:p w14:paraId="6B4C79DE" w14:textId="02925FE5" w:rsidR="00FC7E63" w:rsidRPr="008A4B9F" w:rsidRDefault="00494AF3">
      <w:pPr>
        <w:spacing w:after="200" w:line="360" w:lineRule="auto"/>
        <w:ind w:left="140" w:right="160"/>
        <w:rPr>
          <w:rFonts w:asciiTheme="majorBidi" w:eastAsia="Times New Roman" w:hAnsiTheme="majorBidi" w:cstheme="majorBidi"/>
          <w:b/>
          <w:i/>
          <w:iCs/>
          <w:sz w:val="24"/>
          <w:szCs w:val="24"/>
        </w:rPr>
      </w:pPr>
      <w:r w:rsidRPr="008A4B9F">
        <w:rPr>
          <w:rFonts w:asciiTheme="majorBidi" w:eastAsia="Times New Roman" w:hAnsiTheme="majorBidi" w:cstheme="majorBidi"/>
          <w:b/>
          <w:i/>
          <w:iCs/>
          <w:sz w:val="24"/>
          <w:szCs w:val="24"/>
        </w:rPr>
        <w:t>12.)      Heat stroke</w:t>
      </w:r>
      <w:r w:rsidR="0099287C" w:rsidRPr="008A4B9F">
        <w:rPr>
          <w:rFonts w:asciiTheme="majorBidi" w:eastAsia="Times New Roman" w:hAnsiTheme="majorBidi" w:cstheme="majorBidi"/>
          <w:b/>
          <w:i/>
          <w:iCs/>
          <w:sz w:val="24"/>
          <w:szCs w:val="24"/>
        </w:rPr>
        <w:t xml:space="preserve"> prevention</w:t>
      </w:r>
      <w:r w:rsidRPr="008A4B9F">
        <w:rPr>
          <w:rFonts w:asciiTheme="majorBidi" w:eastAsia="Times New Roman" w:hAnsiTheme="majorBidi" w:cstheme="majorBidi"/>
          <w:b/>
          <w:i/>
          <w:iCs/>
          <w:sz w:val="24"/>
          <w:szCs w:val="24"/>
        </w:rPr>
        <w:t>: a serious metabolic issue in Israel:</w:t>
      </w:r>
    </w:p>
    <w:p w14:paraId="10869575" w14:textId="3AC5C0E5" w:rsidR="00FC7E63" w:rsidRPr="008A4B9F" w:rsidRDefault="00CC1448" w:rsidP="0099287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H</w:t>
      </w:r>
      <w:r w:rsidR="0099287C">
        <w:rPr>
          <w:rFonts w:asciiTheme="majorBidi" w:eastAsia="Times New Roman" w:hAnsiTheme="majorBidi" w:cstheme="majorBidi"/>
          <w:sz w:val="24"/>
          <w:szCs w:val="24"/>
        </w:rPr>
        <w:t>eat stroke is</w:t>
      </w:r>
      <w:r w:rsidR="0099287C"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condition triggered by improper thermoregulation in response to ext</w:t>
      </w:r>
      <w:r w:rsidR="0099287C">
        <w:rPr>
          <w:rFonts w:asciiTheme="majorBidi" w:eastAsia="Times New Roman" w:hAnsiTheme="majorBidi" w:cstheme="majorBidi"/>
          <w:sz w:val="24"/>
          <w:szCs w:val="24"/>
        </w:rPr>
        <w:t xml:space="preserve">reme high heat and warm climate. </w:t>
      </w:r>
      <w:r w:rsidR="00494AF3" w:rsidRPr="008A4B9F">
        <w:rPr>
          <w:rFonts w:asciiTheme="majorBidi" w:eastAsia="Times New Roman" w:hAnsiTheme="majorBidi" w:cstheme="majorBidi"/>
          <w:sz w:val="24"/>
          <w:szCs w:val="24"/>
        </w:rPr>
        <w:t xml:space="preserve">Israel, a Mediterranean country </w:t>
      </w:r>
      <w:r w:rsidR="0099287C">
        <w:rPr>
          <w:rFonts w:asciiTheme="majorBidi" w:eastAsia="Times New Roman" w:hAnsiTheme="majorBidi" w:cstheme="majorBidi"/>
          <w:sz w:val="24"/>
          <w:szCs w:val="24"/>
        </w:rPr>
        <w:t>with arid and</w:t>
      </w:r>
      <w:r w:rsidR="00494AF3" w:rsidRPr="008A4B9F">
        <w:rPr>
          <w:rFonts w:asciiTheme="majorBidi" w:eastAsia="Times New Roman" w:hAnsiTheme="majorBidi" w:cstheme="majorBidi"/>
          <w:sz w:val="24"/>
          <w:szCs w:val="24"/>
        </w:rPr>
        <w:t xml:space="preserve"> warm climate, especially in the southern parts (during the whole year), is characterized by high temperatures specifically at summer when the average temperature is 27-37 C (under </w:t>
      </w:r>
      <w:r w:rsidR="0099287C">
        <w:rPr>
          <w:rFonts w:asciiTheme="majorBidi" w:eastAsia="Times New Roman" w:hAnsiTheme="majorBidi" w:cstheme="majorBidi"/>
          <w:sz w:val="24"/>
          <w:szCs w:val="24"/>
        </w:rPr>
        <w:t xml:space="preserve">the </w:t>
      </w:r>
      <w:r w:rsidR="00494AF3" w:rsidRPr="008A4B9F">
        <w:rPr>
          <w:rFonts w:asciiTheme="majorBidi" w:eastAsia="Times New Roman" w:hAnsiTheme="majorBidi" w:cstheme="majorBidi"/>
          <w:sz w:val="24"/>
          <w:szCs w:val="24"/>
        </w:rPr>
        <w:t>best circumstances).</w:t>
      </w:r>
      <w:r w:rsidR="0099287C">
        <w:rPr>
          <w:rFonts w:asciiTheme="majorBidi" w:eastAsia="Times New Roman" w:hAnsiTheme="majorBidi" w:cstheme="majorBidi"/>
          <w:sz w:val="24"/>
          <w:szCs w:val="24"/>
        </w:rPr>
        <w:t xml:space="preserve"> In addition to </w:t>
      </w:r>
      <w:r w:rsidR="0099287C" w:rsidRPr="008A4B9F">
        <w:rPr>
          <w:rFonts w:asciiTheme="majorBidi" w:eastAsia="Times New Roman" w:hAnsiTheme="majorBidi" w:cstheme="majorBidi"/>
          <w:sz w:val="24"/>
          <w:szCs w:val="24"/>
        </w:rPr>
        <w:t xml:space="preserve">high incidents of heat strokes </w:t>
      </w:r>
      <w:r w:rsidR="0099287C">
        <w:rPr>
          <w:rFonts w:asciiTheme="majorBidi" w:eastAsia="Times New Roman" w:hAnsiTheme="majorBidi" w:cstheme="majorBidi"/>
          <w:sz w:val="24"/>
          <w:szCs w:val="24"/>
        </w:rPr>
        <w:t>followed by death and economic</w:t>
      </w:r>
      <w:r w:rsidR="0099287C" w:rsidRPr="008A4B9F">
        <w:rPr>
          <w:rFonts w:asciiTheme="majorBidi" w:eastAsia="Times New Roman" w:hAnsiTheme="majorBidi" w:cstheme="majorBidi"/>
          <w:sz w:val="24"/>
          <w:szCs w:val="24"/>
        </w:rPr>
        <w:t xml:space="preserve"> loss to the swine industry</w:t>
      </w:r>
      <w:r w:rsidR="0099287C">
        <w:rPr>
          <w:rFonts w:asciiTheme="majorBidi" w:eastAsia="Times New Roman" w:hAnsiTheme="majorBidi" w:cstheme="majorBidi"/>
          <w:sz w:val="24"/>
          <w:szCs w:val="24"/>
        </w:rPr>
        <w:t xml:space="preserve">, this environment </w:t>
      </w:r>
      <w:r w:rsidR="00494AF3" w:rsidRPr="008A4B9F">
        <w:rPr>
          <w:rFonts w:asciiTheme="majorBidi" w:eastAsia="Times New Roman" w:hAnsiTheme="majorBidi" w:cstheme="majorBidi"/>
          <w:sz w:val="24"/>
          <w:szCs w:val="24"/>
        </w:rPr>
        <w:t xml:space="preserve"> increase</w:t>
      </w:r>
      <w:r w:rsidR="0099287C">
        <w:rPr>
          <w:rFonts w:asciiTheme="majorBidi" w:eastAsia="Times New Roman" w:hAnsiTheme="majorBidi" w:cstheme="majorBidi"/>
          <w:sz w:val="24"/>
          <w:szCs w:val="24"/>
        </w:rPr>
        <w:t>s</w:t>
      </w:r>
      <w:r w:rsidR="00494AF3" w:rsidRPr="008A4B9F">
        <w:rPr>
          <w:rFonts w:asciiTheme="majorBidi" w:eastAsia="Times New Roman" w:hAnsiTheme="majorBidi" w:cstheme="majorBidi"/>
          <w:sz w:val="24"/>
          <w:szCs w:val="24"/>
        </w:rPr>
        <w:t xml:space="preserve"> in the ammonia emission </w:t>
      </w:r>
      <w:r w:rsidR="0099287C">
        <w:rPr>
          <w:rFonts w:asciiTheme="majorBidi" w:eastAsia="Times New Roman" w:hAnsiTheme="majorBidi" w:cstheme="majorBidi"/>
          <w:sz w:val="24"/>
          <w:szCs w:val="24"/>
        </w:rPr>
        <w:t>and</w:t>
      </w:r>
      <w:r w:rsidR="0099287C" w:rsidRPr="008A4B9F">
        <w:rPr>
          <w:rFonts w:asciiTheme="majorBidi" w:eastAsia="Times New Roman" w:hAnsiTheme="majorBidi" w:cstheme="majorBidi"/>
          <w:sz w:val="24"/>
          <w:szCs w:val="24"/>
        </w:rPr>
        <w:t xml:space="preserve"> </w:t>
      </w:r>
      <w:r w:rsidR="00494AF3" w:rsidRPr="008A4B9F">
        <w:rPr>
          <w:rFonts w:asciiTheme="majorBidi" w:eastAsia="Times New Roman" w:hAnsiTheme="majorBidi" w:cstheme="majorBidi"/>
          <w:sz w:val="24"/>
          <w:szCs w:val="24"/>
        </w:rPr>
        <w:t>urine contamination over body</w:t>
      </w:r>
      <w:r w:rsidR="0099287C">
        <w:rPr>
          <w:rFonts w:asciiTheme="majorBidi" w:eastAsia="Times New Roman" w:hAnsiTheme="majorBidi" w:cstheme="majorBidi"/>
          <w:sz w:val="24"/>
          <w:szCs w:val="24"/>
        </w:rPr>
        <w:t xml:space="preserve">. It has been previously established that swine under heat stress, </w:t>
      </w:r>
      <w:r w:rsidR="0099287C" w:rsidRPr="00FC5F3B">
        <w:rPr>
          <w:rFonts w:asciiTheme="majorBidi" w:eastAsia="Times New Roman" w:hAnsiTheme="majorBidi" w:cstheme="majorBidi"/>
          <w:sz w:val="24"/>
          <w:szCs w:val="24"/>
        </w:rPr>
        <w:t>convert the feed into energy instead of gaining weight</w:t>
      </w:r>
      <w:r w:rsidR="0099287C">
        <w:rPr>
          <w:rFonts w:asciiTheme="majorBidi" w:eastAsia="Times New Roman" w:hAnsiTheme="majorBidi" w:cstheme="majorBidi"/>
          <w:sz w:val="24"/>
          <w:szCs w:val="24"/>
        </w:rPr>
        <w:t xml:space="preserve"> </w:t>
      </w:r>
      <w:r w:rsidR="0099287C" w:rsidRPr="00FC5F3B">
        <w:rPr>
          <w:rFonts w:asciiTheme="majorBidi" w:eastAsia="Times New Roman" w:hAnsiTheme="majorBidi" w:cstheme="majorBidi"/>
          <w:sz w:val="24"/>
          <w:szCs w:val="24"/>
        </w:rPr>
        <w:t xml:space="preserve">and </w:t>
      </w:r>
      <w:r w:rsidR="0099287C">
        <w:rPr>
          <w:rFonts w:asciiTheme="majorBidi" w:eastAsia="Times New Roman" w:hAnsiTheme="majorBidi" w:cstheme="majorBidi"/>
          <w:sz w:val="24"/>
          <w:szCs w:val="24"/>
        </w:rPr>
        <w:t xml:space="preserve">display a </w:t>
      </w:r>
      <w:r w:rsidR="0099287C" w:rsidRPr="00FC5F3B">
        <w:rPr>
          <w:rFonts w:asciiTheme="majorBidi" w:eastAsia="Times New Roman" w:hAnsiTheme="majorBidi" w:cstheme="majorBidi"/>
          <w:sz w:val="24"/>
          <w:szCs w:val="24"/>
        </w:rPr>
        <w:t>decreased daily feed intake from an average of 3500 g/day to 2500 g/day</w:t>
      </w:r>
      <w:r w:rsidR="0099287C">
        <w:rPr>
          <w:rFonts w:asciiTheme="majorBidi" w:eastAsia="Times New Roman" w:hAnsiTheme="majorBidi" w:cstheme="majorBidi"/>
          <w:sz w:val="24"/>
          <w:szCs w:val="24"/>
        </w:rPr>
        <w:t>.</w:t>
      </w:r>
    </w:p>
    <w:p w14:paraId="494A6FCB" w14:textId="14C9A59C" w:rsidR="0099287C" w:rsidRPr="00FC5F3B" w:rsidRDefault="0099287C" w:rsidP="0099287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 addition to incorporation of fans and ventilation to housing facilities, and adding </w:t>
      </w:r>
      <w:r w:rsidRPr="00FC5F3B">
        <w:rPr>
          <w:rFonts w:asciiTheme="majorBidi" w:eastAsia="Times New Roman" w:hAnsiTheme="majorBidi" w:cstheme="majorBidi"/>
          <w:sz w:val="24"/>
          <w:szCs w:val="24"/>
        </w:rPr>
        <w:t>Viriniamycin – stafac</w:t>
      </w:r>
      <w:r>
        <w:rPr>
          <w:rFonts w:asciiTheme="majorBidi" w:eastAsia="Times New Roman" w:hAnsiTheme="majorBidi" w:cstheme="majorBidi"/>
          <w:sz w:val="24"/>
          <w:szCs w:val="24"/>
        </w:rPr>
        <w:t xml:space="preserve"> to the feed mix in farm 1 and 2 and as is done, when necessary, in the EU, farm 3 has developed a novel </w:t>
      </w:r>
      <w:r w:rsidRPr="00FC5F3B">
        <w:rPr>
          <w:rFonts w:asciiTheme="majorBidi" w:eastAsia="Times New Roman" w:hAnsiTheme="majorBidi" w:cstheme="majorBidi"/>
          <w:sz w:val="24"/>
          <w:szCs w:val="24"/>
        </w:rPr>
        <w:t>Cooling mattress system</w:t>
      </w:r>
      <w:r>
        <w:rPr>
          <w:rFonts w:asciiTheme="majorBidi" w:eastAsia="Times New Roman" w:hAnsiTheme="majorBidi" w:cstheme="majorBidi"/>
          <w:sz w:val="24"/>
          <w:szCs w:val="24"/>
        </w:rPr>
        <w:t xml:space="preserve"> to maintain a temperature below the required threshold.</w:t>
      </w:r>
    </w:p>
    <w:p w14:paraId="21CF24D2" w14:textId="77777777" w:rsidR="00603028" w:rsidRDefault="00603028" w:rsidP="00F127DE">
      <w:pPr>
        <w:spacing w:after="200" w:line="360" w:lineRule="auto"/>
        <w:ind w:left="140" w:right="160"/>
        <w:rPr>
          <w:rFonts w:asciiTheme="majorBidi" w:eastAsia="Times New Roman" w:hAnsiTheme="majorBidi" w:cstheme="majorBidi"/>
          <w:b/>
          <w:sz w:val="32"/>
          <w:szCs w:val="32"/>
          <w:u w:val="single"/>
        </w:rPr>
      </w:pPr>
    </w:p>
    <w:p w14:paraId="22C43DE5" w14:textId="77777777" w:rsidR="00603028" w:rsidRDefault="00603028" w:rsidP="00F127DE">
      <w:pPr>
        <w:spacing w:after="200" w:line="360" w:lineRule="auto"/>
        <w:ind w:left="140" w:right="160"/>
        <w:rPr>
          <w:rFonts w:asciiTheme="majorBidi" w:eastAsia="Times New Roman" w:hAnsiTheme="majorBidi" w:cstheme="majorBidi"/>
          <w:b/>
          <w:sz w:val="32"/>
          <w:szCs w:val="32"/>
          <w:u w:val="single"/>
        </w:rPr>
      </w:pPr>
    </w:p>
    <w:p w14:paraId="4BBF402D" w14:textId="2FDBD341" w:rsidR="00FC7E63" w:rsidRPr="008A4B9F" w:rsidRDefault="00494AF3" w:rsidP="00F127DE">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32"/>
          <w:szCs w:val="32"/>
          <w:u w:val="single"/>
        </w:rPr>
        <w:lastRenderedPageBreak/>
        <w:t>Results</w:t>
      </w:r>
    </w:p>
    <w:p w14:paraId="056CD71B" w14:textId="036AED30" w:rsidR="00092A4C" w:rsidRDefault="00092A4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Exlusion of samples from study population</w:t>
      </w:r>
    </w:p>
    <w:p w14:paraId="030DC8FB" w14:textId="7C6BE771" w:rsidR="00FC7E63" w:rsidRPr="008A4B9F" w:rsidRDefault="00092A4C" w:rsidP="00092A4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O</w:t>
      </w:r>
      <w:r w:rsidR="00494AF3" w:rsidRPr="008A4B9F">
        <w:rPr>
          <w:rFonts w:asciiTheme="majorBidi" w:eastAsia="Times New Roman" w:hAnsiTheme="majorBidi" w:cstheme="majorBidi"/>
          <w:sz w:val="24"/>
          <w:szCs w:val="24"/>
        </w:rPr>
        <w:t xml:space="preserve">f the 75 </w:t>
      </w:r>
      <w:r>
        <w:rPr>
          <w:rFonts w:asciiTheme="majorBidi" w:eastAsia="Times New Roman" w:hAnsiTheme="majorBidi" w:cstheme="majorBidi"/>
          <w:sz w:val="24"/>
          <w:szCs w:val="24"/>
        </w:rPr>
        <w:t>sows and gilts entered into the study</w:t>
      </w:r>
      <w:r w:rsidR="00494AF3" w:rsidRPr="008A4B9F">
        <w:rPr>
          <w:rFonts w:asciiTheme="majorBidi" w:eastAsia="Times New Roman" w:hAnsiTheme="majorBidi" w:cstheme="majorBidi"/>
          <w:sz w:val="24"/>
          <w:szCs w:val="24"/>
        </w:rPr>
        <w:t>, 15 were excluded</w:t>
      </w:r>
      <w:r>
        <w:rPr>
          <w:rFonts w:asciiTheme="majorBidi" w:eastAsia="Times New Roman" w:hAnsiTheme="majorBidi" w:cstheme="majorBidi"/>
          <w:sz w:val="24"/>
          <w:szCs w:val="24"/>
        </w:rPr>
        <w:t xml:space="preserve"> in the course of the study due to death or not carrying pregnancies to term.</w:t>
      </w:r>
    </w:p>
    <w:p w14:paraId="42E3F55D" w14:textId="18A86D77" w:rsidR="00FC7E63" w:rsidRPr="008A4B9F" w:rsidRDefault="00092A4C" w:rsidP="00092A4C">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I</w:t>
      </w:r>
      <w:r w:rsidR="00494AF3" w:rsidRPr="008A4B9F">
        <w:rPr>
          <w:rFonts w:asciiTheme="majorBidi" w:eastAsia="Times New Roman" w:hAnsiTheme="majorBidi" w:cstheme="majorBidi"/>
          <w:sz w:val="24"/>
          <w:szCs w:val="24"/>
        </w:rPr>
        <w:t xml:space="preserve">n farm 1 – 5 gilts were excluded – 3 gave birth to stillborn </w:t>
      </w:r>
      <w:r>
        <w:rPr>
          <w:rFonts w:asciiTheme="majorBidi" w:eastAsia="Times New Roman" w:hAnsiTheme="majorBidi" w:cstheme="majorBidi"/>
          <w:sz w:val="24"/>
          <w:szCs w:val="24"/>
        </w:rPr>
        <w:t>piglets (victims of a</w:t>
      </w:r>
      <w:r w:rsidR="00494AF3" w:rsidRPr="008A4B9F">
        <w:rPr>
          <w:rFonts w:asciiTheme="majorBidi" w:eastAsia="Times New Roman" w:hAnsiTheme="majorBidi" w:cstheme="majorBidi"/>
          <w:sz w:val="24"/>
          <w:szCs w:val="24"/>
        </w:rPr>
        <w:t xml:space="preserve"> parvo virus infection</w:t>
      </w:r>
      <w:r>
        <w:rPr>
          <w:rFonts w:asciiTheme="majorBidi" w:eastAsia="Times New Roman" w:hAnsiTheme="majorBidi" w:cstheme="majorBidi"/>
          <w:sz w:val="24"/>
          <w:szCs w:val="24"/>
        </w:rPr>
        <w:t>)</w:t>
      </w:r>
      <w:r w:rsidR="00494AF3" w:rsidRPr="008A4B9F">
        <w:rPr>
          <w:rFonts w:asciiTheme="majorBidi" w:eastAsia="Times New Roman" w:hAnsiTheme="majorBidi" w:cstheme="majorBidi"/>
          <w:sz w:val="24"/>
          <w:szCs w:val="24"/>
        </w:rPr>
        <w:t xml:space="preserve"> and 2 died of PRRS</w:t>
      </w:r>
      <w:r>
        <w:rPr>
          <w:rFonts w:asciiTheme="majorBidi" w:eastAsia="Times New Roman" w:hAnsiTheme="majorBidi" w:cstheme="majorBidi"/>
          <w:sz w:val="24"/>
          <w:szCs w:val="24"/>
        </w:rPr>
        <w:t xml:space="preserve"> (porcine respiratory reproductive syndrome)</w:t>
      </w:r>
    </w:p>
    <w:p w14:paraId="3E48C2C2" w14:textId="0FF95AB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In farm 2 – 3 gilts suffered from </w:t>
      </w:r>
      <w:r w:rsidR="00092A4C">
        <w:rPr>
          <w:rFonts w:asciiTheme="majorBidi" w:eastAsia="Times New Roman" w:hAnsiTheme="majorBidi" w:cstheme="majorBidi"/>
          <w:sz w:val="24"/>
          <w:szCs w:val="24"/>
        </w:rPr>
        <w:t xml:space="preserve">a </w:t>
      </w:r>
      <w:r w:rsidRPr="008A4B9F">
        <w:rPr>
          <w:rFonts w:asciiTheme="majorBidi" w:eastAsia="Times New Roman" w:hAnsiTheme="majorBidi" w:cstheme="majorBidi"/>
          <w:sz w:val="24"/>
          <w:szCs w:val="24"/>
        </w:rPr>
        <w:t xml:space="preserve">spay leg and </w:t>
      </w:r>
      <w:r w:rsidR="00092A4C">
        <w:rPr>
          <w:rFonts w:asciiTheme="majorBidi" w:eastAsia="Times New Roman" w:hAnsiTheme="majorBidi" w:cstheme="majorBidi"/>
          <w:sz w:val="24"/>
          <w:szCs w:val="24"/>
        </w:rPr>
        <w:t xml:space="preserve">were </w:t>
      </w:r>
      <w:r w:rsidRPr="008A4B9F">
        <w:rPr>
          <w:rFonts w:asciiTheme="majorBidi" w:eastAsia="Times New Roman" w:hAnsiTheme="majorBidi" w:cstheme="majorBidi"/>
          <w:sz w:val="24"/>
          <w:szCs w:val="24"/>
        </w:rPr>
        <w:t xml:space="preserve">culled, </w:t>
      </w:r>
      <w:r w:rsidR="00092A4C">
        <w:rPr>
          <w:rFonts w:asciiTheme="majorBidi" w:eastAsia="Times New Roman" w:hAnsiTheme="majorBidi" w:cstheme="majorBidi"/>
          <w:sz w:val="24"/>
          <w:szCs w:val="24"/>
        </w:rPr>
        <w:t xml:space="preserve">and </w:t>
      </w:r>
      <w:r w:rsidRPr="008A4B9F">
        <w:rPr>
          <w:rFonts w:asciiTheme="majorBidi" w:eastAsia="Times New Roman" w:hAnsiTheme="majorBidi" w:cstheme="majorBidi"/>
          <w:sz w:val="24"/>
          <w:szCs w:val="24"/>
        </w:rPr>
        <w:t>2 sows aborted in the 1</w:t>
      </w:r>
      <w:r w:rsidRPr="008A4B9F">
        <w:rPr>
          <w:rFonts w:asciiTheme="majorBidi" w:eastAsia="Times New Roman" w:hAnsiTheme="majorBidi" w:cstheme="majorBidi"/>
          <w:sz w:val="24"/>
          <w:szCs w:val="24"/>
          <w:vertAlign w:val="superscript"/>
        </w:rPr>
        <w:t>st</w:t>
      </w:r>
      <w:r w:rsidRPr="008A4B9F">
        <w:rPr>
          <w:rFonts w:asciiTheme="majorBidi" w:eastAsia="Times New Roman" w:hAnsiTheme="majorBidi" w:cstheme="majorBidi"/>
          <w:sz w:val="24"/>
          <w:szCs w:val="24"/>
        </w:rPr>
        <w:t xml:space="preserve"> trimester</w:t>
      </w:r>
    </w:p>
    <w:p w14:paraId="2E47699A" w14:textId="26587CA6" w:rsidR="00FC7E63" w:rsidRPr="00CC1448" w:rsidRDefault="00494AF3" w:rsidP="00CC1448">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In the 3</w:t>
      </w:r>
      <w:r w:rsidRPr="008A4B9F">
        <w:rPr>
          <w:rFonts w:asciiTheme="majorBidi" w:eastAsia="Times New Roman" w:hAnsiTheme="majorBidi" w:cstheme="majorBidi"/>
          <w:sz w:val="24"/>
          <w:szCs w:val="24"/>
          <w:vertAlign w:val="superscript"/>
        </w:rPr>
        <w:t>rd</w:t>
      </w:r>
      <w:r w:rsidRPr="008A4B9F">
        <w:rPr>
          <w:rFonts w:asciiTheme="majorBidi" w:eastAsia="Times New Roman" w:hAnsiTheme="majorBidi" w:cstheme="majorBidi"/>
          <w:sz w:val="24"/>
          <w:szCs w:val="24"/>
        </w:rPr>
        <w:t xml:space="preserve"> farm – 5 sows of 2</w:t>
      </w:r>
      <w:r w:rsidRPr="008A4B9F">
        <w:rPr>
          <w:rFonts w:asciiTheme="majorBidi" w:eastAsia="Times New Roman" w:hAnsiTheme="majorBidi" w:cstheme="majorBidi"/>
          <w:sz w:val="24"/>
          <w:szCs w:val="24"/>
          <w:vertAlign w:val="superscript"/>
        </w:rPr>
        <w:t>nd</w:t>
      </w:r>
      <w:r w:rsidRPr="008A4B9F">
        <w:rPr>
          <w:rFonts w:asciiTheme="majorBidi" w:eastAsia="Times New Roman" w:hAnsiTheme="majorBidi" w:cstheme="majorBidi"/>
          <w:sz w:val="24"/>
          <w:szCs w:val="24"/>
        </w:rPr>
        <w:t xml:space="preserve"> parity were exposed to a high </w:t>
      </w:r>
      <w:r w:rsidR="00092A4C">
        <w:rPr>
          <w:rFonts w:asciiTheme="majorBidi" w:eastAsia="Times New Roman" w:hAnsiTheme="majorBidi" w:cstheme="majorBidi"/>
          <w:sz w:val="24"/>
          <w:szCs w:val="24"/>
        </w:rPr>
        <w:t>temperature</w:t>
      </w:r>
      <w:r w:rsidRPr="008A4B9F">
        <w:rPr>
          <w:rFonts w:asciiTheme="majorBidi" w:eastAsia="Times New Roman" w:hAnsiTheme="majorBidi" w:cstheme="majorBidi"/>
          <w:sz w:val="24"/>
          <w:szCs w:val="24"/>
        </w:rPr>
        <w:t xml:space="preserve"> resulting in second litter syndrome – culled out of economic considerations</w:t>
      </w:r>
      <w:r w:rsidR="00092A4C">
        <w:rPr>
          <w:rFonts w:asciiTheme="majorBidi" w:eastAsia="Times New Roman" w:hAnsiTheme="majorBidi" w:cstheme="majorBidi"/>
          <w:sz w:val="24"/>
          <w:szCs w:val="24"/>
        </w:rPr>
        <w:t>.</w:t>
      </w:r>
    </w:p>
    <w:p w14:paraId="30980ABB" w14:textId="684156E2" w:rsidR="00FC7E63" w:rsidRPr="008A4B9F" w:rsidRDefault="00494AF3" w:rsidP="007B4A9E">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Back fat(P</w:t>
      </w:r>
      <w:r w:rsidRPr="008A4B9F">
        <w:rPr>
          <w:rFonts w:asciiTheme="majorBidi" w:eastAsia="Times New Roman" w:hAnsiTheme="majorBidi" w:cstheme="majorBidi"/>
          <w:b/>
          <w:sz w:val="24"/>
          <w:szCs w:val="24"/>
          <w:u w:val="single"/>
          <w:vertAlign w:val="subscript"/>
        </w:rPr>
        <w:t>2</w:t>
      </w:r>
      <w:r w:rsidRPr="008A4B9F">
        <w:rPr>
          <w:rFonts w:asciiTheme="majorBidi" w:eastAsia="Times New Roman" w:hAnsiTheme="majorBidi" w:cstheme="majorBidi"/>
          <w:b/>
          <w:sz w:val="24"/>
          <w:szCs w:val="24"/>
          <w:u w:val="single"/>
        </w:rPr>
        <w:t xml:space="preserve">) </w:t>
      </w:r>
      <w:r w:rsidR="00E320FF">
        <w:rPr>
          <w:rFonts w:asciiTheme="majorBidi" w:eastAsia="Times New Roman" w:hAnsiTheme="majorBidi" w:cstheme="majorBidi"/>
          <w:b/>
          <w:sz w:val="24"/>
          <w:szCs w:val="24"/>
          <w:u w:val="single"/>
        </w:rPr>
        <w:t>measurements</w:t>
      </w:r>
      <w:r w:rsidRPr="008A4B9F">
        <w:rPr>
          <w:rFonts w:asciiTheme="majorBidi" w:eastAsia="Times New Roman" w:hAnsiTheme="majorBidi" w:cstheme="majorBidi"/>
          <w:b/>
          <w:sz w:val="24"/>
          <w:szCs w:val="24"/>
          <w:u w:val="single"/>
        </w:rPr>
        <w:t>:</w:t>
      </w:r>
    </w:p>
    <w:p w14:paraId="62E5C862" w14:textId="2DBCC5B5" w:rsidR="00FC7E63" w:rsidRDefault="00CC1448" w:rsidP="00CC1448">
      <w:pPr>
        <w:spacing w:after="200" w:line="360" w:lineRule="auto"/>
        <w:ind w:left="140" w:right="160"/>
        <w:rPr>
          <w:rFonts w:asciiTheme="majorBidi" w:eastAsia="Times New Roman" w:hAnsiTheme="majorBidi" w:cstheme="majorBidi"/>
          <w:b/>
          <w:sz w:val="24"/>
          <w:szCs w:val="24"/>
        </w:rPr>
      </w:pPr>
      <w:r>
        <w:rPr>
          <w:rFonts w:asciiTheme="majorBidi" w:eastAsia="Times New Roman" w:hAnsiTheme="majorBidi" w:cstheme="majorBidi"/>
          <w:b/>
          <w:sz w:val="24"/>
          <w:szCs w:val="24"/>
        </w:rPr>
        <w:t>Farm 1</w:t>
      </w:r>
      <w:r w:rsidR="00494AF3" w:rsidRPr="008A4B9F">
        <w:rPr>
          <w:rFonts w:asciiTheme="majorBidi" w:eastAsia="Times New Roman" w:hAnsiTheme="majorBidi" w:cstheme="majorBidi"/>
          <w:b/>
          <w:sz w:val="24"/>
          <w:szCs w:val="24"/>
        </w:rPr>
        <w:t>:</w:t>
      </w:r>
    </w:p>
    <w:tbl>
      <w:tblPr>
        <w:tblW w:w="98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0"/>
        <w:gridCol w:w="983"/>
        <w:gridCol w:w="972"/>
        <w:gridCol w:w="1038"/>
        <w:gridCol w:w="944"/>
        <w:gridCol w:w="969"/>
        <w:gridCol w:w="919"/>
        <w:gridCol w:w="959"/>
        <w:gridCol w:w="1161"/>
        <w:gridCol w:w="1005"/>
      </w:tblGrid>
      <w:tr w:rsidR="00694002" w:rsidRPr="00694002" w14:paraId="062DD873" w14:textId="77777777" w:rsidTr="00694002">
        <w:trPr>
          <w:trHeight w:val="1545"/>
        </w:trPr>
        <w:tc>
          <w:tcPr>
            <w:tcW w:w="960" w:type="dxa"/>
            <w:shd w:val="clear" w:color="auto" w:fill="auto"/>
            <w:vAlign w:val="center"/>
            <w:hideMark/>
          </w:tcPr>
          <w:p w14:paraId="4DB578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Sample (Gilts, Parity 1)</w:t>
            </w:r>
          </w:p>
        </w:tc>
        <w:tc>
          <w:tcPr>
            <w:tcW w:w="960" w:type="dxa"/>
            <w:shd w:val="clear" w:color="auto" w:fill="auto"/>
            <w:vAlign w:val="center"/>
            <w:hideMark/>
          </w:tcPr>
          <w:p w14:paraId="45D2B52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Gestation Day 0</w:t>
            </w:r>
          </w:p>
        </w:tc>
        <w:tc>
          <w:tcPr>
            <w:tcW w:w="960" w:type="dxa"/>
            <w:shd w:val="clear" w:color="auto" w:fill="auto"/>
            <w:vAlign w:val="center"/>
            <w:hideMark/>
          </w:tcPr>
          <w:p w14:paraId="3F7D19D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Lactation Day 0</w:t>
            </w:r>
          </w:p>
        </w:tc>
        <w:tc>
          <w:tcPr>
            <w:tcW w:w="960" w:type="dxa"/>
            <w:shd w:val="clear" w:color="auto" w:fill="auto"/>
            <w:vAlign w:val="center"/>
            <w:hideMark/>
          </w:tcPr>
          <w:p w14:paraId="3D56656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Lactation- Day 28</w:t>
            </w:r>
          </w:p>
        </w:tc>
        <w:tc>
          <w:tcPr>
            <w:tcW w:w="960" w:type="dxa"/>
            <w:shd w:val="clear" w:color="auto" w:fill="auto"/>
            <w:vAlign w:val="center"/>
            <w:hideMark/>
          </w:tcPr>
          <w:p w14:paraId="367C7DF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1060" w:type="dxa"/>
            <w:shd w:val="clear" w:color="auto" w:fill="auto"/>
            <w:vAlign w:val="center"/>
            <w:hideMark/>
          </w:tcPr>
          <w:p w14:paraId="60F8BE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960" w:type="dxa"/>
            <w:shd w:val="clear" w:color="auto" w:fill="auto"/>
            <w:vAlign w:val="center"/>
            <w:hideMark/>
          </w:tcPr>
          <w:p w14:paraId="41A58C1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lactation</w:t>
            </w:r>
          </w:p>
        </w:tc>
        <w:tc>
          <w:tcPr>
            <w:tcW w:w="1120" w:type="dxa"/>
            <w:shd w:val="clear" w:color="auto" w:fill="auto"/>
            <w:vAlign w:val="center"/>
            <w:hideMark/>
          </w:tcPr>
          <w:p w14:paraId="06FBEE8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960" w:type="dxa"/>
            <w:shd w:val="clear" w:color="auto" w:fill="auto"/>
            <w:vAlign w:val="center"/>
            <w:hideMark/>
          </w:tcPr>
          <w:p w14:paraId="09F97B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 days</w:t>
            </w:r>
          </w:p>
        </w:tc>
        <w:tc>
          <w:tcPr>
            <w:tcW w:w="960" w:type="dxa"/>
            <w:shd w:val="clear" w:color="auto" w:fill="auto"/>
            <w:vAlign w:val="center"/>
            <w:hideMark/>
          </w:tcPr>
          <w:p w14:paraId="430086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5B9011B2" w14:textId="77777777" w:rsidTr="00694002">
        <w:trPr>
          <w:trHeight w:val="270"/>
        </w:trPr>
        <w:tc>
          <w:tcPr>
            <w:tcW w:w="960" w:type="dxa"/>
            <w:shd w:val="clear" w:color="auto" w:fill="auto"/>
            <w:vAlign w:val="center"/>
            <w:hideMark/>
          </w:tcPr>
          <w:p w14:paraId="27D5736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960" w:type="dxa"/>
            <w:shd w:val="clear" w:color="auto" w:fill="auto"/>
            <w:vAlign w:val="center"/>
            <w:hideMark/>
          </w:tcPr>
          <w:p w14:paraId="42B8A55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16.1</w:t>
            </w:r>
          </w:p>
        </w:tc>
        <w:tc>
          <w:tcPr>
            <w:tcW w:w="960" w:type="dxa"/>
            <w:shd w:val="clear" w:color="auto" w:fill="auto"/>
            <w:vAlign w:val="center"/>
            <w:hideMark/>
          </w:tcPr>
          <w:p w14:paraId="40AB9E3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960" w:type="dxa"/>
            <w:shd w:val="clear" w:color="auto" w:fill="auto"/>
            <w:vAlign w:val="center"/>
            <w:hideMark/>
          </w:tcPr>
          <w:p w14:paraId="12E0C8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15.9</w:t>
            </w:r>
          </w:p>
        </w:tc>
        <w:tc>
          <w:tcPr>
            <w:tcW w:w="960" w:type="dxa"/>
            <w:shd w:val="clear" w:color="auto" w:fill="auto"/>
            <w:vAlign w:val="center"/>
            <w:hideMark/>
          </w:tcPr>
          <w:p w14:paraId="54810B8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1060" w:type="dxa"/>
            <w:shd w:val="clear" w:color="auto" w:fill="auto"/>
            <w:vAlign w:val="center"/>
            <w:hideMark/>
          </w:tcPr>
          <w:p w14:paraId="75A49F0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13.04%</w:t>
            </w:r>
          </w:p>
        </w:tc>
        <w:tc>
          <w:tcPr>
            <w:tcW w:w="960" w:type="dxa"/>
            <w:shd w:val="clear" w:color="auto" w:fill="auto"/>
            <w:vAlign w:val="center"/>
            <w:hideMark/>
          </w:tcPr>
          <w:p w14:paraId="4775869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1120" w:type="dxa"/>
            <w:shd w:val="clear" w:color="auto" w:fill="auto"/>
            <w:vAlign w:val="center"/>
            <w:hideMark/>
          </w:tcPr>
          <w:p w14:paraId="02BA225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-12.64%</w:t>
            </w:r>
          </w:p>
        </w:tc>
        <w:tc>
          <w:tcPr>
            <w:tcW w:w="960" w:type="dxa"/>
            <w:shd w:val="clear" w:color="auto" w:fill="auto"/>
            <w:vAlign w:val="center"/>
            <w:hideMark/>
          </w:tcPr>
          <w:p w14:paraId="39C4D7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78</w:t>
            </w:r>
          </w:p>
        </w:tc>
        <w:tc>
          <w:tcPr>
            <w:tcW w:w="960" w:type="dxa"/>
            <w:shd w:val="clear" w:color="auto" w:fill="auto"/>
            <w:noWrap/>
            <w:vAlign w:val="bottom"/>
            <w:hideMark/>
          </w:tcPr>
          <w:p w14:paraId="4F89265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50</w:t>
            </w:r>
          </w:p>
        </w:tc>
      </w:tr>
      <w:tr w:rsidR="00694002" w:rsidRPr="00694002" w14:paraId="6CEBF397" w14:textId="77777777" w:rsidTr="00694002">
        <w:trPr>
          <w:trHeight w:val="270"/>
        </w:trPr>
        <w:tc>
          <w:tcPr>
            <w:tcW w:w="960" w:type="dxa"/>
            <w:shd w:val="clear" w:color="auto" w:fill="auto"/>
            <w:vAlign w:val="center"/>
            <w:hideMark/>
          </w:tcPr>
          <w:p w14:paraId="4103C7C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960" w:type="dxa"/>
            <w:shd w:val="clear" w:color="auto" w:fill="auto"/>
            <w:vAlign w:val="center"/>
            <w:hideMark/>
          </w:tcPr>
          <w:p w14:paraId="49152A7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w:t>
            </w:r>
          </w:p>
        </w:tc>
        <w:tc>
          <w:tcPr>
            <w:tcW w:w="960" w:type="dxa"/>
            <w:shd w:val="clear" w:color="auto" w:fill="auto"/>
            <w:vAlign w:val="center"/>
            <w:hideMark/>
          </w:tcPr>
          <w:p w14:paraId="4C0BD28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20.2</w:t>
            </w:r>
          </w:p>
        </w:tc>
        <w:tc>
          <w:tcPr>
            <w:tcW w:w="960" w:type="dxa"/>
            <w:shd w:val="clear" w:color="auto" w:fill="auto"/>
            <w:vAlign w:val="center"/>
            <w:hideMark/>
          </w:tcPr>
          <w:p w14:paraId="7C986C1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7E76BF0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1060" w:type="dxa"/>
            <w:shd w:val="clear" w:color="auto" w:fill="auto"/>
            <w:vAlign w:val="center"/>
            <w:hideMark/>
          </w:tcPr>
          <w:p w14:paraId="2C8AB33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20.24%</w:t>
            </w:r>
          </w:p>
        </w:tc>
        <w:tc>
          <w:tcPr>
            <w:tcW w:w="960" w:type="dxa"/>
            <w:shd w:val="clear" w:color="auto" w:fill="auto"/>
            <w:vAlign w:val="center"/>
            <w:hideMark/>
          </w:tcPr>
          <w:p w14:paraId="600A898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w:t>
            </w:r>
          </w:p>
        </w:tc>
        <w:tc>
          <w:tcPr>
            <w:tcW w:w="1120" w:type="dxa"/>
            <w:shd w:val="clear" w:color="auto" w:fill="auto"/>
            <w:vAlign w:val="center"/>
            <w:hideMark/>
          </w:tcPr>
          <w:p w14:paraId="0F4A77C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-15.84%</w:t>
            </w:r>
          </w:p>
        </w:tc>
        <w:tc>
          <w:tcPr>
            <w:tcW w:w="960" w:type="dxa"/>
            <w:shd w:val="clear" w:color="auto" w:fill="auto"/>
            <w:vAlign w:val="center"/>
            <w:hideMark/>
          </w:tcPr>
          <w:p w14:paraId="36E2CE1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60" w:type="dxa"/>
            <w:shd w:val="clear" w:color="auto" w:fill="auto"/>
            <w:noWrap/>
            <w:vAlign w:val="bottom"/>
            <w:hideMark/>
          </w:tcPr>
          <w:p w14:paraId="3608067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50B98D73" w14:textId="77777777" w:rsidTr="00694002">
        <w:trPr>
          <w:trHeight w:val="270"/>
        </w:trPr>
        <w:tc>
          <w:tcPr>
            <w:tcW w:w="960" w:type="dxa"/>
            <w:shd w:val="clear" w:color="auto" w:fill="auto"/>
            <w:vAlign w:val="center"/>
            <w:hideMark/>
          </w:tcPr>
          <w:p w14:paraId="32ECE03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960" w:type="dxa"/>
            <w:shd w:val="clear" w:color="auto" w:fill="auto"/>
            <w:vAlign w:val="center"/>
            <w:hideMark/>
          </w:tcPr>
          <w:p w14:paraId="446186D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15.9</w:t>
            </w:r>
          </w:p>
        </w:tc>
        <w:tc>
          <w:tcPr>
            <w:tcW w:w="960" w:type="dxa"/>
            <w:shd w:val="clear" w:color="auto" w:fill="auto"/>
            <w:vAlign w:val="center"/>
            <w:hideMark/>
          </w:tcPr>
          <w:p w14:paraId="6C7F24D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18.8</w:t>
            </w:r>
          </w:p>
        </w:tc>
        <w:tc>
          <w:tcPr>
            <w:tcW w:w="960" w:type="dxa"/>
            <w:shd w:val="clear" w:color="auto" w:fill="auto"/>
            <w:vAlign w:val="center"/>
            <w:hideMark/>
          </w:tcPr>
          <w:p w14:paraId="64B66A6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451C16A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060" w:type="dxa"/>
            <w:shd w:val="clear" w:color="auto" w:fill="auto"/>
            <w:vAlign w:val="center"/>
            <w:hideMark/>
          </w:tcPr>
          <w:p w14:paraId="619EEC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18.24%</w:t>
            </w:r>
          </w:p>
        </w:tc>
        <w:tc>
          <w:tcPr>
            <w:tcW w:w="960" w:type="dxa"/>
            <w:shd w:val="clear" w:color="auto" w:fill="auto"/>
            <w:vAlign w:val="center"/>
            <w:hideMark/>
          </w:tcPr>
          <w:p w14:paraId="28DD01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-3.8</w:t>
            </w:r>
          </w:p>
        </w:tc>
        <w:tc>
          <w:tcPr>
            <w:tcW w:w="1120" w:type="dxa"/>
            <w:shd w:val="clear" w:color="auto" w:fill="auto"/>
            <w:vAlign w:val="center"/>
            <w:hideMark/>
          </w:tcPr>
          <w:p w14:paraId="4183BB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-20.21%</w:t>
            </w:r>
          </w:p>
        </w:tc>
        <w:tc>
          <w:tcPr>
            <w:tcW w:w="960" w:type="dxa"/>
            <w:shd w:val="clear" w:color="auto" w:fill="auto"/>
            <w:vAlign w:val="center"/>
            <w:hideMark/>
          </w:tcPr>
          <w:p w14:paraId="75B24E4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75</w:t>
            </w:r>
          </w:p>
        </w:tc>
        <w:tc>
          <w:tcPr>
            <w:tcW w:w="960" w:type="dxa"/>
            <w:shd w:val="clear" w:color="auto" w:fill="auto"/>
            <w:noWrap/>
            <w:vAlign w:val="bottom"/>
            <w:hideMark/>
          </w:tcPr>
          <w:p w14:paraId="5472BC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47</w:t>
            </w:r>
          </w:p>
        </w:tc>
      </w:tr>
      <w:tr w:rsidR="00694002" w:rsidRPr="00694002" w14:paraId="299B8568" w14:textId="77777777" w:rsidTr="00694002">
        <w:trPr>
          <w:trHeight w:val="270"/>
        </w:trPr>
        <w:tc>
          <w:tcPr>
            <w:tcW w:w="960" w:type="dxa"/>
            <w:shd w:val="clear" w:color="auto" w:fill="auto"/>
            <w:vAlign w:val="center"/>
            <w:hideMark/>
          </w:tcPr>
          <w:p w14:paraId="79744F2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960" w:type="dxa"/>
            <w:shd w:val="clear" w:color="auto" w:fill="auto"/>
            <w:vAlign w:val="center"/>
            <w:hideMark/>
          </w:tcPr>
          <w:p w14:paraId="7E0CF42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w:t>
            </w:r>
          </w:p>
        </w:tc>
        <w:tc>
          <w:tcPr>
            <w:tcW w:w="960" w:type="dxa"/>
            <w:shd w:val="clear" w:color="auto" w:fill="auto"/>
            <w:vAlign w:val="center"/>
            <w:hideMark/>
          </w:tcPr>
          <w:p w14:paraId="51FFD2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18.1</w:t>
            </w:r>
          </w:p>
        </w:tc>
        <w:tc>
          <w:tcPr>
            <w:tcW w:w="960" w:type="dxa"/>
            <w:shd w:val="clear" w:color="auto" w:fill="auto"/>
            <w:vAlign w:val="center"/>
            <w:hideMark/>
          </w:tcPr>
          <w:p w14:paraId="5E31460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w:t>
            </w:r>
          </w:p>
        </w:tc>
        <w:tc>
          <w:tcPr>
            <w:tcW w:w="960" w:type="dxa"/>
            <w:shd w:val="clear" w:color="auto" w:fill="auto"/>
            <w:vAlign w:val="center"/>
            <w:hideMark/>
          </w:tcPr>
          <w:p w14:paraId="23593D0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1060" w:type="dxa"/>
            <w:shd w:val="clear" w:color="auto" w:fill="auto"/>
            <w:vAlign w:val="center"/>
            <w:hideMark/>
          </w:tcPr>
          <w:p w14:paraId="318753B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13.13%</w:t>
            </w:r>
          </w:p>
        </w:tc>
        <w:tc>
          <w:tcPr>
            <w:tcW w:w="960" w:type="dxa"/>
            <w:shd w:val="clear" w:color="auto" w:fill="auto"/>
            <w:vAlign w:val="center"/>
            <w:hideMark/>
          </w:tcPr>
          <w:p w14:paraId="2FA37E5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1120" w:type="dxa"/>
            <w:shd w:val="clear" w:color="auto" w:fill="auto"/>
            <w:vAlign w:val="center"/>
            <w:hideMark/>
          </w:tcPr>
          <w:p w14:paraId="2E3237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-15.47%</w:t>
            </w:r>
          </w:p>
        </w:tc>
        <w:tc>
          <w:tcPr>
            <w:tcW w:w="960" w:type="dxa"/>
            <w:shd w:val="clear" w:color="auto" w:fill="auto"/>
            <w:vAlign w:val="center"/>
            <w:hideMark/>
          </w:tcPr>
          <w:p w14:paraId="5778D17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52</w:t>
            </w:r>
          </w:p>
        </w:tc>
        <w:tc>
          <w:tcPr>
            <w:tcW w:w="960" w:type="dxa"/>
            <w:shd w:val="clear" w:color="auto" w:fill="auto"/>
            <w:noWrap/>
            <w:vAlign w:val="bottom"/>
            <w:hideMark/>
          </w:tcPr>
          <w:p w14:paraId="51078C3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r>
      <w:tr w:rsidR="00694002" w:rsidRPr="00694002" w14:paraId="5D6C5606" w14:textId="77777777" w:rsidTr="00694002">
        <w:trPr>
          <w:trHeight w:val="270"/>
        </w:trPr>
        <w:tc>
          <w:tcPr>
            <w:tcW w:w="960" w:type="dxa"/>
            <w:shd w:val="clear" w:color="auto" w:fill="auto"/>
            <w:vAlign w:val="center"/>
            <w:hideMark/>
          </w:tcPr>
          <w:p w14:paraId="4E59B5A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960" w:type="dxa"/>
            <w:shd w:val="clear" w:color="auto" w:fill="auto"/>
            <w:vAlign w:val="center"/>
            <w:hideMark/>
          </w:tcPr>
          <w:p w14:paraId="629BB85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w:t>
            </w:r>
          </w:p>
        </w:tc>
        <w:tc>
          <w:tcPr>
            <w:tcW w:w="960" w:type="dxa"/>
            <w:shd w:val="clear" w:color="auto" w:fill="auto"/>
            <w:vAlign w:val="center"/>
            <w:hideMark/>
          </w:tcPr>
          <w:p w14:paraId="0AFAC8A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17.2</w:t>
            </w:r>
          </w:p>
        </w:tc>
        <w:tc>
          <w:tcPr>
            <w:tcW w:w="960" w:type="dxa"/>
            <w:shd w:val="clear" w:color="auto" w:fill="auto"/>
            <w:vAlign w:val="center"/>
            <w:hideMark/>
          </w:tcPr>
          <w:p w14:paraId="51F1791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14.4</w:t>
            </w:r>
          </w:p>
        </w:tc>
        <w:tc>
          <w:tcPr>
            <w:tcW w:w="960" w:type="dxa"/>
            <w:shd w:val="clear" w:color="auto" w:fill="auto"/>
            <w:vAlign w:val="center"/>
            <w:hideMark/>
          </w:tcPr>
          <w:p w14:paraId="37BFB5A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1060" w:type="dxa"/>
            <w:shd w:val="clear" w:color="auto" w:fill="auto"/>
            <w:vAlign w:val="center"/>
            <w:hideMark/>
          </w:tcPr>
          <w:p w14:paraId="50A7E3D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11.69%</w:t>
            </w:r>
          </w:p>
        </w:tc>
        <w:tc>
          <w:tcPr>
            <w:tcW w:w="960" w:type="dxa"/>
            <w:shd w:val="clear" w:color="auto" w:fill="auto"/>
            <w:vAlign w:val="center"/>
            <w:hideMark/>
          </w:tcPr>
          <w:p w14:paraId="53DD71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1120" w:type="dxa"/>
            <w:shd w:val="clear" w:color="auto" w:fill="auto"/>
            <w:vAlign w:val="center"/>
            <w:hideMark/>
          </w:tcPr>
          <w:p w14:paraId="714D6C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-16.28%</w:t>
            </w:r>
          </w:p>
        </w:tc>
        <w:tc>
          <w:tcPr>
            <w:tcW w:w="960" w:type="dxa"/>
            <w:shd w:val="clear" w:color="auto" w:fill="auto"/>
            <w:vAlign w:val="center"/>
            <w:hideMark/>
          </w:tcPr>
          <w:p w14:paraId="424F01F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55</w:t>
            </w:r>
          </w:p>
        </w:tc>
        <w:tc>
          <w:tcPr>
            <w:tcW w:w="960" w:type="dxa"/>
            <w:shd w:val="clear" w:color="auto" w:fill="auto"/>
            <w:noWrap/>
            <w:vAlign w:val="bottom"/>
            <w:hideMark/>
          </w:tcPr>
          <w:p w14:paraId="6C0A2CF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27</w:t>
            </w:r>
          </w:p>
        </w:tc>
      </w:tr>
      <w:tr w:rsidR="00694002" w:rsidRPr="00694002" w14:paraId="3D8AF14F" w14:textId="77777777" w:rsidTr="00694002">
        <w:trPr>
          <w:trHeight w:val="270"/>
        </w:trPr>
        <w:tc>
          <w:tcPr>
            <w:tcW w:w="960" w:type="dxa"/>
            <w:shd w:val="clear" w:color="auto" w:fill="auto"/>
            <w:vAlign w:val="center"/>
            <w:hideMark/>
          </w:tcPr>
          <w:p w14:paraId="202D10E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960" w:type="dxa"/>
            <w:shd w:val="clear" w:color="auto" w:fill="auto"/>
            <w:vAlign w:val="center"/>
            <w:hideMark/>
          </w:tcPr>
          <w:p w14:paraId="7BEE36E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15.9</w:t>
            </w:r>
          </w:p>
        </w:tc>
        <w:tc>
          <w:tcPr>
            <w:tcW w:w="960" w:type="dxa"/>
            <w:shd w:val="clear" w:color="auto" w:fill="auto"/>
            <w:vAlign w:val="center"/>
            <w:hideMark/>
          </w:tcPr>
          <w:p w14:paraId="7CBCEC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76C00CD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14.7</w:t>
            </w:r>
          </w:p>
        </w:tc>
        <w:tc>
          <w:tcPr>
            <w:tcW w:w="960" w:type="dxa"/>
            <w:shd w:val="clear" w:color="auto" w:fill="auto"/>
            <w:vAlign w:val="center"/>
            <w:hideMark/>
          </w:tcPr>
          <w:p w14:paraId="40BA94B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w:t>
            </w:r>
          </w:p>
        </w:tc>
        <w:tc>
          <w:tcPr>
            <w:tcW w:w="1060" w:type="dxa"/>
            <w:shd w:val="clear" w:color="auto" w:fill="auto"/>
            <w:vAlign w:val="center"/>
            <w:hideMark/>
          </w:tcPr>
          <w:p w14:paraId="50E7F1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6.92%</w:t>
            </w:r>
          </w:p>
        </w:tc>
        <w:tc>
          <w:tcPr>
            <w:tcW w:w="960" w:type="dxa"/>
            <w:shd w:val="clear" w:color="auto" w:fill="auto"/>
            <w:vAlign w:val="center"/>
            <w:hideMark/>
          </w:tcPr>
          <w:p w14:paraId="6D37A79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1120" w:type="dxa"/>
            <w:shd w:val="clear" w:color="auto" w:fill="auto"/>
            <w:vAlign w:val="center"/>
            <w:hideMark/>
          </w:tcPr>
          <w:p w14:paraId="0B2658E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-13.53%</w:t>
            </w:r>
          </w:p>
        </w:tc>
        <w:tc>
          <w:tcPr>
            <w:tcW w:w="960" w:type="dxa"/>
            <w:shd w:val="clear" w:color="auto" w:fill="auto"/>
            <w:vAlign w:val="center"/>
            <w:hideMark/>
          </w:tcPr>
          <w:p w14:paraId="592D5D2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57</w:t>
            </w:r>
          </w:p>
        </w:tc>
        <w:tc>
          <w:tcPr>
            <w:tcW w:w="960" w:type="dxa"/>
            <w:shd w:val="clear" w:color="auto" w:fill="auto"/>
            <w:noWrap/>
            <w:vAlign w:val="bottom"/>
            <w:hideMark/>
          </w:tcPr>
          <w:p w14:paraId="3C5C57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r>
      <w:tr w:rsidR="00694002" w:rsidRPr="00694002" w14:paraId="171763AD" w14:textId="77777777" w:rsidTr="00694002">
        <w:trPr>
          <w:trHeight w:val="270"/>
        </w:trPr>
        <w:tc>
          <w:tcPr>
            <w:tcW w:w="960" w:type="dxa"/>
            <w:shd w:val="clear" w:color="auto" w:fill="auto"/>
            <w:vAlign w:val="center"/>
            <w:hideMark/>
          </w:tcPr>
          <w:p w14:paraId="165848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960" w:type="dxa"/>
            <w:shd w:val="clear" w:color="auto" w:fill="auto"/>
            <w:vAlign w:val="center"/>
            <w:hideMark/>
          </w:tcPr>
          <w:p w14:paraId="53D2F69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16.7</w:t>
            </w:r>
          </w:p>
        </w:tc>
        <w:tc>
          <w:tcPr>
            <w:tcW w:w="960" w:type="dxa"/>
            <w:shd w:val="clear" w:color="auto" w:fill="auto"/>
            <w:vAlign w:val="center"/>
            <w:hideMark/>
          </w:tcPr>
          <w:p w14:paraId="5F4A12C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19.3</w:t>
            </w:r>
          </w:p>
        </w:tc>
        <w:tc>
          <w:tcPr>
            <w:tcW w:w="960" w:type="dxa"/>
            <w:shd w:val="clear" w:color="auto" w:fill="auto"/>
            <w:vAlign w:val="center"/>
            <w:hideMark/>
          </w:tcPr>
          <w:p w14:paraId="37C06B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w:t>
            </w:r>
          </w:p>
        </w:tc>
        <w:tc>
          <w:tcPr>
            <w:tcW w:w="960" w:type="dxa"/>
            <w:shd w:val="clear" w:color="auto" w:fill="auto"/>
            <w:vAlign w:val="center"/>
            <w:hideMark/>
          </w:tcPr>
          <w:p w14:paraId="6BF7B16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c>
          <w:tcPr>
            <w:tcW w:w="1060" w:type="dxa"/>
            <w:shd w:val="clear" w:color="auto" w:fill="auto"/>
            <w:vAlign w:val="center"/>
            <w:hideMark/>
          </w:tcPr>
          <w:p w14:paraId="185D1F9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15.57%</w:t>
            </w:r>
          </w:p>
        </w:tc>
        <w:tc>
          <w:tcPr>
            <w:tcW w:w="960" w:type="dxa"/>
            <w:shd w:val="clear" w:color="auto" w:fill="auto"/>
            <w:vAlign w:val="center"/>
            <w:hideMark/>
          </w:tcPr>
          <w:p w14:paraId="4791009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120" w:type="dxa"/>
            <w:shd w:val="clear" w:color="auto" w:fill="auto"/>
            <w:vAlign w:val="center"/>
            <w:hideMark/>
          </w:tcPr>
          <w:p w14:paraId="20CFEDC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-20.73%</w:t>
            </w:r>
          </w:p>
        </w:tc>
        <w:tc>
          <w:tcPr>
            <w:tcW w:w="960" w:type="dxa"/>
            <w:shd w:val="clear" w:color="auto" w:fill="auto"/>
            <w:vAlign w:val="center"/>
            <w:hideMark/>
          </w:tcPr>
          <w:p w14:paraId="63E0E39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78</w:t>
            </w:r>
          </w:p>
        </w:tc>
        <w:tc>
          <w:tcPr>
            <w:tcW w:w="960" w:type="dxa"/>
            <w:shd w:val="clear" w:color="auto" w:fill="auto"/>
            <w:noWrap/>
            <w:vAlign w:val="bottom"/>
            <w:hideMark/>
          </w:tcPr>
          <w:p w14:paraId="4588404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50</w:t>
            </w:r>
          </w:p>
        </w:tc>
      </w:tr>
      <w:tr w:rsidR="00694002" w:rsidRPr="00694002" w14:paraId="3D145BB5" w14:textId="77777777" w:rsidTr="00694002">
        <w:trPr>
          <w:trHeight w:val="270"/>
        </w:trPr>
        <w:tc>
          <w:tcPr>
            <w:tcW w:w="960" w:type="dxa"/>
            <w:shd w:val="clear" w:color="auto" w:fill="auto"/>
            <w:vAlign w:val="center"/>
            <w:hideMark/>
          </w:tcPr>
          <w:p w14:paraId="7757A2E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960" w:type="dxa"/>
            <w:shd w:val="clear" w:color="auto" w:fill="auto"/>
            <w:vAlign w:val="center"/>
            <w:hideMark/>
          </w:tcPr>
          <w:p w14:paraId="7812A8C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7EE1C12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w:t>
            </w:r>
          </w:p>
        </w:tc>
        <w:tc>
          <w:tcPr>
            <w:tcW w:w="960" w:type="dxa"/>
            <w:shd w:val="clear" w:color="auto" w:fill="auto"/>
            <w:vAlign w:val="center"/>
            <w:hideMark/>
          </w:tcPr>
          <w:p w14:paraId="35BC779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17.5</w:t>
            </w:r>
          </w:p>
        </w:tc>
        <w:tc>
          <w:tcPr>
            <w:tcW w:w="960" w:type="dxa"/>
            <w:shd w:val="clear" w:color="auto" w:fill="auto"/>
            <w:vAlign w:val="center"/>
            <w:hideMark/>
          </w:tcPr>
          <w:p w14:paraId="1A44EE7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1060" w:type="dxa"/>
            <w:shd w:val="clear" w:color="auto" w:fill="auto"/>
            <w:vAlign w:val="center"/>
            <w:hideMark/>
          </w:tcPr>
          <w:p w14:paraId="617E1D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20.59%</w:t>
            </w:r>
          </w:p>
        </w:tc>
        <w:tc>
          <w:tcPr>
            <w:tcW w:w="960" w:type="dxa"/>
            <w:shd w:val="clear" w:color="auto" w:fill="auto"/>
            <w:vAlign w:val="center"/>
            <w:hideMark/>
          </w:tcPr>
          <w:p w14:paraId="3E3728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120" w:type="dxa"/>
            <w:shd w:val="clear" w:color="auto" w:fill="auto"/>
            <w:vAlign w:val="center"/>
            <w:hideMark/>
          </w:tcPr>
          <w:p w14:paraId="652351C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-14.63%</w:t>
            </w:r>
          </w:p>
        </w:tc>
        <w:tc>
          <w:tcPr>
            <w:tcW w:w="960" w:type="dxa"/>
            <w:shd w:val="clear" w:color="auto" w:fill="auto"/>
            <w:vAlign w:val="center"/>
            <w:hideMark/>
          </w:tcPr>
          <w:p w14:paraId="1704F4B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60" w:type="dxa"/>
            <w:shd w:val="clear" w:color="auto" w:fill="auto"/>
            <w:noWrap/>
            <w:vAlign w:val="bottom"/>
            <w:hideMark/>
          </w:tcPr>
          <w:p w14:paraId="342CFDE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4F3827C4" w14:textId="77777777" w:rsidTr="00694002">
        <w:trPr>
          <w:trHeight w:val="270"/>
        </w:trPr>
        <w:tc>
          <w:tcPr>
            <w:tcW w:w="960" w:type="dxa"/>
            <w:shd w:val="clear" w:color="auto" w:fill="auto"/>
            <w:vAlign w:val="center"/>
            <w:hideMark/>
          </w:tcPr>
          <w:p w14:paraId="510F06B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960" w:type="dxa"/>
            <w:shd w:val="clear" w:color="auto" w:fill="auto"/>
            <w:vAlign w:val="center"/>
            <w:hideMark/>
          </w:tcPr>
          <w:p w14:paraId="4881A4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960" w:type="dxa"/>
            <w:shd w:val="clear" w:color="auto" w:fill="auto"/>
            <w:vAlign w:val="center"/>
            <w:hideMark/>
          </w:tcPr>
          <w:p w14:paraId="30822CF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21.1</w:t>
            </w:r>
          </w:p>
        </w:tc>
        <w:tc>
          <w:tcPr>
            <w:tcW w:w="960" w:type="dxa"/>
            <w:shd w:val="clear" w:color="auto" w:fill="auto"/>
            <w:vAlign w:val="center"/>
            <w:hideMark/>
          </w:tcPr>
          <w:p w14:paraId="0D03518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18.1</w:t>
            </w:r>
          </w:p>
        </w:tc>
        <w:tc>
          <w:tcPr>
            <w:tcW w:w="960" w:type="dxa"/>
            <w:shd w:val="clear" w:color="auto" w:fill="auto"/>
            <w:vAlign w:val="center"/>
            <w:hideMark/>
          </w:tcPr>
          <w:p w14:paraId="535A72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1060" w:type="dxa"/>
            <w:shd w:val="clear" w:color="auto" w:fill="auto"/>
            <w:vAlign w:val="center"/>
            <w:hideMark/>
          </w:tcPr>
          <w:p w14:paraId="4FEA011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15.30%</w:t>
            </w:r>
          </w:p>
        </w:tc>
        <w:tc>
          <w:tcPr>
            <w:tcW w:w="960" w:type="dxa"/>
            <w:shd w:val="clear" w:color="auto" w:fill="auto"/>
            <w:vAlign w:val="center"/>
            <w:hideMark/>
          </w:tcPr>
          <w:p w14:paraId="5F379B3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120" w:type="dxa"/>
            <w:shd w:val="clear" w:color="auto" w:fill="auto"/>
            <w:vAlign w:val="center"/>
            <w:hideMark/>
          </w:tcPr>
          <w:p w14:paraId="734AE6C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-14.22%</w:t>
            </w:r>
          </w:p>
        </w:tc>
        <w:tc>
          <w:tcPr>
            <w:tcW w:w="960" w:type="dxa"/>
            <w:shd w:val="clear" w:color="auto" w:fill="auto"/>
            <w:vAlign w:val="center"/>
            <w:hideMark/>
          </w:tcPr>
          <w:p w14:paraId="1B84FB1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0" w:type="dxa"/>
            <w:shd w:val="clear" w:color="auto" w:fill="auto"/>
            <w:noWrap/>
            <w:vAlign w:val="bottom"/>
            <w:hideMark/>
          </w:tcPr>
          <w:p w14:paraId="57A0CF2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r>
      <w:tr w:rsidR="00694002" w:rsidRPr="00694002" w14:paraId="72AD27BE" w14:textId="77777777" w:rsidTr="00694002">
        <w:trPr>
          <w:trHeight w:val="270"/>
        </w:trPr>
        <w:tc>
          <w:tcPr>
            <w:tcW w:w="960" w:type="dxa"/>
            <w:shd w:val="clear" w:color="auto" w:fill="auto"/>
            <w:vAlign w:val="center"/>
            <w:hideMark/>
          </w:tcPr>
          <w:p w14:paraId="385A7C2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c>
          <w:tcPr>
            <w:tcW w:w="960" w:type="dxa"/>
            <w:shd w:val="clear" w:color="auto" w:fill="auto"/>
            <w:vAlign w:val="center"/>
            <w:hideMark/>
          </w:tcPr>
          <w:p w14:paraId="025A620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18.8</w:t>
            </w:r>
          </w:p>
        </w:tc>
        <w:tc>
          <w:tcPr>
            <w:tcW w:w="960" w:type="dxa"/>
            <w:shd w:val="clear" w:color="auto" w:fill="auto"/>
            <w:vAlign w:val="center"/>
            <w:hideMark/>
          </w:tcPr>
          <w:p w14:paraId="606F694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21.9</w:t>
            </w:r>
          </w:p>
        </w:tc>
        <w:tc>
          <w:tcPr>
            <w:tcW w:w="960" w:type="dxa"/>
            <w:shd w:val="clear" w:color="auto" w:fill="auto"/>
            <w:vAlign w:val="center"/>
            <w:hideMark/>
          </w:tcPr>
          <w:p w14:paraId="2D27A91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960" w:type="dxa"/>
            <w:shd w:val="clear" w:color="auto" w:fill="auto"/>
            <w:vAlign w:val="center"/>
            <w:hideMark/>
          </w:tcPr>
          <w:p w14:paraId="658F64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c>
          <w:tcPr>
            <w:tcW w:w="1060" w:type="dxa"/>
            <w:shd w:val="clear" w:color="auto" w:fill="auto"/>
            <w:vAlign w:val="center"/>
            <w:hideMark/>
          </w:tcPr>
          <w:p w14:paraId="490F475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16.49%</w:t>
            </w:r>
          </w:p>
        </w:tc>
        <w:tc>
          <w:tcPr>
            <w:tcW w:w="960" w:type="dxa"/>
            <w:shd w:val="clear" w:color="auto" w:fill="auto"/>
            <w:vAlign w:val="center"/>
            <w:hideMark/>
          </w:tcPr>
          <w:p w14:paraId="6A316B7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1120" w:type="dxa"/>
            <w:shd w:val="clear" w:color="auto" w:fill="auto"/>
            <w:vAlign w:val="center"/>
            <w:hideMark/>
          </w:tcPr>
          <w:p w14:paraId="04F576C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-16.89%</w:t>
            </w:r>
          </w:p>
        </w:tc>
        <w:tc>
          <w:tcPr>
            <w:tcW w:w="960" w:type="dxa"/>
            <w:shd w:val="clear" w:color="auto" w:fill="auto"/>
            <w:vAlign w:val="center"/>
            <w:hideMark/>
          </w:tcPr>
          <w:p w14:paraId="57DB488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60" w:type="dxa"/>
            <w:shd w:val="clear" w:color="auto" w:fill="auto"/>
            <w:noWrap/>
            <w:vAlign w:val="bottom"/>
            <w:hideMark/>
          </w:tcPr>
          <w:p w14:paraId="127A236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r>
      <w:tr w:rsidR="00694002" w:rsidRPr="00694002" w14:paraId="08F92A1B" w14:textId="77777777" w:rsidTr="00694002">
        <w:trPr>
          <w:trHeight w:val="270"/>
        </w:trPr>
        <w:tc>
          <w:tcPr>
            <w:tcW w:w="960" w:type="dxa"/>
            <w:shd w:val="clear" w:color="auto" w:fill="auto"/>
            <w:vAlign w:val="center"/>
            <w:hideMark/>
          </w:tcPr>
          <w:p w14:paraId="77DA917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960" w:type="dxa"/>
            <w:shd w:val="clear" w:color="auto" w:fill="auto"/>
            <w:vAlign w:val="center"/>
            <w:hideMark/>
          </w:tcPr>
          <w:p w14:paraId="170C772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16.69</w:t>
            </w:r>
          </w:p>
        </w:tc>
        <w:tc>
          <w:tcPr>
            <w:tcW w:w="960" w:type="dxa"/>
            <w:shd w:val="clear" w:color="auto" w:fill="auto"/>
            <w:vAlign w:val="center"/>
            <w:hideMark/>
          </w:tcPr>
          <w:p w14:paraId="5443C7B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19.23</w:t>
            </w:r>
          </w:p>
        </w:tc>
        <w:tc>
          <w:tcPr>
            <w:tcW w:w="960" w:type="dxa"/>
            <w:shd w:val="clear" w:color="auto" w:fill="auto"/>
            <w:vAlign w:val="center"/>
            <w:hideMark/>
          </w:tcPr>
          <w:p w14:paraId="4750B7C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16.14</w:t>
            </w:r>
          </w:p>
        </w:tc>
        <w:tc>
          <w:tcPr>
            <w:tcW w:w="960" w:type="dxa"/>
            <w:shd w:val="clear" w:color="auto" w:fill="auto"/>
            <w:vAlign w:val="center"/>
            <w:hideMark/>
          </w:tcPr>
          <w:p w14:paraId="7EA81F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2.54</w:t>
            </w:r>
          </w:p>
        </w:tc>
        <w:tc>
          <w:tcPr>
            <w:tcW w:w="1060" w:type="dxa"/>
            <w:shd w:val="clear" w:color="auto" w:fill="auto"/>
            <w:vAlign w:val="center"/>
            <w:hideMark/>
          </w:tcPr>
          <w:p w14:paraId="12DC67A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15.12%</w:t>
            </w:r>
          </w:p>
        </w:tc>
        <w:tc>
          <w:tcPr>
            <w:tcW w:w="960" w:type="dxa"/>
            <w:shd w:val="clear" w:color="auto" w:fill="auto"/>
            <w:vAlign w:val="center"/>
            <w:hideMark/>
          </w:tcPr>
          <w:p w14:paraId="2C81A5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-3.09</w:t>
            </w:r>
          </w:p>
        </w:tc>
        <w:tc>
          <w:tcPr>
            <w:tcW w:w="1120" w:type="dxa"/>
            <w:shd w:val="clear" w:color="auto" w:fill="auto"/>
            <w:vAlign w:val="center"/>
            <w:hideMark/>
          </w:tcPr>
          <w:p w14:paraId="04BF703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-16.04%</w:t>
            </w:r>
          </w:p>
        </w:tc>
        <w:tc>
          <w:tcPr>
            <w:tcW w:w="960" w:type="dxa"/>
            <w:shd w:val="clear" w:color="auto" w:fill="auto"/>
            <w:vAlign w:val="center"/>
            <w:hideMark/>
          </w:tcPr>
          <w:p w14:paraId="3F3FD4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57.6</w:t>
            </w:r>
          </w:p>
        </w:tc>
        <w:tc>
          <w:tcPr>
            <w:tcW w:w="960" w:type="dxa"/>
            <w:shd w:val="clear" w:color="auto" w:fill="auto"/>
            <w:vAlign w:val="center"/>
            <w:hideMark/>
          </w:tcPr>
          <w:p w14:paraId="0EC0794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29.6</w:t>
            </w:r>
          </w:p>
        </w:tc>
      </w:tr>
    </w:tbl>
    <w:p w14:paraId="41DB98B3" w14:textId="7ECDEBA5" w:rsidR="00FC7AEF" w:rsidRDefault="007B4A9E"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6</w:t>
      </w:r>
      <w:r w:rsidRPr="008A4B9F">
        <w:rPr>
          <w:rFonts w:asciiTheme="majorBidi" w:eastAsia="Times New Roman" w:hAnsiTheme="majorBidi" w:cstheme="majorBidi"/>
          <w:b/>
          <w:i/>
          <w:iCs/>
          <w:sz w:val="20"/>
          <w:szCs w:val="20"/>
        </w:rPr>
        <w:t>a – back fat levels at pregnancy and loss at lactation in relation to reproductive parameters</w:t>
      </w:r>
      <w:r>
        <w:rPr>
          <w:rFonts w:asciiTheme="majorBidi" w:eastAsia="Times New Roman" w:hAnsiTheme="majorBidi" w:cstheme="majorBidi"/>
          <w:b/>
          <w:i/>
          <w:iCs/>
          <w:sz w:val="20"/>
          <w:szCs w:val="20"/>
        </w:rPr>
        <w:t xml:space="preserve"> in Gilts</w:t>
      </w:r>
      <w:r w:rsidR="00CF2EC4">
        <w:rPr>
          <w:rFonts w:asciiTheme="majorBidi" w:eastAsia="Times New Roman" w:hAnsiTheme="majorBidi" w:cstheme="majorBidi"/>
          <w:b/>
          <w:i/>
          <w:iCs/>
          <w:sz w:val="20"/>
          <w:szCs w:val="20"/>
        </w:rPr>
        <w:t xml:space="preserve">. </w:t>
      </w:r>
    </w:p>
    <w:p w14:paraId="3CD6097C" w14:textId="7A36AD4A" w:rsidR="00CC1448" w:rsidRDefault="00CC1448">
      <w:pPr>
        <w:rPr>
          <w:rFonts w:asciiTheme="majorBidi" w:eastAsia="Times New Roman" w:hAnsiTheme="majorBidi" w:cstheme="majorBidi"/>
          <w:b/>
          <w:i/>
          <w:iCs/>
          <w:sz w:val="20"/>
          <w:szCs w:val="20"/>
        </w:rPr>
      </w:pPr>
      <w:r>
        <w:rPr>
          <w:rFonts w:asciiTheme="majorBidi" w:eastAsia="Times New Roman" w:hAnsiTheme="majorBidi" w:cstheme="majorBidi"/>
          <w:b/>
          <w:i/>
          <w:iCs/>
          <w:sz w:val="20"/>
          <w:szCs w:val="20"/>
        </w:rPr>
        <w:br w:type="page"/>
      </w:r>
    </w:p>
    <w:p w14:paraId="1EA2E885" w14:textId="77777777" w:rsidR="00CC1448" w:rsidRPr="00CC1448" w:rsidRDefault="00CC1448" w:rsidP="00CC1448">
      <w:pPr>
        <w:spacing w:after="200" w:line="360" w:lineRule="auto"/>
        <w:ind w:left="140" w:right="160"/>
        <w:rPr>
          <w:rFonts w:asciiTheme="majorBidi" w:eastAsia="Times New Roman" w:hAnsiTheme="majorBidi" w:cstheme="majorBidi"/>
          <w:bCs/>
          <w:i/>
          <w:iCs/>
          <w:sz w:val="20"/>
          <w:szCs w:val="20"/>
        </w:rPr>
      </w:pPr>
    </w:p>
    <w:tbl>
      <w:tblPr>
        <w:tblW w:w="102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0"/>
        <w:gridCol w:w="847"/>
        <w:gridCol w:w="847"/>
        <w:gridCol w:w="847"/>
        <w:gridCol w:w="939"/>
        <w:gridCol w:w="981"/>
        <w:gridCol w:w="884"/>
        <w:gridCol w:w="1017"/>
        <w:gridCol w:w="854"/>
        <w:gridCol w:w="1094"/>
        <w:gridCol w:w="1005"/>
      </w:tblGrid>
      <w:tr w:rsidR="00694002" w:rsidRPr="00694002" w14:paraId="76EB166F" w14:textId="77777777" w:rsidTr="00694002">
        <w:trPr>
          <w:trHeight w:val="1554"/>
        </w:trPr>
        <w:tc>
          <w:tcPr>
            <w:tcW w:w="901" w:type="dxa"/>
            <w:shd w:val="clear" w:color="auto" w:fill="auto"/>
            <w:vAlign w:val="center"/>
            <w:hideMark/>
          </w:tcPr>
          <w:p w14:paraId="2BF2561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Sample (Sows)</w:t>
            </w:r>
          </w:p>
        </w:tc>
        <w:tc>
          <w:tcPr>
            <w:tcW w:w="877" w:type="dxa"/>
            <w:shd w:val="clear" w:color="auto" w:fill="auto"/>
            <w:vAlign w:val="center"/>
            <w:hideMark/>
          </w:tcPr>
          <w:p w14:paraId="0ADDEB1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77" w:type="dxa"/>
            <w:shd w:val="clear" w:color="auto" w:fill="auto"/>
            <w:vAlign w:val="center"/>
            <w:hideMark/>
          </w:tcPr>
          <w:p w14:paraId="7E902A9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77" w:type="dxa"/>
            <w:shd w:val="clear" w:color="auto" w:fill="auto"/>
            <w:vAlign w:val="center"/>
            <w:hideMark/>
          </w:tcPr>
          <w:p w14:paraId="7BBFCC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28</w:t>
            </w:r>
          </w:p>
        </w:tc>
        <w:tc>
          <w:tcPr>
            <w:tcW w:w="904" w:type="dxa"/>
            <w:shd w:val="clear" w:color="auto" w:fill="auto"/>
            <w:vAlign w:val="center"/>
            <w:hideMark/>
          </w:tcPr>
          <w:p w14:paraId="081F14E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988" w:type="dxa"/>
            <w:shd w:val="clear" w:color="auto" w:fill="auto"/>
            <w:vAlign w:val="center"/>
            <w:hideMark/>
          </w:tcPr>
          <w:p w14:paraId="2B71C77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893" w:type="dxa"/>
            <w:shd w:val="clear" w:color="auto" w:fill="auto"/>
            <w:vAlign w:val="center"/>
            <w:hideMark/>
          </w:tcPr>
          <w:p w14:paraId="46FD3EF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w:t>
            </w:r>
          </w:p>
        </w:tc>
        <w:tc>
          <w:tcPr>
            <w:tcW w:w="1036" w:type="dxa"/>
            <w:shd w:val="clear" w:color="auto" w:fill="auto"/>
            <w:vAlign w:val="center"/>
            <w:hideMark/>
          </w:tcPr>
          <w:p w14:paraId="7C65B92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880" w:type="dxa"/>
            <w:shd w:val="clear" w:color="auto" w:fill="auto"/>
            <w:vAlign w:val="center"/>
            <w:hideMark/>
          </w:tcPr>
          <w:p w14:paraId="657C560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Parity</w:t>
            </w:r>
          </w:p>
        </w:tc>
        <w:tc>
          <w:tcPr>
            <w:tcW w:w="1033" w:type="dxa"/>
            <w:shd w:val="clear" w:color="auto" w:fill="auto"/>
            <w:vAlign w:val="center"/>
            <w:hideMark/>
          </w:tcPr>
          <w:p w14:paraId="6DFCE3A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w:t>
            </w:r>
          </w:p>
        </w:tc>
        <w:tc>
          <w:tcPr>
            <w:tcW w:w="949" w:type="dxa"/>
            <w:shd w:val="clear" w:color="auto" w:fill="auto"/>
            <w:vAlign w:val="center"/>
            <w:hideMark/>
          </w:tcPr>
          <w:p w14:paraId="19B605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1923BEA9" w14:textId="77777777" w:rsidTr="00694002">
        <w:trPr>
          <w:trHeight w:val="271"/>
        </w:trPr>
        <w:tc>
          <w:tcPr>
            <w:tcW w:w="901" w:type="dxa"/>
            <w:shd w:val="clear" w:color="auto" w:fill="auto"/>
            <w:vAlign w:val="center"/>
            <w:hideMark/>
          </w:tcPr>
          <w:p w14:paraId="33C8921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877" w:type="dxa"/>
            <w:shd w:val="clear" w:color="auto" w:fill="auto"/>
            <w:vAlign w:val="center"/>
            <w:hideMark/>
          </w:tcPr>
          <w:p w14:paraId="309865D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16.56</w:t>
            </w:r>
          </w:p>
        </w:tc>
        <w:tc>
          <w:tcPr>
            <w:tcW w:w="877" w:type="dxa"/>
            <w:shd w:val="clear" w:color="auto" w:fill="auto"/>
            <w:vAlign w:val="center"/>
            <w:hideMark/>
          </w:tcPr>
          <w:p w14:paraId="61872CB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877" w:type="dxa"/>
            <w:shd w:val="clear" w:color="auto" w:fill="auto"/>
            <w:vAlign w:val="center"/>
            <w:hideMark/>
          </w:tcPr>
          <w:p w14:paraId="19CB32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w:t>
            </w:r>
          </w:p>
        </w:tc>
        <w:tc>
          <w:tcPr>
            <w:tcW w:w="904" w:type="dxa"/>
            <w:shd w:val="clear" w:color="auto" w:fill="auto"/>
            <w:vAlign w:val="center"/>
            <w:hideMark/>
          </w:tcPr>
          <w:p w14:paraId="236BF0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1.64</w:t>
            </w:r>
          </w:p>
        </w:tc>
        <w:tc>
          <w:tcPr>
            <w:tcW w:w="988" w:type="dxa"/>
            <w:shd w:val="clear" w:color="auto" w:fill="auto"/>
            <w:vAlign w:val="center"/>
            <w:hideMark/>
          </w:tcPr>
          <w:p w14:paraId="7EE6F3C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9.90%</w:t>
            </w:r>
          </w:p>
        </w:tc>
        <w:tc>
          <w:tcPr>
            <w:tcW w:w="893" w:type="dxa"/>
            <w:shd w:val="clear" w:color="auto" w:fill="auto"/>
            <w:vAlign w:val="center"/>
            <w:hideMark/>
          </w:tcPr>
          <w:p w14:paraId="7D230D6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036" w:type="dxa"/>
            <w:shd w:val="clear" w:color="auto" w:fill="auto"/>
            <w:vAlign w:val="center"/>
            <w:hideMark/>
          </w:tcPr>
          <w:p w14:paraId="44C723C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-12.09%</w:t>
            </w:r>
          </w:p>
        </w:tc>
        <w:tc>
          <w:tcPr>
            <w:tcW w:w="880" w:type="dxa"/>
            <w:shd w:val="clear" w:color="auto" w:fill="auto"/>
            <w:vAlign w:val="center"/>
            <w:hideMark/>
          </w:tcPr>
          <w:p w14:paraId="26B47C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3" w:type="dxa"/>
            <w:shd w:val="clear" w:color="auto" w:fill="auto"/>
            <w:vAlign w:val="center"/>
            <w:hideMark/>
          </w:tcPr>
          <w:p w14:paraId="7506361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49" w:type="dxa"/>
            <w:shd w:val="clear" w:color="auto" w:fill="auto"/>
            <w:noWrap/>
            <w:vAlign w:val="bottom"/>
            <w:hideMark/>
          </w:tcPr>
          <w:p w14:paraId="0A55D04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r>
      <w:tr w:rsidR="00694002" w:rsidRPr="00694002" w14:paraId="1038D9B5" w14:textId="77777777" w:rsidTr="00694002">
        <w:trPr>
          <w:trHeight w:val="271"/>
        </w:trPr>
        <w:tc>
          <w:tcPr>
            <w:tcW w:w="901" w:type="dxa"/>
            <w:shd w:val="clear" w:color="auto" w:fill="auto"/>
            <w:vAlign w:val="center"/>
            <w:hideMark/>
          </w:tcPr>
          <w:p w14:paraId="0B5619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877" w:type="dxa"/>
            <w:shd w:val="clear" w:color="auto" w:fill="auto"/>
            <w:vAlign w:val="center"/>
            <w:hideMark/>
          </w:tcPr>
          <w:p w14:paraId="0129E25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16.3</w:t>
            </w:r>
          </w:p>
        </w:tc>
        <w:tc>
          <w:tcPr>
            <w:tcW w:w="877" w:type="dxa"/>
            <w:shd w:val="clear" w:color="auto" w:fill="auto"/>
            <w:vAlign w:val="center"/>
            <w:hideMark/>
          </w:tcPr>
          <w:p w14:paraId="3EDBDA0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18.9</w:t>
            </w:r>
          </w:p>
        </w:tc>
        <w:tc>
          <w:tcPr>
            <w:tcW w:w="877" w:type="dxa"/>
            <w:shd w:val="clear" w:color="auto" w:fill="auto"/>
            <w:vAlign w:val="center"/>
            <w:hideMark/>
          </w:tcPr>
          <w:p w14:paraId="1348E7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16.1</w:t>
            </w:r>
          </w:p>
        </w:tc>
        <w:tc>
          <w:tcPr>
            <w:tcW w:w="904" w:type="dxa"/>
            <w:shd w:val="clear" w:color="auto" w:fill="auto"/>
            <w:vAlign w:val="center"/>
            <w:hideMark/>
          </w:tcPr>
          <w:p w14:paraId="6ED4200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c>
          <w:tcPr>
            <w:tcW w:w="988" w:type="dxa"/>
            <w:shd w:val="clear" w:color="auto" w:fill="auto"/>
            <w:vAlign w:val="center"/>
            <w:hideMark/>
          </w:tcPr>
          <w:p w14:paraId="5ADEA67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15.95%</w:t>
            </w:r>
          </w:p>
        </w:tc>
        <w:tc>
          <w:tcPr>
            <w:tcW w:w="893" w:type="dxa"/>
            <w:shd w:val="clear" w:color="auto" w:fill="auto"/>
            <w:vAlign w:val="center"/>
            <w:hideMark/>
          </w:tcPr>
          <w:p w14:paraId="2AA59E0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1036" w:type="dxa"/>
            <w:shd w:val="clear" w:color="auto" w:fill="auto"/>
            <w:vAlign w:val="center"/>
            <w:hideMark/>
          </w:tcPr>
          <w:p w14:paraId="2EABD7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-14.81%</w:t>
            </w:r>
          </w:p>
        </w:tc>
        <w:tc>
          <w:tcPr>
            <w:tcW w:w="880" w:type="dxa"/>
            <w:shd w:val="clear" w:color="auto" w:fill="auto"/>
            <w:vAlign w:val="center"/>
            <w:hideMark/>
          </w:tcPr>
          <w:p w14:paraId="1174072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1033" w:type="dxa"/>
            <w:shd w:val="clear" w:color="auto" w:fill="auto"/>
            <w:vAlign w:val="center"/>
            <w:hideMark/>
          </w:tcPr>
          <w:p w14:paraId="2B4330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77</w:t>
            </w:r>
          </w:p>
        </w:tc>
        <w:tc>
          <w:tcPr>
            <w:tcW w:w="949" w:type="dxa"/>
            <w:shd w:val="clear" w:color="auto" w:fill="auto"/>
            <w:noWrap/>
            <w:vAlign w:val="bottom"/>
            <w:hideMark/>
          </w:tcPr>
          <w:p w14:paraId="4BA83CF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49</w:t>
            </w:r>
          </w:p>
        </w:tc>
      </w:tr>
      <w:tr w:rsidR="00694002" w:rsidRPr="00694002" w14:paraId="19D24DBF" w14:textId="77777777" w:rsidTr="00694002">
        <w:trPr>
          <w:trHeight w:val="271"/>
        </w:trPr>
        <w:tc>
          <w:tcPr>
            <w:tcW w:w="901" w:type="dxa"/>
            <w:shd w:val="clear" w:color="auto" w:fill="auto"/>
            <w:vAlign w:val="center"/>
            <w:hideMark/>
          </w:tcPr>
          <w:p w14:paraId="7004AAC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877" w:type="dxa"/>
            <w:shd w:val="clear" w:color="auto" w:fill="auto"/>
            <w:vAlign w:val="center"/>
            <w:hideMark/>
          </w:tcPr>
          <w:p w14:paraId="7E186CB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16.2</w:t>
            </w:r>
          </w:p>
        </w:tc>
        <w:tc>
          <w:tcPr>
            <w:tcW w:w="877" w:type="dxa"/>
            <w:shd w:val="clear" w:color="auto" w:fill="auto"/>
            <w:vAlign w:val="center"/>
            <w:hideMark/>
          </w:tcPr>
          <w:p w14:paraId="0A0F427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877" w:type="dxa"/>
            <w:shd w:val="clear" w:color="auto" w:fill="auto"/>
            <w:vAlign w:val="center"/>
            <w:hideMark/>
          </w:tcPr>
          <w:p w14:paraId="067643B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14.4</w:t>
            </w:r>
          </w:p>
        </w:tc>
        <w:tc>
          <w:tcPr>
            <w:tcW w:w="904" w:type="dxa"/>
            <w:shd w:val="clear" w:color="auto" w:fill="auto"/>
            <w:vAlign w:val="center"/>
            <w:hideMark/>
          </w:tcPr>
          <w:p w14:paraId="0210DE4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88" w:type="dxa"/>
            <w:shd w:val="clear" w:color="auto" w:fill="auto"/>
            <w:vAlign w:val="center"/>
            <w:hideMark/>
          </w:tcPr>
          <w:p w14:paraId="5C2C545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10.49%</w:t>
            </w:r>
          </w:p>
        </w:tc>
        <w:tc>
          <w:tcPr>
            <w:tcW w:w="893" w:type="dxa"/>
            <w:shd w:val="clear" w:color="auto" w:fill="auto"/>
            <w:vAlign w:val="center"/>
            <w:hideMark/>
          </w:tcPr>
          <w:p w14:paraId="2BAC3B7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1036" w:type="dxa"/>
            <w:shd w:val="clear" w:color="auto" w:fill="auto"/>
            <w:vAlign w:val="center"/>
            <w:hideMark/>
          </w:tcPr>
          <w:p w14:paraId="0972150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-19.55%</w:t>
            </w:r>
          </w:p>
        </w:tc>
        <w:tc>
          <w:tcPr>
            <w:tcW w:w="880" w:type="dxa"/>
            <w:shd w:val="clear" w:color="auto" w:fill="auto"/>
            <w:vAlign w:val="center"/>
            <w:hideMark/>
          </w:tcPr>
          <w:p w14:paraId="789C99D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33" w:type="dxa"/>
            <w:shd w:val="clear" w:color="auto" w:fill="auto"/>
            <w:vAlign w:val="center"/>
            <w:hideMark/>
          </w:tcPr>
          <w:p w14:paraId="2AC766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57</w:t>
            </w:r>
          </w:p>
        </w:tc>
        <w:tc>
          <w:tcPr>
            <w:tcW w:w="949" w:type="dxa"/>
            <w:shd w:val="clear" w:color="auto" w:fill="auto"/>
            <w:noWrap/>
            <w:vAlign w:val="bottom"/>
            <w:hideMark/>
          </w:tcPr>
          <w:p w14:paraId="3EA9F96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r>
      <w:tr w:rsidR="00694002" w:rsidRPr="00694002" w14:paraId="17552988" w14:textId="77777777" w:rsidTr="00694002">
        <w:trPr>
          <w:trHeight w:val="271"/>
        </w:trPr>
        <w:tc>
          <w:tcPr>
            <w:tcW w:w="901" w:type="dxa"/>
            <w:shd w:val="clear" w:color="auto" w:fill="auto"/>
            <w:vAlign w:val="center"/>
            <w:hideMark/>
          </w:tcPr>
          <w:p w14:paraId="33FD63F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877" w:type="dxa"/>
            <w:shd w:val="clear" w:color="auto" w:fill="auto"/>
            <w:vAlign w:val="center"/>
            <w:hideMark/>
          </w:tcPr>
          <w:p w14:paraId="1AF1C5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877" w:type="dxa"/>
            <w:shd w:val="clear" w:color="auto" w:fill="auto"/>
            <w:vAlign w:val="center"/>
            <w:hideMark/>
          </w:tcPr>
          <w:p w14:paraId="482B773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w:t>
            </w:r>
          </w:p>
        </w:tc>
        <w:tc>
          <w:tcPr>
            <w:tcW w:w="877" w:type="dxa"/>
            <w:shd w:val="clear" w:color="auto" w:fill="auto"/>
            <w:vAlign w:val="center"/>
            <w:hideMark/>
          </w:tcPr>
          <w:p w14:paraId="468840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16.9</w:t>
            </w:r>
          </w:p>
        </w:tc>
        <w:tc>
          <w:tcPr>
            <w:tcW w:w="904" w:type="dxa"/>
            <w:shd w:val="clear" w:color="auto" w:fill="auto"/>
            <w:vAlign w:val="center"/>
            <w:hideMark/>
          </w:tcPr>
          <w:p w14:paraId="74140DF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88" w:type="dxa"/>
            <w:shd w:val="clear" w:color="auto" w:fill="auto"/>
            <w:vAlign w:val="center"/>
            <w:hideMark/>
          </w:tcPr>
          <w:p w14:paraId="4067A47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20.59%</w:t>
            </w:r>
          </w:p>
        </w:tc>
        <w:tc>
          <w:tcPr>
            <w:tcW w:w="893" w:type="dxa"/>
            <w:shd w:val="clear" w:color="auto" w:fill="auto"/>
            <w:vAlign w:val="center"/>
            <w:hideMark/>
          </w:tcPr>
          <w:p w14:paraId="631DB29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1036" w:type="dxa"/>
            <w:shd w:val="clear" w:color="auto" w:fill="auto"/>
            <w:vAlign w:val="center"/>
            <w:hideMark/>
          </w:tcPr>
          <w:p w14:paraId="05581AC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-17.56%</w:t>
            </w:r>
          </w:p>
        </w:tc>
        <w:tc>
          <w:tcPr>
            <w:tcW w:w="880" w:type="dxa"/>
            <w:shd w:val="clear" w:color="auto" w:fill="auto"/>
            <w:vAlign w:val="center"/>
            <w:hideMark/>
          </w:tcPr>
          <w:p w14:paraId="2007FD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3" w:type="dxa"/>
            <w:shd w:val="clear" w:color="auto" w:fill="auto"/>
            <w:vAlign w:val="center"/>
            <w:hideMark/>
          </w:tcPr>
          <w:p w14:paraId="6D8DC8A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76</w:t>
            </w:r>
          </w:p>
        </w:tc>
        <w:tc>
          <w:tcPr>
            <w:tcW w:w="949" w:type="dxa"/>
            <w:shd w:val="clear" w:color="auto" w:fill="auto"/>
            <w:noWrap/>
            <w:vAlign w:val="bottom"/>
            <w:hideMark/>
          </w:tcPr>
          <w:p w14:paraId="7358237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48</w:t>
            </w:r>
          </w:p>
        </w:tc>
      </w:tr>
      <w:tr w:rsidR="00694002" w:rsidRPr="00694002" w14:paraId="60A5D37A" w14:textId="77777777" w:rsidTr="00694002">
        <w:trPr>
          <w:trHeight w:val="271"/>
        </w:trPr>
        <w:tc>
          <w:tcPr>
            <w:tcW w:w="901" w:type="dxa"/>
            <w:shd w:val="clear" w:color="auto" w:fill="auto"/>
            <w:vAlign w:val="center"/>
            <w:hideMark/>
          </w:tcPr>
          <w:p w14:paraId="3926FAC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877" w:type="dxa"/>
            <w:shd w:val="clear" w:color="auto" w:fill="auto"/>
            <w:vAlign w:val="center"/>
            <w:hideMark/>
          </w:tcPr>
          <w:p w14:paraId="276FA3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17.7</w:t>
            </w:r>
          </w:p>
        </w:tc>
        <w:tc>
          <w:tcPr>
            <w:tcW w:w="877" w:type="dxa"/>
            <w:shd w:val="clear" w:color="auto" w:fill="auto"/>
            <w:vAlign w:val="center"/>
            <w:hideMark/>
          </w:tcPr>
          <w:p w14:paraId="00D590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877" w:type="dxa"/>
            <w:shd w:val="clear" w:color="auto" w:fill="auto"/>
            <w:vAlign w:val="center"/>
            <w:hideMark/>
          </w:tcPr>
          <w:p w14:paraId="1C026F7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904" w:type="dxa"/>
            <w:shd w:val="clear" w:color="auto" w:fill="auto"/>
            <w:vAlign w:val="center"/>
            <w:hideMark/>
          </w:tcPr>
          <w:p w14:paraId="247A56A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88" w:type="dxa"/>
            <w:shd w:val="clear" w:color="auto" w:fill="auto"/>
            <w:vAlign w:val="center"/>
            <w:hideMark/>
          </w:tcPr>
          <w:p w14:paraId="045A719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18.64%</w:t>
            </w:r>
          </w:p>
        </w:tc>
        <w:tc>
          <w:tcPr>
            <w:tcW w:w="893" w:type="dxa"/>
            <w:shd w:val="clear" w:color="auto" w:fill="auto"/>
            <w:vAlign w:val="center"/>
            <w:hideMark/>
          </w:tcPr>
          <w:p w14:paraId="1CC54D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c>
          <w:tcPr>
            <w:tcW w:w="1036" w:type="dxa"/>
            <w:shd w:val="clear" w:color="auto" w:fill="auto"/>
            <w:vAlign w:val="center"/>
            <w:hideMark/>
          </w:tcPr>
          <w:p w14:paraId="583404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-14.76%</w:t>
            </w:r>
          </w:p>
        </w:tc>
        <w:tc>
          <w:tcPr>
            <w:tcW w:w="880" w:type="dxa"/>
            <w:shd w:val="clear" w:color="auto" w:fill="auto"/>
            <w:vAlign w:val="center"/>
            <w:hideMark/>
          </w:tcPr>
          <w:p w14:paraId="5E9378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3" w:type="dxa"/>
            <w:shd w:val="clear" w:color="auto" w:fill="auto"/>
            <w:vAlign w:val="center"/>
            <w:hideMark/>
          </w:tcPr>
          <w:p w14:paraId="5A7940E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55</w:t>
            </w:r>
          </w:p>
        </w:tc>
        <w:tc>
          <w:tcPr>
            <w:tcW w:w="949" w:type="dxa"/>
            <w:shd w:val="clear" w:color="auto" w:fill="auto"/>
            <w:noWrap/>
            <w:vAlign w:val="bottom"/>
            <w:hideMark/>
          </w:tcPr>
          <w:p w14:paraId="78BC08A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27</w:t>
            </w:r>
          </w:p>
        </w:tc>
      </w:tr>
      <w:tr w:rsidR="00694002" w:rsidRPr="00694002" w14:paraId="233E5136" w14:textId="77777777" w:rsidTr="00694002">
        <w:trPr>
          <w:trHeight w:val="271"/>
        </w:trPr>
        <w:tc>
          <w:tcPr>
            <w:tcW w:w="901" w:type="dxa"/>
            <w:shd w:val="clear" w:color="auto" w:fill="auto"/>
            <w:vAlign w:val="center"/>
            <w:hideMark/>
          </w:tcPr>
          <w:p w14:paraId="54AEC84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877" w:type="dxa"/>
            <w:shd w:val="clear" w:color="auto" w:fill="auto"/>
            <w:vAlign w:val="center"/>
            <w:hideMark/>
          </w:tcPr>
          <w:p w14:paraId="50457D1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877" w:type="dxa"/>
            <w:shd w:val="clear" w:color="auto" w:fill="auto"/>
            <w:vAlign w:val="center"/>
            <w:hideMark/>
          </w:tcPr>
          <w:p w14:paraId="14DDCC6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20.3</w:t>
            </w:r>
          </w:p>
        </w:tc>
        <w:tc>
          <w:tcPr>
            <w:tcW w:w="877" w:type="dxa"/>
            <w:shd w:val="clear" w:color="auto" w:fill="auto"/>
            <w:vAlign w:val="center"/>
            <w:hideMark/>
          </w:tcPr>
          <w:p w14:paraId="1BF66EF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04" w:type="dxa"/>
            <w:shd w:val="clear" w:color="auto" w:fill="auto"/>
            <w:vAlign w:val="center"/>
            <w:hideMark/>
          </w:tcPr>
          <w:p w14:paraId="580BEFB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988" w:type="dxa"/>
            <w:shd w:val="clear" w:color="auto" w:fill="auto"/>
            <w:vAlign w:val="center"/>
            <w:hideMark/>
          </w:tcPr>
          <w:p w14:paraId="5CF9291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10.93%</w:t>
            </w:r>
          </w:p>
        </w:tc>
        <w:tc>
          <w:tcPr>
            <w:tcW w:w="893" w:type="dxa"/>
            <w:shd w:val="clear" w:color="auto" w:fill="auto"/>
            <w:vAlign w:val="center"/>
            <w:hideMark/>
          </w:tcPr>
          <w:p w14:paraId="5DA9FB6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c>
          <w:tcPr>
            <w:tcW w:w="1036" w:type="dxa"/>
            <w:shd w:val="clear" w:color="auto" w:fill="auto"/>
            <w:vAlign w:val="center"/>
            <w:hideMark/>
          </w:tcPr>
          <w:p w14:paraId="5D1E39B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-6.40%</w:t>
            </w:r>
          </w:p>
        </w:tc>
        <w:tc>
          <w:tcPr>
            <w:tcW w:w="880" w:type="dxa"/>
            <w:shd w:val="clear" w:color="auto" w:fill="auto"/>
            <w:vAlign w:val="center"/>
            <w:hideMark/>
          </w:tcPr>
          <w:p w14:paraId="6B9819A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3" w:type="dxa"/>
            <w:shd w:val="clear" w:color="auto" w:fill="auto"/>
            <w:vAlign w:val="center"/>
            <w:hideMark/>
          </w:tcPr>
          <w:p w14:paraId="451C4FF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59</w:t>
            </w:r>
          </w:p>
        </w:tc>
        <w:tc>
          <w:tcPr>
            <w:tcW w:w="949" w:type="dxa"/>
            <w:shd w:val="clear" w:color="auto" w:fill="auto"/>
            <w:noWrap/>
            <w:vAlign w:val="bottom"/>
            <w:hideMark/>
          </w:tcPr>
          <w:p w14:paraId="6A358BB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r>
      <w:tr w:rsidR="00694002" w:rsidRPr="00694002" w14:paraId="27EA268F" w14:textId="77777777" w:rsidTr="00694002">
        <w:trPr>
          <w:trHeight w:val="271"/>
        </w:trPr>
        <w:tc>
          <w:tcPr>
            <w:tcW w:w="901" w:type="dxa"/>
            <w:shd w:val="clear" w:color="auto" w:fill="auto"/>
            <w:vAlign w:val="center"/>
            <w:hideMark/>
          </w:tcPr>
          <w:p w14:paraId="28BE5B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877" w:type="dxa"/>
            <w:shd w:val="clear" w:color="auto" w:fill="auto"/>
            <w:vAlign w:val="center"/>
            <w:hideMark/>
          </w:tcPr>
          <w:p w14:paraId="29B646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18.5</w:t>
            </w:r>
          </w:p>
        </w:tc>
        <w:tc>
          <w:tcPr>
            <w:tcW w:w="877" w:type="dxa"/>
            <w:shd w:val="clear" w:color="auto" w:fill="auto"/>
            <w:vAlign w:val="center"/>
            <w:hideMark/>
          </w:tcPr>
          <w:p w14:paraId="50AD10C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20.6</w:t>
            </w:r>
          </w:p>
        </w:tc>
        <w:tc>
          <w:tcPr>
            <w:tcW w:w="877" w:type="dxa"/>
            <w:shd w:val="clear" w:color="auto" w:fill="auto"/>
            <w:vAlign w:val="center"/>
            <w:hideMark/>
          </w:tcPr>
          <w:p w14:paraId="1A69129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18.6</w:t>
            </w:r>
          </w:p>
        </w:tc>
        <w:tc>
          <w:tcPr>
            <w:tcW w:w="904" w:type="dxa"/>
            <w:shd w:val="clear" w:color="auto" w:fill="auto"/>
            <w:vAlign w:val="center"/>
            <w:hideMark/>
          </w:tcPr>
          <w:p w14:paraId="4BF9CC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988" w:type="dxa"/>
            <w:shd w:val="clear" w:color="auto" w:fill="auto"/>
            <w:vAlign w:val="center"/>
            <w:hideMark/>
          </w:tcPr>
          <w:p w14:paraId="491D4D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11.35%</w:t>
            </w:r>
          </w:p>
        </w:tc>
        <w:tc>
          <w:tcPr>
            <w:tcW w:w="893" w:type="dxa"/>
            <w:shd w:val="clear" w:color="auto" w:fill="auto"/>
            <w:vAlign w:val="center"/>
            <w:hideMark/>
          </w:tcPr>
          <w:p w14:paraId="0437CA9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6" w:type="dxa"/>
            <w:shd w:val="clear" w:color="auto" w:fill="auto"/>
            <w:vAlign w:val="center"/>
            <w:hideMark/>
          </w:tcPr>
          <w:p w14:paraId="6B62F58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-9.71%</w:t>
            </w:r>
          </w:p>
        </w:tc>
        <w:tc>
          <w:tcPr>
            <w:tcW w:w="880" w:type="dxa"/>
            <w:shd w:val="clear" w:color="auto" w:fill="auto"/>
            <w:vAlign w:val="center"/>
            <w:hideMark/>
          </w:tcPr>
          <w:p w14:paraId="4E7299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3" w:type="dxa"/>
            <w:shd w:val="clear" w:color="auto" w:fill="auto"/>
            <w:vAlign w:val="center"/>
            <w:hideMark/>
          </w:tcPr>
          <w:p w14:paraId="1D702E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949" w:type="dxa"/>
            <w:shd w:val="clear" w:color="auto" w:fill="auto"/>
            <w:noWrap/>
            <w:vAlign w:val="bottom"/>
            <w:hideMark/>
          </w:tcPr>
          <w:p w14:paraId="73A1F96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r>
      <w:tr w:rsidR="00694002" w:rsidRPr="00694002" w14:paraId="5BAE0B15" w14:textId="77777777" w:rsidTr="00694002">
        <w:trPr>
          <w:trHeight w:val="271"/>
        </w:trPr>
        <w:tc>
          <w:tcPr>
            <w:tcW w:w="901" w:type="dxa"/>
            <w:shd w:val="clear" w:color="auto" w:fill="auto"/>
            <w:vAlign w:val="center"/>
            <w:hideMark/>
          </w:tcPr>
          <w:p w14:paraId="5CD607B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877" w:type="dxa"/>
            <w:shd w:val="clear" w:color="auto" w:fill="auto"/>
            <w:vAlign w:val="center"/>
            <w:hideMark/>
          </w:tcPr>
          <w:p w14:paraId="19F2505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18.8</w:t>
            </w:r>
          </w:p>
        </w:tc>
        <w:tc>
          <w:tcPr>
            <w:tcW w:w="877" w:type="dxa"/>
            <w:shd w:val="clear" w:color="auto" w:fill="auto"/>
            <w:vAlign w:val="center"/>
            <w:hideMark/>
          </w:tcPr>
          <w:p w14:paraId="0002070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877" w:type="dxa"/>
            <w:shd w:val="clear" w:color="auto" w:fill="auto"/>
            <w:vAlign w:val="center"/>
            <w:hideMark/>
          </w:tcPr>
          <w:p w14:paraId="68D492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04" w:type="dxa"/>
            <w:shd w:val="clear" w:color="auto" w:fill="auto"/>
            <w:vAlign w:val="center"/>
            <w:hideMark/>
          </w:tcPr>
          <w:p w14:paraId="3E0235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988" w:type="dxa"/>
            <w:shd w:val="clear" w:color="auto" w:fill="auto"/>
            <w:vAlign w:val="center"/>
            <w:hideMark/>
          </w:tcPr>
          <w:p w14:paraId="75C1647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11.70%</w:t>
            </w:r>
          </w:p>
        </w:tc>
        <w:tc>
          <w:tcPr>
            <w:tcW w:w="893" w:type="dxa"/>
            <w:shd w:val="clear" w:color="auto" w:fill="auto"/>
            <w:vAlign w:val="center"/>
            <w:hideMark/>
          </w:tcPr>
          <w:p w14:paraId="1737F4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6" w:type="dxa"/>
            <w:shd w:val="clear" w:color="auto" w:fill="auto"/>
            <w:vAlign w:val="center"/>
            <w:hideMark/>
          </w:tcPr>
          <w:p w14:paraId="5898D55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-9.52%</w:t>
            </w:r>
          </w:p>
        </w:tc>
        <w:tc>
          <w:tcPr>
            <w:tcW w:w="880" w:type="dxa"/>
            <w:shd w:val="clear" w:color="auto" w:fill="auto"/>
            <w:vAlign w:val="center"/>
            <w:hideMark/>
          </w:tcPr>
          <w:p w14:paraId="7A3DDB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3" w:type="dxa"/>
            <w:shd w:val="clear" w:color="auto" w:fill="auto"/>
            <w:vAlign w:val="center"/>
            <w:hideMark/>
          </w:tcPr>
          <w:p w14:paraId="322335F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49" w:type="dxa"/>
            <w:shd w:val="clear" w:color="auto" w:fill="auto"/>
            <w:noWrap/>
            <w:vAlign w:val="bottom"/>
            <w:hideMark/>
          </w:tcPr>
          <w:p w14:paraId="0BDA95B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7043E977" w14:textId="77777777" w:rsidTr="00694002">
        <w:trPr>
          <w:trHeight w:val="271"/>
        </w:trPr>
        <w:tc>
          <w:tcPr>
            <w:tcW w:w="901" w:type="dxa"/>
            <w:shd w:val="clear" w:color="auto" w:fill="auto"/>
            <w:vAlign w:val="center"/>
            <w:hideMark/>
          </w:tcPr>
          <w:p w14:paraId="3EEC05A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877" w:type="dxa"/>
            <w:shd w:val="clear" w:color="auto" w:fill="auto"/>
            <w:vAlign w:val="center"/>
            <w:hideMark/>
          </w:tcPr>
          <w:p w14:paraId="7FA206D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877" w:type="dxa"/>
            <w:shd w:val="clear" w:color="auto" w:fill="auto"/>
            <w:vAlign w:val="center"/>
            <w:hideMark/>
          </w:tcPr>
          <w:p w14:paraId="05EDA69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21.9</w:t>
            </w:r>
          </w:p>
        </w:tc>
        <w:tc>
          <w:tcPr>
            <w:tcW w:w="877" w:type="dxa"/>
            <w:shd w:val="clear" w:color="auto" w:fill="auto"/>
            <w:vAlign w:val="center"/>
            <w:hideMark/>
          </w:tcPr>
          <w:p w14:paraId="091D077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19.3</w:t>
            </w:r>
          </w:p>
        </w:tc>
        <w:tc>
          <w:tcPr>
            <w:tcW w:w="904" w:type="dxa"/>
            <w:shd w:val="clear" w:color="auto" w:fill="auto"/>
            <w:vAlign w:val="center"/>
            <w:hideMark/>
          </w:tcPr>
          <w:p w14:paraId="39B4F9F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988" w:type="dxa"/>
            <w:shd w:val="clear" w:color="auto" w:fill="auto"/>
            <w:vAlign w:val="center"/>
            <w:hideMark/>
          </w:tcPr>
          <w:p w14:paraId="6EE62B0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15.26%</w:t>
            </w:r>
          </w:p>
        </w:tc>
        <w:tc>
          <w:tcPr>
            <w:tcW w:w="893" w:type="dxa"/>
            <w:shd w:val="clear" w:color="auto" w:fill="auto"/>
            <w:vAlign w:val="center"/>
            <w:hideMark/>
          </w:tcPr>
          <w:p w14:paraId="0F0CC10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c>
          <w:tcPr>
            <w:tcW w:w="1036" w:type="dxa"/>
            <w:shd w:val="clear" w:color="auto" w:fill="auto"/>
            <w:vAlign w:val="center"/>
            <w:hideMark/>
          </w:tcPr>
          <w:p w14:paraId="7754C56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-11.87%</w:t>
            </w:r>
          </w:p>
        </w:tc>
        <w:tc>
          <w:tcPr>
            <w:tcW w:w="880" w:type="dxa"/>
            <w:shd w:val="clear" w:color="auto" w:fill="auto"/>
            <w:vAlign w:val="center"/>
            <w:hideMark/>
          </w:tcPr>
          <w:p w14:paraId="0A253D2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1033" w:type="dxa"/>
            <w:shd w:val="clear" w:color="auto" w:fill="auto"/>
            <w:vAlign w:val="center"/>
            <w:hideMark/>
          </w:tcPr>
          <w:p w14:paraId="51A716F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38</w:t>
            </w:r>
          </w:p>
        </w:tc>
        <w:tc>
          <w:tcPr>
            <w:tcW w:w="949" w:type="dxa"/>
            <w:shd w:val="clear" w:color="auto" w:fill="auto"/>
            <w:noWrap/>
            <w:vAlign w:val="bottom"/>
            <w:hideMark/>
          </w:tcPr>
          <w:p w14:paraId="1229FFB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r>
      <w:tr w:rsidR="00694002" w:rsidRPr="00694002" w14:paraId="7B22F4B3" w14:textId="77777777" w:rsidTr="00694002">
        <w:trPr>
          <w:trHeight w:val="271"/>
        </w:trPr>
        <w:tc>
          <w:tcPr>
            <w:tcW w:w="901" w:type="dxa"/>
            <w:shd w:val="clear" w:color="auto" w:fill="auto"/>
            <w:vAlign w:val="center"/>
            <w:hideMark/>
          </w:tcPr>
          <w:p w14:paraId="786080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c>
          <w:tcPr>
            <w:tcW w:w="877" w:type="dxa"/>
            <w:shd w:val="clear" w:color="auto" w:fill="auto"/>
            <w:vAlign w:val="center"/>
            <w:hideMark/>
          </w:tcPr>
          <w:p w14:paraId="29231C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16.56</w:t>
            </w:r>
          </w:p>
        </w:tc>
        <w:tc>
          <w:tcPr>
            <w:tcW w:w="877" w:type="dxa"/>
            <w:shd w:val="clear" w:color="auto" w:fill="auto"/>
            <w:vAlign w:val="center"/>
            <w:hideMark/>
          </w:tcPr>
          <w:p w14:paraId="42F77AA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877" w:type="dxa"/>
            <w:shd w:val="clear" w:color="auto" w:fill="auto"/>
            <w:vAlign w:val="center"/>
            <w:hideMark/>
          </w:tcPr>
          <w:p w14:paraId="2B2A57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w:t>
            </w:r>
          </w:p>
        </w:tc>
        <w:tc>
          <w:tcPr>
            <w:tcW w:w="904" w:type="dxa"/>
            <w:shd w:val="clear" w:color="auto" w:fill="auto"/>
            <w:vAlign w:val="center"/>
            <w:hideMark/>
          </w:tcPr>
          <w:p w14:paraId="12621D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1.64</w:t>
            </w:r>
          </w:p>
        </w:tc>
        <w:tc>
          <w:tcPr>
            <w:tcW w:w="988" w:type="dxa"/>
            <w:shd w:val="clear" w:color="auto" w:fill="auto"/>
            <w:vAlign w:val="center"/>
            <w:hideMark/>
          </w:tcPr>
          <w:p w14:paraId="591741C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9.90%</w:t>
            </w:r>
          </w:p>
        </w:tc>
        <w:tc>
          <w:tcPr>
            <w:tcW w:w="893" w:type="dxa"/>
            <w:shd w:val="clear" w:color="auto" w:fill="auto"/>
            <w:vAlign w:val="center"/>
            <w:hideMark/>
          </w:tcPr>
          <w:p w14:paraId="6C42D05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036" w:type="dxa"/>
            <w:shd w:val="clear" w:color="auto" w:fill="auto"/>
            <w:vAlign w:val="center"/>
            <w:hideMark/>
          </w:tcPr>
          <w:p w14:paraId="5A3FBF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-12.09%</w:t>
            </w:r>
          </w:p>
        </w:tc>
        <w:tc>
          <w:tcPr>
            <w:tcW w:w="880" w:type="dxa"/>
            <w:shd w:val="clear" w:color="auto" w:fill="auto"/>
            <w:vAlign w:val="center"/>
            <w:hideMark/>
          </w:tcPr>
          <w:p w14:paraId="5AA24AF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3" w:type="dxa"/>
            <w:shd w:val="clear" w:color="auto" w:fill="auto"/>
            <w:vAlign w:val="center"/>
            <w:hideMark/>
          </w:tcPr>
          <w:p w14:paraId="1F22F22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949" w:type="dxa"/>
            <w:shd w:val="clear" w:color="auto" w:fill="auto"/>
            <w:noWrap/>
            <w:vAlign w:val="bottom"/>
            <w:hideMark/>
          </w:tcPr>
          <w:p w14:paraId="1AB05E6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r>
      <w:tr w:rsidR="00694002" w:rsidRPr="00694002" w14:paraId="2D99C74F" w14:textId="77777777" w:rsidTr="00694002">
        <w:trPr>
          <w:trHeight w:val="271"/>
        </w:trPr>
        <w:tc>
          <w:tcPr>
            <w:tcW w:w="901" w:type="dxa"/>
            <w:shd w:val="clear" w:color="auto" w:fill="auto"/>
            <w:vAlign w:val="center"/>
            <w:hideMark/>
          </w:tcPr>
          <w:p w14:paraId="0712825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877" w:type="dxa"/>
            <w:shd w:val="clear" w:color="auto" w:fill="auto"/>
            <w:vAlign w:val="center"/>
            <w:hideMark/>
          </w:tcPr>
          <w:p w14:paraId="6C1E51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17.49</w:t>
            </w:r>
          </w:p>
        </w:tc>
        <w:tc>
          <w:tcPr>
            <w:tcW w:w="877" w:type="dxa"/>
            <w:shd w:val="clear" w:color="auto" w:fill="auto"/>
            <w:vAlign w:val="center"/>
            <w:hideMark/>
          </w:tcPr>
          <w:p w14:paraId="6217D0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19.85</w:t>
            </w:r>
          </w:p>
        </w:tc>
        <w:tc>
          <w:tcPr>
            <w:tcW w:w="877" w:type="dxa"/>
            <w:shd w:val="clear" w:color="auto" w:fill="auto"/>
            <w:vAlign w:val="center"/>
            <w:hideMark/>
          </w:tcPr>
          <w:p w14:paraId="46B56FC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17.32</w:t>
            </w:r>
          </w:p>
        </w:tc>
        <w:tc>
          <w:tcPr>
            <w:tcW w:w="904" w:type="dxa"/>
            <w:shd w:val="clear" w:color="auto" w:fill="auto"/>
            <w:vAlign w:val="center"/>
            <w:hideMark/>
          </w:tcPr>
          <w:p w14:paraId="398EF5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2.36</w:t>
            </w:r>
          </w:p>
        </w:tc>
        <w:tc>
          <w:tcPr>
            <w:tcW w:w="988" w:type="dxa"/>
            <w:shd w:val="clear" w:color="auto" w:fill="auto"/>
            <w:vAlign w:val="center"/>
            <w:hideMark/>
          </w:tcPr>
          <w:p w14:paraId="3C6A03E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13.47%</w:t>
            </w:r>
          </w:p>
        </w:tc>
        <w:tc>
          <w:tcPr>
            <w:tcW w:w="893" w:type="dxa"/>
            <w:shd w:val="clear" w:color="auto" w:fill="auto"/>
            <w:vAlign w:val="center"/>
            <w:hideMark/>
          </w:tcPr>
          <w:p w14:paraId="4A25972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-2.53</w:t>
            </w:r>
          </w:p>
        </w:tc>
        <w:tc>
          <w:tcPr>
            <w:tcW w:w="1036" w:type="dxa"/>
            <w:shd w:val="clear" w:color="auto" w:fill="auto"/>
            <w:vAlign w:val="center"/>
            <w:hideMark/>
          </w:tcPr>
          <w:p w14:paraId="1F2591C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-12.84%</w:t>
            </w:r>
          </w:p>
        </w:tc>
        <w:tc>
          <w:tcPr>
            <w:tcW w:w="880" w:type="dxa"/>
            <w:shd w:val="clear" w:color="auto" w:fill="auto"/>
            <w:vAlign w:val="center"/>
            <w:hideMark/>
          </w:tcPr>
          <w:p w14:paraId="7F55955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 </w:t>
            </w:r>
          </w:p>
        </w:tc>
        <w:tc>
          <w:tcPr>
            <w:tcW w:w="1033" w:type="dxa"/>
            <w:shd w:val="clear" w:color="auto" w:fill="auto"/>
            <w:vAlign w:val="center"/>
            <w:hideMark/>
          </w:tcPr>
          <w:p w14:paraId="114F30F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52.7</w:t>
            </w:r>
          </w:p>
        </w:tc>
        <w:tc>
          <w:tcPr>
            <w:tcW w:w="949" w:type="dxa"/>
            <w:shd w:val="clear" w:color="auto" w:fill="auto"/>
            <w:vAlign w:val="center"/>
            <w:hideMark/>
          </w:tcPr>
          <w:p w14:paraId="2615CE5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24.7</w:t>
            </w:r>
          </w:p>
        </w:tc>
      </w:tr>
    </w:tbl>
    <w:p w14:paraId="055FEF90" w14:textId="3BAB44EF" w:rsidR="007B4A9E" w:rsidRPr="007B4A9E" w:rsidRDefault="007B4A9E"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6</w:t>
      </w:r>
      <w:r w:rsidR="00FC7AEF">
        <w:rPr>
          <w:rFonts w:asciiTheme="majorBidi" w:eastAsia="Times New Roman" w:hAnsiTheme="majorBidi" w:cstheme="majorBidi"/>
          <w:b/>
          <w:i/>
          <w:iCs/>
          <w:sz w:val="20"/>
          <w:szCs w:val="20"/>
        </w:rPr>
        <w:t>b</w:t>
      </w:r>
      <w:r w:rsidRPr="008A4B9F">
        <w:rPr>
          <w:rFonts w:asciiTheme="majorBidi" w:eastAsia="Times New Roman" w:hAnsiTheme="majorBidi" w:cstheme="majorBidi"/>
          <w:b/>
          <w:i/>
          <w:iCs/>
          <w:sz w:val="20"/>
          <w:szCs w:val="20"/>
        </w:rPr>
        <w:t xml:space="preserve"> – back fat levels at pregnancy and loss at lactation in relation to parity and reproductive parameters</w:t>
      </w:r>
      <w:r>
        <w:rPr>
          <w:rFonts w:asciiTheme="majorBidi" w:eastAsia="Times New Roman" w:hAnsiTheme="majorBidi" w:cstheme="majorBidi"/>
          <w:b/>
          <w:i/>
          <w:iCs/>
          <w:sz w:val="20"/>
          <w:szCs w:val="20"/>
        </w:rPr>
        <w:t xml:space="preserve"> in </w:t>
      </w:r>
      <w:r w:rsidR="00FC7AEF">
        <w:rPr>
          <w:rFonts w:asciiTheme="majorBidi" w:eastAsia="Times New Roman" w:hAnsiTheme="majorBidi" w:cstheme="majorBidi"/>
          <w:b/>
          <w:i/>
          <w:iCs/>
          <w:sz w:val="20"/>
          <w:szCs w:val="20"/>
        </w:rPr>
        <w:t>sows</w:t>
      </w:r>
    </w:p>
    <w:p w14:paraId="34D9A118" w14:textId="42DD1F1E" w:rsidR="00FC7E63" w:rsidRPr="008A4B9F" w:rsidRDefault="00FC7E63" w:rsidP="00694002">
      <w:pPr>
        <w:spacing w:line="360" w:lineRule="auto"/>
        <w:ind w:right="160"/>
        <w:rPr>
          <w:rFonts w:asciiTheme="majorBidi" w:eastAsia="Times New Roman" w:hAnsiTheme="majorBidi" w:cstheme="majorBidi"/>
          <w:sz w:val="24"/>
          <w:szCs w:val="24"/>
        </w:rPr>
      </w:pPr>
    </w:p>
    <w:p w14:paraId="1C05DDA7" w14:textId="77777777" w:rsidR="00FC7E63" w:rsidRDefault="00494AF3" w:rsidP="00694002">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Farm 2 (Mania):</w:t>
      </w:r>
    </w:p>
    <w:tbl>
      <w:tblPr>
        <w:tblW w:w="98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3"/>
        <w:gridCol w:w="924"/>
        <w:gridCol w:w="923"/>
        <w:gridCol w:w="923"/>
        <w:gridCol w:w="957"/>
        <w:gridCol w:w="1045"/>
        <w:gridCol w:w="943"/>
        <w:gridCol w:w="1093"/>
        <w:gridCol w:w="1094"/>
        <w:gridCol w:w="1005"/>
      </w:tblGrid>
      <w:tr w:rsidR="00694002" w:rsidRPr="00694002" w14:paraId="1793FC3C" w14:textId="77777777" w:rsidTr="00694002">
        <w:trPr>
          <w:trHeight w:val="1545"/>
        </w:trPr>
        <w:tc>
          <w:tcPr>
            <w:tcW w:w="960" w:type="dxa"/>
            <w:shd w:val="clear" w:color="auto" w:fill="auto"/>
            <w:vAlign w:val="center"/>
            <w:hideMark/>
          </w:tcPr>
          <w:p w14:paraId="318EA3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Sample (Gilts, Parity 1)</w:t>
            </w:r>
          </w:p>
        </w:tc>
        <w:tc>
          <w:tcPr>
            <w:tcW w:w="960" w:type="dxa"/>
            <w:shd w:val="clear" w:color="auto" w:fill="auto"/>
            <w:vAlign w:val="center"/>
            <w:hideMark/>
          </w:tcPr>
          <w:p w14:paraId="4814BF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960" w:type="dxa"/>
            <w:shd w:val="clear" w:color="auto" w:fill="auto"/>
            <w:vAlign w:val="center"/>
            <w:hideMark/>
          </w:tcPr>
          <w:p w14:paraId="5EFC65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960" w:type="dxa"/>
            <w:shd w:val="clear" w:color="auto" w:fill="auto"/>
            <w:vAlign w:val="center"/>
            <w:hideMark/>
          </w:tcPr>
          <w:p w14:paraId="13C399D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28</w:t>
            </w:r>
          </w:p>
        </w:tc>
        <w:tc>
          <w:tcPr>
            <w:tcW w:w="960" w:type="dxa"/>
            <w:shd w:val="clear" w:color="auto" w:fill="auto"/>
            <w:vAlign w:val="center"/>
            <w:hideMark/>
          </w:tcPr>
          <w:p w14:paraId="51F1A30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1060" w:type="dxa"/>
            <w:shd w:val="clear" w:color="auto" w:fill="auto"/>
            <w:vAlign w:val="center"/>
            <w:hideMark/>
          </w:tcPr>
          <w:p w14:paraId="3E08EA5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960" w:type="dxa"/>
            <w:shd w:val="clear" w:color="auto" w:fill="auto"/>
            <w:vAlign w:val="center"/>
            <w:hideMark/>
          </w:tcPr>
          <w:p w14:paraId="7711C89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w:t>
            </w:r>
          </w:p>
        </w:tc>
        <w:tc>
          <w:tcPr>
            <w:tcW w:w="1120" w:type="dxa"/>
            <w:shd w:val="clear" w:color="auto" w:fill="auto"/>
            <w:vAlign w:val="center"/>
            <w:hideMark/>
          </w:tcPr>
          <w:p w14:paraId="004843C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960" w:type="dxa"/>
            <w:shd w:val="clear" w:color="auto" w:fill="auto"/>
            <w:vAlign w:val="center"/>
            <w:hideMark/>
          </w:tcPr>
          <w:p w14:paraId="6F5D391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w:t>
            </w:r>
          </w:p>
        </w:tc>
        <w:tc>
          <w:tcPr>
            <w:tcW w:w="960" w:type="dxa"/>
            <w:shd w:val="clear" w:color="auto" w:fill="auto"/>
            <w:vAlign w:val="center"/>
            <w:hideMark/>
          </w:tcPr>
          <w:p w14:paraId="6663A3E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33118546" w14:textId="77777777" w:rsidTr="00694002">
        <w:trPr>
          <w:trHeight w:val="270"/>
        </w:trPr>
        <w:tc>
          <w:tcPr>
            <w:tcW w:w="960" w:type="dxa"/>
            <w:shd w:val="clear" w:color="auto" w:fill="auto"/>
            <w:vAlign w:val="center"/>
            <w:hideMark/>
          </w:tcPr>
          <w:p w14:paraId="2340546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960" w:type="dxa"/>
            <w:shd w:val="clear" w:color="auto" w:fill="auto"/>
            <w:vAlign w:val="center"/>
            <w:hideMark/>
          </w:tcPr>
          <w:p w14:paraId="75F3B02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18.98</w:t>
            </w:r>
          </w:p>
        </w:tc>
        <w:tc>
          <w:tcPr>
            <w:tcW w:w="960" w:type="dxa"/>
            <w:shd w:val="clear" w:color="auto" w:fill="auto"/>
            <w:vAlign w:val="center"/>
            <w:hideMark/>
          </w:tcPr>
          <w:p w14:paraId="20B9270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22.3</w:t>
            </w:r>
          </w:p>
        </w:tc>
        <w:tc>
          <w:tcPr>
            <w:tcW w:w="960" w:type="dxa"/>
            <w:shd w:val="clear" w:color="auto" w:fill="auto"/>
            <w:vAlign w:val="center"/>
            <w:hideMark/>
          </w:tcPr>
          <w:p w14:paraId="7A1BECC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19.3</w:t>
            </w:r>
          </w:p>
        </w:tc>
        <w:tc>
          <w:tcPr>
            <w:tcW w:w="960" w:type="dxa"/>
            <w:shd w:val="clear" w:color="auto" w:fill="auto"/>
            <w:vAlign w:val="center"/>
            <w:hideMark/>
          </w:tcPr>
          <w:p w14:paraId="1C57339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3.32</w:t>
            </w:r>
          </w:p>
        </w:tc>
        <w:tc>
          <w:tcPr>
            <w:tcW w:w="1060" w:type="dxa"/>
            <w:shd w:val="clear" w:color="auto" w:fill="auto"/>
            <w:vAlign w:val="center"/>
            <w:hideMark/>
          </w:tcPr>
          <w:p w14:paraId="5863ACD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17.49%</w:t>
            </w:r>
          </w:p>
        </w:tc>
        <w:tc>
          <w:tcPr>
            <w:tcW w:w="960" w:type="dxa"/>
            <w:shd w:val="clear" w:color="auto" w:fill="auto"/>
            <w:vAlign w:val="center"/>
            <w:hideMark/>
          </w:tcPr>
          <w:p w14:paraId="02EA33F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120" w:type="dxa"/>
            <w:shd w:val="clear" w:color="auto" w:fill="auto"/>
            <w:vAlign w:val="center"/>
            <w:hideMark/>
          </w:tcPr>
          <w:p w14:paraId="6DD809E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-13.45%</w:t>
            </w:r>
          </w:p>
        </w:tc>
        <w:tc>
          <w:tcPr>
            <w:tcW w:w="960" w:type="dxa"/>
            <w:shd w:val="clear" w:color="auto" w:fill="auto"/>
            <w:vAlign w:val="center"/>
            <w:hideMark/>
          </w:tcPr>
          <w:p w14:paraId="1400E3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960" w:type="dxa"/>
            <w:shd w:val="clear" w:color="auto" w:fill="auto"/>
            <w:noWrap/>
            <w:vAlign w:val="bottom"/>
            <w:hideMark/>
          </w:tcPr>
          <w:p w14:paraId="0118E4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r>
      <w:tr w:rsidR="00694002" w:rsidRPr="00694002" w14:paraId="544F0306" w14:textId="77777777" w:rsidTr="00694002">
        <w:trPr>
          <w:trHeight w:val="270"/>
        </w:trPr>
        <w:tc>
          <w:tcPr>
            <w:tcW w:w="960" w:type="dxa"/>
            <w:shd w:val="clear" w:color="auto" w:fill="auto"/>
            <w:vAlign w:val="center"/>
            <w:hideMark/>
          </w:tcPr>
          <w:p w14:paraId="423299B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960" w:type="dxa"/>
            <w:shd w:val="clear" w:color="auto" w:fill="auto"/>
            <w:vAlign w:val="center"/>
            <w:hideMark/>
          </w:tcPr>
          <w:p w14:paraId="2A40955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19.1</w:t>
            </w:r>
          </w:p>
        </w:tc>
        <w:tc>
          <w:tcPr>
            <w:tcW w:w="960" w:type="dxa"/>
            <w:shd w:val="clear" w:color="auto" w:fill="auto"/>
            <w:vAlign w:val="center"/>
            <w:hideMark/>
          </w:tcPr>
          <w:p w14:paraId="0AAD996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960" w:type="dxa"/>
            <w:shd w:val="clear" w:color="auto" w:fill="auto"/>
            <w:vAlign w:val="center"/>
            <w:hideMark/>
          </w:tcPr>
          <w:p w14:paraId="40E1B3E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60" w:type="dxa"/>
            <w:shd w:val="clear" w:color="auto" w:fill="auto"/>
            <w:vAlign w:val="center"/>
            <w:hideMark/>
          </w:tcPr>
          <w:p w14:paraId="2DBF1E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060" w:type="dxa"/>
            <w:shd w:val="clear" w:color="auto" w:fill="auto"/>
            <w:vAlign w:val="center"/>
            <w:hideMark/>
          </w:tcPr>
          <w:p w14:paraId="1806B01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15.18%</w:t>
            </w:r>
          </w:p>
        </w:tc>
        <w:tc>
          <w:tcPr>
            <w:tcW w:w="960" w:type="dxa"/>
            <w:shd w:val="clear" w:color="auto" w:fill="auto"/>
            <w:vAlign w:val="center"/>
            <w:hideMark/>
          </w:tcPr>
          <w:p w14:paraId="539D9B7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120" w:type="dxa"/>
            <w:shd w:val="clear" w:color="auto" w:fill="auto"/>
            <w:vAlign w:val="center"/>
            <w:hideMark/>
          </w:tcPr>
          <w:p w14:paraId="606251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-13.64%</w:t>
            </w:r>
          </w:p>
        </w:tc>
        <w:tc>
          <w:tcPr>
            <w:tcW w:w="960" w:type="dxa"/>
            <w:shd w:val="clear" w:color="auto" w:fill="auto"/>
            <w:vAlign w:val="center"/>
            <w:hideMark/>
          </w:tcPr>
          <w:p w14:paraId="36D37AA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60" w:type="dxa"/>
            <w:shd w:val="clear" w:color="auto" w:fill="auto"/>
            <w:noWrap/>
            <w:vAlign w:val="bottom"/>
            <w:hideMark/>
          </w:tcPr>
          <w:p w14:paraId="6A1575A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r>
      <w:tr w:rsidR="00694002" w:rsidRPr="00694002" w14:paraId="4617A410" w14:textId="77777777" w:rsidTr="00694002">
        <w:trPr>
          <w:trHeight w:val="270"/>
        </w:trPr>
        <w:tc>
          <w:tcPr>
            <w:tcW w:w="960" w:type="dxa"/>
            <w:shd w:val="clear" w:color="auto" w:fill="auto"/>
            <w:vAlign w:val="center"/>
            <w:hideMark/>
          </w:tcPr>
          <w:p w14:paraId="7633CCF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960" w:type="dxa"/>
            <w:shd w:val="clear" w:color="auto" w:fill="auto"/>
            <w:vAlign w:val="center"/>
            <w:hideMark/>
          </w:tcPr>
          <w:p w14:paraId="3C4B7DD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960" w:type="dxa"/>
            <w:shd w:val="clear" w:color="auto" w:fill="auto"/>
            <w:vAlign w:val="center"/>
            <w:hideMark/>
          </w:tcPr>
          <w:p w14:paraId="3726A37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21.3</w:t>
            </w:r>
          </w:p>
        </w:tc>
        <w:tc>
          <w:tcPr>
            <w:tcW w:w="960" w:type="dxa"/>
            <w:shd w:val="clear" w:color="auto" w:fill="auto"/>
            <w:vAlign w:val="center"/>
            <w:hideMark/>
          </w:tcPr>
          <w:p w14:paraId="60595B8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960" w:type="dxa"/>
            <w:shd w:val="clear" w:color="auto" w:fill="auto"/>
            <w:vAlign w:val="center"/>
            <w:hideMark/>
          </w:tcPr>
          <w:p w14:paraId="5F19215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60" w:type="dxa"/>
            <w:shd w:val="clear" w:color="auto" w:fill="auto"/>
            <w:vAlign w:val="center"/>
            <w:hideMark/>
          </w:tcPr>
          <w:p w14:paraId="6220AB2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16.39%</w:t>
            </w:r>
          </w:p>
        </w:tc>
        <w:tc>
          <w:tcPr>
            <w:tcW w:w="960" w:type="dxa"/>
            <w:shd w:val="clear" w:color="auto" w:fill="auto"/>
            <w:vAlign w:val="center"/>
            <w:hideMark/>
          </w:tcPr>
          <w:p w14:paraId="1A5383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1120" w:type="dxa"/>
            <w:shd w:val="clear" w:color="auto" w:fill="auto"/>
            <w:vAlign w:val="center"/>
            <w:hideMark/>
          </w:tcPr>
          <w:p w14:paraId="10D6D8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-15.49%</w:t>
            </w:r>
          </w:p>
        </w:tc>
        <w:tc>
          <w:tcPr>
            <w:tcW w:w="960" w:type="dxa"/>
            <w:shd w:val="clear" w:color="auto" w:fill="auto"/>
            <w:vAlign w:val="center"/>
            <w:hideMark/>
          </w:tcPr>
          <w:p w14:paraId="1D2DEDA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55</w:t>
            </w:r>
          </w:p>
        </w:tc>
        <w:tc>
          <w:tcPr>
            <w:tcW w:w="960" w:type="dxa"/>
            <w:shd w:val="clear" w:color="auto" w:fill="auto"/>
            <w:noWrap/>
            <w:vAlign w:val="bottom"/>
            <w:hideMark/>
          </w:tcPr>
          <w:p w14:paraId="0603426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27</w:t>
            </w:r>
          </w:p>
        </w:tc>
      </w:tr>
      <w:tr w:rsidR="00694002" w:rsidRPr="00694002" w14:paraId="24C4778B" w14:textId="77777777" w:rsidTr="00694002">
        <w:trPr>
          <w:trHeight w:val="270"/>
        </w:trPr>
        <w:tc>
          <w:tcPr>
            <w:tcW w:w="960" w:type="dxa"/>
            <w:shd w:val="clear" w:color="auto" w:fill="auto"/>
            <w:vAlign w:val="center"/>
            <w:hideMark/>
          </w:tcPr>
          <w:p w14:paraId="13FDE59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960" w:type="dxa"/>
            <w:shd w:val="clear" w:color="auto" w:fill="auto"/>
            <w:vAlign w:val="center"/>
            <w:hideMark/>
          </w:tcPr>
          <w:p w14:paraId="0E5C806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960" w:type="dxa"/>
            <w:shd w:val="clear" w:color="auto" w:fill="auto"/>
            <w:vAlign w:val="center"/>
            <w:hideMark/>
          </w:tcPr>
          <w:p w14:paraId="0DB7E1D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21.4</w:t>
            </w:r>
          </w:p>
        </w:tc>
        <w:tc>
          <w:tcPr>
            <w:tcW w:w="960" w:type="dxa"/>
            <w:shd w:val="clear" w:color="auto" w:fill="auto"/>
            <w:vAlign w:val="center"/>
            <w:hideMark/>
          </w:tcPr>
          <w:p w14:paraId="6260B6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960" w:type="dxa"/>
            <w:shd w:val="clear" w:color="auto" w:fill="auto"/>
            <w:vAlign w:val="center"/>
            <w:hideMark/>
          </w:tcPr>
          <w:p w14:paraId="333F5C3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c>
          <w:tcPr>
            <w:tcW w:w="1060" w:type="dxa"/>
            <w:shd w:val="clear" w:color="auto" w:fill="auto"/>
            <w:vAlign w:val="center"/>
            <w:hideMark/>
          </w:tcPr>
          <w:p w14:paraId="20C2014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16.94%</w:t>
            </w:r>
          </w:p>
        </w:tc>
        <w:tc>
          <w:tcPr>
            <w:tcW w:w="960" w:type="dxa"/>
            <w:shd w:val="clear" w:color="auto" w:fill="auto"/>
            <w:vAlign w:val="center"/>
            <w:hideMark/>
          </w:tcPr>
          <w:p w14:paraId="4DB6C87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c>
          <w:tcPr>
            <w:tcW w:w="1120" w:type="dxa"/>
            <w:shd w:val="clear" w:color="auto" w:fill="auto"/>
            <w:vAlign w:val="center"/>
            <w:hideMark/>
          </w:tcPr>
          <w:p w14:paraId="783583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-14.49%</w:t>
            </w:r>
          </w:p>
        </w:tc>
        <w:tc>
          <w:tcPr>
            <w:tcW w:w="960" w:type="dxa"/>
            <w:shd w:val="clear" w:color="auto" w:fill="auto"/>
            <w:vAlign w:val="center"/>
            <w:hideMark/>
          </w:tcPr>
          <w:p w14:paraId="380B522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0" w:type="dxa"/>
            <w:shd w:val="clear" w:color="auto" w:fill="auto"/>
            <w:noWrap/>
            <w:vAlign w:val="bottom"/>
            <w:hideMark/>
          </w:tcPr>
          <w:p w14:paraId="255ABAF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r>
      <w:tr w:rsidR="00694002" w:rsidRPr="00694002" w14:paraId="4CDCFA7F" w14:textId="77777777" w:rsidTr="00694002">
        <w:trPr>
          <w:trHeight w:val="270"/>
        </w:trPr>
        <w:tc>
          <w:tcPr>
            <w:tcW w:w="960" w:type="dxa"/>
            <w:shd w:val="clear" w:color="auto" w:fill="auto"/>
            <w:vAlign w:val="center"/>
            <w:hideMark/>
          </w:tcPr>
          <w:p w14:paraId="202ADE1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960" w:type="dxa"/>
            <w:shd w:val="clear" w:color="auto" w:fill="auto"/>
            <w:vAlign w:val="center"/>
            <w:hideMark/>
          </w:tcPr>
          <w:p w14:paraId="27972D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60" w:type="dxa"/>
            <w:shd w:val="clear" w:color="auto" w:fill="auto"/>
            <w:vAlign w:val="center"/>
            <w:hideMark/>
          </w:tcPr>
          <w:p w14:paraId="6DB233C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22.7</w:t>
            </w:r>
          </w:p>
        </w:tc>
        <w:tc>
          <w:tcPr>
            <w:tcW w:w="960" w:type="dxa"/>
            <w:shd w:val="clear" w:color="auto" w:fill="auto"/>
            <w:vAlign w:val="center"/>
            <w:hideMark/>
          </w:tcPr>
          <w:p w14:paraId="6879FBD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960" w:type="dxa"/>
            <w:shd w:val="clear" w:color="auto" w:fill="auto"/>
            <w:vAlign w:val="center"/>
            <w:hideMark/>
          </w:tcPr>
          <w:p w14:paraId="2AC036B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1060" w:type="dxa"/>
            <w:shd w:val="clear" w:color="auto" w:fill="auto"/>
            <w:vAlign w:val="center"/>
            <w:hideMark/>
          </w:tcPr>
          <w:p w14:paraId="2AFFAD6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19.47%</w:t>
            </w:r>
          </w:p>
        </w:tc>
        <w:tc>
          <w:tcPr>
            <w:tcW w:w="960" w:type="dxa"/>
            <w:shd w:val="clear" w:color="auto" w:fill="auto"/>
            <w:vAlign w:val="center"/>
            <w:hideMark/>
          </w:tcPr>
          <w:p w14:paraId="2DABEE4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1120" w:type="dxa"/>
            <w:shd w:val="clear" w:color="auto" w:fill="auto"/>
            <w:vAlign w:val="center"/>
            <w:hideMark/>
          </w:tcPr>
          <w:p w14:paraId="37E0296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-15.42%</w:t>
            </w:r>
          </w:p>
        </w:tc>
        <w:tc>
          <w:tcPr>
            <w:tcW w:w="960" w:type="dxa"/>
            <w:shd w:val="clear" w:color="auto" w:fill="auto"/>
            <w:vAlign w:val="center"/>
            <w:hideMark/>
          </w:tcPr>
          <w:p w14:paraId="2DA11C9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60" w:type="dxa"/>
            <w:shd w:val="clear" w:color="auto" w:fill="auto"/>
            <w:noWrap/>
            <w:vAlign w:val="bottom"/>
            <w:hideMark/>
          </w:tcPr>
          <w:p w14:paraId="18D20A2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r>
      <w:tr w:rsidR="00694002" w:rsidRPr="00694002" w14:paraId="6BEB0CC3" w14:textId="77777777" w:rsidTr="00694002">
        <w:trPr>
          <w:trHeight w:val="270"/>
        </w:trPr>
        <w:tc>
          <w:tcPr>
            <w:tcW w:w="960" w:type="dxa"/>
            <w:shd w:val="clear" w:color="auto" w:fill="auto"/>
            <w:vAlign w:val="center"/>
            <w:hideMark/>
          </w:tcPr>
          <w:p w14:paraId="5482C30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960" w:type="dxa"/>
            <w:shd w:val="clear" w:color="auto" w:fill="auto"/>
            <w:vAlign w:val="center"/>
            <w:hideMark/>
          </w:tcPr>
          <w:p w14:paraId="3781158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17.8</w:t>
            </w:r>
          </w:p>
        </w:tc>
        <w:tc>
          <w:tcPr>
            <w:tcW w:w="960" w:type="dxa"/>
            <w:shd w:val="clear" w:color="auto" w:fill="auto"/>
            <w:vAlign w:val="center"/>
            <w:hideMark/>
          </w:tcPr>
          <w:p w14:paraId="6E22922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19.7</w:t>
            </w:r>
          </w:p>
        </w:tc>
        <w:tc>
          <w:tcPr>
            <w:tcW w:w="960" w:type="dxa"/>
            <w:shd w:val="clear" w:color="auto" w:fill="auto"/>
            <w:vAlign w:val="center"/>
            <w:hideMark/>
          </w:tcPr>
          <w:p w14:paraId="3F4F08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960" w:type="dxa"/>
            <w:shd w:val="clear" w:color="auto" w:fill="auto"/>
            <w:vAlign w:val="center"/>
            <w:hideMark/>
          </w:tcPr>
          <w:p w14:paraId="55FBED0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1060" w:type="dxa"/>
            <w:shd w:val="clear" w:color="auto" w:fill="auto"/>
            <w:vAlign w:val="center"/>
            <w:hideMark/>
          </w:tcPr>
          <w:p w14:paraId="3CC1938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10.67%</w:t>
            </w:r>
          </w:p>
        </w:tc>
        <w:tc>
          <w:tcPr>
            <w:tcW w:w="960" w:type="dxa"/>
            <w:shd w:val="clear" w:color="auto" w:fill="auto"/>
            <w:vAlign w:val="center"/>
            <w:hideMark/>
          </w:tcPr>
          <w:p w14:paraId="6945049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1120" w:type="dxa"/>
            <w:shd w:val="clear" w:color="auto" w:fill="auto"/>
            <w:vAlign w:val="center"/>
            <w:hideMark/>
          </w:tcPr>
          <w:p w14:paraId="17CE2CA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-8.63%</w:t>
            </w:r>
          </w:p>
        </w:tc>
        <w:tc>
          <w:tcPr>
            <w:tcW w:w="960" w:type="dxa"/>
            <w:shd w:val="clear" w:color="auto" w:fill="auto"/>
            <w:vAlign w:val="center"/>
            <w:hideMark/>
          </w:tcPr>
          <w:p w14:paraId="5B94296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960" w:type="dxa"/>
            <w:shd w:val="clear" w:color="auto" w:fill="auto"/>
            <w:noWrap/>
            <w:vAlign w:val="bottom"/>
            <w:hideMark/>
          </w:tcPr>
          <w:p w14:paraId="5E0474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r>
      <w:tr w:rsidR="00694002" w:rsidRPr="00694002" w14:paraId="33213DA0" w14:textId="77777777" w:rsidTr="00694002">
        <w:trPr>
          <w:trHeight w:val="270"/>
        </w:trPr>
        <w:tc>
          <w:tcPr>
            <w:tcW w:w="960" w:type="dxa"/>
            <w:shd w:val="clear" w:color="auto" w:fill="auto"/>
            <w:vAlign w:val="center"/>
            <w:hideMark/>
          </w:tcPr>
          <w:p w14:paraId="33558A2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960" w:type="dxa"/>
            <w:shd w:val="clear" w:color="auto" w:fill="auto"/>
            <w:vAlign w:val="center"/>
            <w:hideMark/>
          </w:tcPr>
          <w:p w14:paraId="73A2CB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16.9</w:t>
            </w:r>
          </w:p>
        </w:tc>
        <w:tc>
          <w:tcPr>
            <w:tcW w:w="960" w:type="dxa"/>
            <w:shd w:val="clear" w:color="auto" w:fill="auto"/>
            <w:vAlign w:val="center"/>
            <w:hideMark/>
          </w:tcPr>
          <w:p w14:paraId="476877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19.3</w:t>
            </w:r>
          </w:p>
        </w:tc>
        <w:tc>
          <w:tcPr>
            <w:tcW w:w="960" w:type="dxa"/>
            <w:shd w:val="clear" w:color="auto" w:fill="auto"/>
            <w:vAlign w:val="center"/>
            <w:hideMark/>
          </w:tcPr>
          <w:p w14:paraId="0DAE235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16.1</w:t>
            </w:r>
          </w:p>
        </w:tc>
        <w:tc>
          <w:tcPr>
            <w:tcW w:w="960" w:type="dxa"/>
            <w:shd w:val="clear" w:color="auto" w:fill="auto"/>
            <w:vAlign w:val="center"/>
            <w:hideMark/>
          </w:tcPr>
          <w:p w14:paraId="6C8ECD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1060" w:type="dxa"/>
            <w:shd w:val="clear" w:color="auto" w:fill="auto"/>
            <w:vAlign w:val="center"/>
            <w:hideMark/>
          </w:tcPr>
          <w:p w14:paraId="3D67A14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14.20%</w:t>
            </w:r>
          </w:p>
        </w:tc>
        <w:tc>
          <w:tcPr>
            <w:tcW w:w="960" w:type="dxa"/>
            <w:shd w:val="clear" w:color="auto" w:fill="auto"/>
            <w:vAlign w:val="center"/>
            <w:hideMark/>
          </w:tcPr>
          <w:p w14:paraId="4BA2D63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w:t>
            </w:r>
          </w:p>
        </w:tc>
        <w:tc>
          <w:tcPr>
            <w:tcW w:w="1120" w:type="dxa"/>
            <w:shd w:val="clear" w:color="auto" w:fill="auto"/>
            <w:vAlign w:val="center"/>
            <w:hideMark/>
          </w:tcPr>
          <w:p w14:paraId="4100E96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-16.58%</w:t>
            </w:r>
          </w:p>
        </w:tc>
        <w:tc>
          <w:tcPr>
            <w:tcW w:w="960" w:type="dxa"/>
            <w:shd w:val="clear" w:color="auto" w:fill="auto"/>
            <w:vAlign w:val="center"/>
            <w:hideMark/>
          </w:tcPr>
          <w:p w14:paraId="5B05E9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60" w:type="dxa"/>
            <w:shd w:val="clear" w:color="auto" w:fill="auto"/>
            <w:noWrap/>
            <w:vAlign w:val="bottom"/>
            <w:hideMark/>
          </w:tcPr>
          <w:p w14:paraId="0CD06E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71849745" w14:textId="77777777" w:rsidTr="00694002">
        <w:trPr>
          <w:trHeight w:val="270"/>
        </w:trPr>
        <w:tc>
          <w:tcPr>
            <w:tcW w:w="960" w:type="dxa"/>
            <w:shd w:val="clear" w:color="auto" w:fill="auto"/>
            <w:vAlign w:val="center"/>
            <w:hideMark/>
          </w:tcPr>
          <w:p w14:paraId="1D45F07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960" w:type="dxa"/>
            <w:shd w:val="clear" w:color="auto" w:fill="auto"/>
            <w:vAlign w:val="center"/>
            <w:hideMark/>
          </w:tcPr>
          <w:p w14:paraId="1F26570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w:t>
            </w:r>
          </w:p>
        </w:tc>
        <w:tc>
          <w:tcPr>
            <w:tcW w:w="960" w:type="dxa"/>
            <w:shd w:val="clear" w:color="auto" w:fill="auto"/>
            <w:vAlign w:val="center"/>
            <w:hideMark/>
          </w:tcPr>
          <w:p w14:paraId="1CE4721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960" w:type="dxa"/>
            <w:shd w:val="clear" w:color="auto" w:fill="auto"/>
            <w:vAlign w:val="center"/>
            <w:hideMark/>
          </w:tcPr>
          <w:p w14:paraId="02F8D2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1EB2B6B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1060" w:type="dxa"/>
            <w:shd w:val="clear" w:color="auto" w:fill="auto"/>
            <w:vAlign w:val="center"/>
            <w:hideMark/>
          </w:tcPr>
          <w:p w14:paraId="4918E44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14.29%</w:t>
            </w:r>
          </w:p>
        </w:tc>
        <w:tc>
          <w:tcPr>
            <w:tcW w:w="960" w:type="dxa"/>
            <w:shd w:val="clear" w:color="auto" w:fill="auto"/>
            <w:vAlign w:val="center"/>
            <w:hideMark/>
          </w:tcPr>
          <w:p w14:paraId="5AFB299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120" w:type="dxa"/>
            <w:shd w:val="clear" w:color="auto" w:fill="auto"/>
            <w:vAlign w:val="center"/>
            <w:hideMark/>
          </w:tcPr>
          <w:p w14:paraId="7076D0C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-11.46%</w:t>
            </w:r>
          </w:p>
        </w:tc>
        <w:tc>
          <w:tcPr>
            <w:tcW w:w="960" w:type="dxa"/>
            <w:shd w:val="clear" w:color="auto" w:fill="auto"/>
            <w:vAlign w:val="center"/>
            <w:hideMark/>
          </w:tcPr>
          <w:p w14:paraId="193557F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57</w:t>
            </w:r>
          </w:p>
        </w:tc>
        <w:tc>
          <w:tcPr>
            <w:tcW w:w="960" w:type="dxa"/>
            <w:shd w:val="clear" w:color="auto" w:fill="auto"/>
            <w:noWrap/>
            <w:vAlign w:val="bottom"/>
            <w:hideMark/>
          </w:tcPr>
          <w:p w14:paraId="2E7C4C3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r>
      <w:tr w:rsidR="00694002" w:rsidRPr="00694002" w14:paraId="17E88D0B" w14:textId="77777777" w:rsidTr="00694002">
        <w:trPr>
          <w:trHeight w:val="270"/>
        </w:trPr>
        <w:tc>
          <w:tcPr>
            <w:tcW w:w="960" w:type="dxa"/>
            <w:shd w:val="clear" w:color="auto" w:fill="auto"/>
            <w:vAlign w:val="center"/>
            <w:hideMark/>
          </w:tcPr>
          <w:p w14:paraId="06AC22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960" w:type="dxa"/>
            <w:shd w:val="clear" w:color="auto" w:fill="auto"/>
            <w:vAlign w:val="center"/>
            <w:hideMark/>
          </w:tcPr>
          <w:p w14:paraId="14AA2E7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5FC651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w:t>
            </w:r>
          </w:p>
        </w:tc>
        <w:tc>
          <w:tcPr>
            <w:tcW w:w="960" w:type="dxa"/>
            <w:shd w:val="clear" w:color="auto" w:fill="auto"/>
            <w:vAlign w:val="center"/>
            <w:hideMark/>
          </w:tcPr>
          <w:p w14:paraId="562A7D7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16.4</w:t>
            </w:r>
          </w:p>
        </w:tc>
        <w:tc>
          <w:tcPr>
            <w:tcW w:w="960" w:type="dxa"/>
            <w:shd w:val="clear" w:color="auto" w:fill="auto"/>
            <w:vAlign w:val="center"/>
            <w:hideMark/>
          </w:tcPr>
          <w:p w14:paraId="371B634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60" w:type="dxa"/>
            <w:shd w:val="clear" w:color="auto" w:fill="auto"/>
            <w:vAlign w:val="center"/>
            <w:hideMark/>
          </w:tcPr>
          <w:p w14:paraId="30BC144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17.65%</w:t>
            </w:r>
          </w:p>
        </w:tc>
        <w:tc>
          <w:tcPr>
            <w:tcW w:w="960" w:type="dxa"/>
            <w:shd w:val="clear" w:color="auto" w:fill="auto"/>
            <w:vAlign w:val="center"/>
            <w:hideMark/>
          </w:tcPr>
          <w:p w14:paraId="3A62A2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1120" w:type="dxa"/>
            <w:shd w:val="clear" w:color="auto" w:fill="auto"/>
            <w:vAlign w:val="center"/>
            <w:hideMark/>
          </w:tcPr>
          <w:p w14:paraId="750DCA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-18.00%</w:t>
            </w:r>
          </w:p>
        </w:tc>
        <w:tc>
          <w:tcPr>
            <w:tcW w:w="960" w:type="dxa"/>
            <w:shd w:val="clear" w:color="auto" w:fill="auto"/>
            <w:vAlign w:val="center"/>
            <w:hideMark/>
          </w:tcPr>
          <w:p w14:paraId="2D252E0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60" w:type="dxa"/>
            <w:shd w:val="clear" w:color="auto" w:fill="auto"/>
            <w:noWrap/>
            <w:vAlign w:val="bottom"/>
            <w:hideMark/>
          </w:tcPr>
          <w:p w14:paraId="0662D0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2D12549B" w14:textId="77777777" w:rsidTr="00694002">
        <w:trPr>
          <w:trHeight w:val="270"/>
        </w:trPr>
        <w:tc>
          <w:tcPr>
            <w:tcW w:w="960" w:type="dxa"/>
            <w:shd w:val="clear" w:color="auto" w:fill="auto"/>
            <w:vAlign w:val="center"/>
            <w:hideMark/>
          </w:tcPr>
          <w:p w14:paraId="4F77993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c>
          <w:tcPr>
            <w:tcW w:w="960" w:type="dxa"/>
            <w:shd w:val="clear" w:color="auto" w:fill="auto"/>
            <w:vAlign w:val="center"/>
            <w:hideMark/>
          </w:tcPr>
          <w:p w14:paraId="3A3DB1F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960" w:type="dxa"/>
            <w:shd w:val="clear" w:color="auto" w:fill="auto"/>
            <w:vAlign w:val="center"/>
            <w:hideMark/>
          </w:tcPr>
          <w:p w14:paraId="6BE21D0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20.8</w:t>
            </w:r>
          </w:p>
        </w:tc>
        <w:tc>
          <w:tcPr>
            <w:tcW w:w="960" w:type="dxa"/>
            <w:shd w:val="clear" w:color="auto" w:fill="auto"/>
            <w:vAlign w:val="center"/>
            <w:hideMark/>
          </w:tcPr>
          <w:p w14:paraId="5C80D23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17.3</w:t>
            </w:r>
          </w:p>
        </w:tc>
        <w:tc>
          <w:tcPr>
            <w:tcW w:w="960" w:type="dxa"/>
            <w:shd w:val="clear" w:color="auto" w:fill="auto"/>
            <w:vAlign w:val="center"/>
            <w:hideMark/>
          </w:tcPr>
          <w:p w14:paraId="550D49D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060" w:type="dxa"/>
            <w:shd w:val="clear" w:color="auto" w:fill="auto"/>
            <w:vAlign w:val="center"/>
            <w:hideMark/>
          </w:tcPr>
          <w:p w14:paraId="79D6B05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16.20%</w:t>
            </w:r>
          </w:p>
        </w:tc>
        <w:tc>
          <w:tcPr>
            <w:tcW w:w="960" w:type="dxa"/>
            <w:shd w:val="clear" w:color="auto" w:fill="auto"/>
            <w:vAlign w:val="center"/>
            <w:hideMark/>
          </w:tcPr>
          <w:p w14:paraId="3C3807B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1120" w:type="dxa"/>
            <w:shd w:val="clear" w:color="auto" w:fill="auto"/>
            <w:vAlign w:val="center"/>
            <w:hideMark/>
          </w:tcPr>
          <w:p w14:paraId="4C8DF3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-16.83%</w:t>
            </w:r>
          </w:p>
        </w:tc>
        <w:tc>
          <w:tcPr>
            <w:tcW w:w="960" w:type="dxa"/>
            <w:shd w:val="clear" w:color="auto" w:fill="auto"/>
            <w:vAlign w:val="center"/>
            <w:hideMark/>
          </w:tcPr>
          <w:p w14:paraId="7CD252E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960" w:type="dxa"/>
            <w:shd w:val="clear" w:color="auto" w:fill="auto"/>
            <w:noWrap/>
            <w:vAlign w:val="bottom"/>
            <w:hideMark/>
          </w:tcPr>
          <w:p w14:paraId="2BC4844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r>
      <w:tr w:rsidR="00694002" w:rsidRPr="00694002" w14:paraId="53E203D7" w14:textId="77777777" w:rsidTr="00694002">
        <w:trPr>
          <w:trHeight w:val="270"/>
        </w:trPr>
        <w:tc>
          <w:tcPr>
            <w:tcW w:w="960" w:type="dxa"/>
            <w:shd w:val="clear" w:color="auto" w:fill="auto"/>
            <w:vAlign w:val="center"/>
            <w:hideMark/>
          </w:tcPr>
          <w:p w14:paraId="3344917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960" w:type="dxa"/>
            <w:shd w:val="clear" w:color="auto" w:fill="auto"/>
            <w:vAlign w:val="center"/>
            <w:hideMark/>
          </w:tcPr>
          <w:p w14:paraId="688DE6F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18.01</w:t>
            </w:r>
          </w:p>
        </w:tc>
        <w:tc>
          <w:tcPr>
            <w:tcW w:w="960" w:type="dxa"/>
            <w:shd w:val="clear" w:color="auto" w:fill="auto"/>
            <w:vAlign w:val="center"/>
            <w:hideMark/>
          </w:tcPr>
          <w:p w14:paraId="26E3407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20.87</w:t>
            </w:r>
          </w:p>
        </w:tc>
        <w:tc>
          <w:tcPr>
            <w:tcW w:w="960" w:type="dxa"/>
            <w:shd w:val="clear" w:color="auto" w:fill="auto"/>
            <w:vAlign w:val="center"/>
            <w:hideMark/>
          </w:tcPr>
          <w:p w14:paraId="772C024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17.86</w:t>
            </w:r>
          </w:p>
        </w:tc>
        <w:tc>
          <w:tcPr>
            <w:tcW w:w="960" w:type="dxa"/>
            <w:shd w:val="clear" w:color="auto" w:fill="auto"/>
            <w:vAlign w:val="center"/>
            <w:hideMark/>
          </w:tcPr>
          <w:p w14:paraId="6E60EFE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2.86</w:t>
            </w:r>
          </w:p>
        </w:tc>
        <w:tc>
          <w:tcPr>
            <w:tcW w:w="1060" w:type="dxa"/>
            <w:shd w:val="clear" w:color="auto" w:fill="auto"/>
            <w:vAlign w:val="center"/>
            <w:hideMark/>
          </w:tcPr>
          <w:p w14:paraId="17DF75A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15.85%</w:t>
            </w:r>
          </w:p>
        </w:tc>
        <w:tc>
          <w:tcPr>
            <w:tcW w:w="960" w:type="dxa"/>
            <w:shd w:val="clear" w:color="auto" w:fill="auto"/>
            <w:vAlign w:val="center"/>
            <w:hideMark/>
          </w:tcPr>
          <w:p w14:paraId="72B1B60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-3.01</w:t>
            </w:r>
          </w:p>
        </w:tc>
        <w:tc>
          <w:tcPr>
            <w:tcW w:w="1120" w:type="dxa"/>
            <w:shd w:val="clear" w:color="auto" w:fill="auto"/>
            <w:vAlign w:val="center"/>
            <w:hideMark/>
          </w:tcPr>
          <w:p w14:paraId="26A0F80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-14.40%</w:t>
            </w:r>
          </w:p>
        </w:tc>
        <w:tc>
          <w:tcPr>
            <w:tcW w:w="960" w:type="dxa"/>
            <w:shd w:val="clear" w:color="auto" w:fill="auto"/>
            <w:vAlign w:val="center"/>
            <w:hideMark/>
          </w:tcPr>
          <w:p w14:paraId="0857AAC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43.5</w:t>
            </w:r>
          </w:p>
        </w:tc>
        <w:tc>
          <w:tcPr>
            <w:tcW w:w="960" w:type="dxa"/>
            <w:shd w:val="clear" w:color="auto" w:fill="auto"/>
            <w:vAlign w:val="center"/>
            <w:hideMark/>
          </w:tcPr>
          <w:p w14:paraId="263ED79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15.5</w:t>
            </w:r>
          </w:p>
        </w:tc>
      </w:tr>
    </w:tbl>
    <w:p w14:paraId="45FA5390" w14:textId="38D6D2CC" w:rsidR="00CF2EC4" w:rsidRPr="008A4B9F" w:rsidRDefault="00CF2EC4" w:rsidP="00694002">
      <w:pPr>
        <w:spacing w:after="200" w:line="360" w:lineRule="auto"/>
        <w:ind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7</w:t>
      </w:r>
      <w:r w:rsidRPr="008A4B9F">
        <w:rPr>
          <w:rFonts w:asciiTheme="majorBidi" w:eastAsia="Times New Roman" w:hAnsiTheme="majorBidi" w:cstheme="majorBidi"/>
          <w:b/>
          <w:i/>
          <w:iCs/>
          <w:sz w:val="20"/>
          <w:szCs w:val="20"/>
        </w:rPr>
        <w:t>a- back fat levels at pregnancy and loss at lactation in relation to reproductive parameters</w:t>
      </w:r>
      <w:r w:rsidR="00E02DDD" w:rsidRPr="00E02DDD">
        <w:rPr>
          <w:rFonts w:asciiTheme="majorBidi" w:eastAsia="Times New Roman" w:hAnsiTheme="majorBidi" w:cstheme="majorBidi"/>
          <w:b/>
          <w:i/>
          <w:iCs/>
          <w:sz w:val="20"/>
          <w:szCs w:val="20"/>
        </w:rPr>
        <w:t xml:space="preserve"> in farm 2- gilts</w:t>
      </w:r>
    </w:p>
    <w:p w14:paraId="4B4E5B48" w14:textId="77777777" w:rsidR="00FC7E63" w:rsidRDefault="00494AF3" w:rsidP="00694002">
      <w:pPr>
        <w:spacing w:line="360" w:lineRule="auto"/>
        <w:ind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ab/>
      </w:r>
    </w:p>
    <w:p w14:paraId="16134E58" w14:textId="77777777" w:rsidR="00E02DDD" w:rsidRDefault="00E02DDD" w:rsidP="00694002">
      <w:pPr>
        <w:spacing w:line="360" w:lineRule="auto"/>
        <w:ind w:right="160"/>
        <w:rPr>
          <w:rFonts w:asciiTheme="majorBidi" w:eastAsia="Times New Roman" w:hAnsiTheme="majorBidi" w:cstheme="majorBidi"/>
          <w:b/>
          <w:sz w:val="24"/>
          <w:szCs w:val="24"/>
        </w:rPr>
      </w:pPr>
    </w:p>
    <w:tbl>
      <w:tblPr>
        <w:tblW w:w="101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7"/>
        <w:gridCol w:w="840"/>
        <w:gridCol w:w="840"/>
        <w:gridCol w:w="840"/>
        <w:gridCol w:w="939"/>
        <w:gridCol w:w="977"/>
        <w:gridCol w:w="879"/>
        <w:gridCol w:w="1011"/>
        <w:gridCol w:w="847"/>
        <w:gridCol w:w="1094"/>
        <w:gridCol w:w="1005"/>
      </w:tblGrid>
      <w:tr w:rsidR="00694002" w:rsidRPr="00694002" w14:paraId="28B47BBC" w14:textId="77777777" w:rsidTr="00694002">
        <w:trPr>
          <w:trHeight w:val="1540"/>
        </w:trPr>
        <w:tc>
          <w:tcPr>
            <w:tcW w:w="897" w:type="dxa"/>
            <w:shd w:val="clear" w:color="auto" w:fill="auto"/>
            <w:vAlign w:val="center"/>
            <w:hideMark/>
          </w:tcPr>
          <w:p w14:paraId="4BA9E7F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lastRenderedPageBreak/>
              <w:t>Sample (Sows)</w:t>
            </w:r>
          </w:p>
        </w:tc>
        <w:tc>
          <w:tcPr>
            <w:tcW w:w="873" w:type="dxa"/>
            <w:shd w:val="clear" w:color="auto" w:fill="auto"/>
            <w:vAlign w:val="center"/>
            <w:hideMark/>
          </w:tcPr>
          <w:p w14:paraId="503408A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73" w:type="dxa"/>
            <w:shd w:val="clear" w:color="auto" w:fill="auto"/>
            <w:vAlign w:val="center"/>
            <w:hideMark/>
          </w:tcPr>
          <w:p w14:paraId="773DC5E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73" w:type="dxa"/>
            <w:shd w:val="clear" w:color="auto" w:fill="auto"/>
            <w:vAlign w:val="center"/>
            <w:hideMark/>
          </w:tcPr>
          <w:p w14:paraId="17DE7F8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28</w:t>
            </w:r>
          </w:p>
        </w:tc>
        <w:tc>
          <w:tcPr>
            <w:tcW w:w="900" w:type="dxa"/>
            <w:shd w:val="clear" w:color="auto" w:fill="auto"/>
            <w:vAlign w:val="center"/>
            <w:hideMark/>
          </w:tcPr>
          <w:p w14:paraId="4DCEDF2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984" w:type="dxa"/>
            <w:shd w:val="clear" w:color="auto" w:fill="auto"/>
            <w:vAlign w:val="center"/>
            <w:hideMark/>
          </w:tcPr>
          <w:p w14:paraId="145443E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889" w:type="dxa"/>
            <w:shd w:val="clear" w:color="auto" w:fill="auto"/>
            <w:vAlign w:val="center"/>
            <w:hideMark/>
          </w:tcPr>
          <w:p w14:paraId="7FBD88C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w:t>
            </w:r>
          </w:p>
        </w:tc>
        <w:tc>
          <w:tcPr>
            <w:tcW w:w="1031" w:type="dxa"/>
            <w:shd w:val="clear" w:color="auto" w:fill="auto"/>
            <w:vAlign w:val="center"/>
            <w:hideMark/>
          </w:tcPr>
          <w:p w14:paraId="2534F2F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876" w:type="dxa"/>
            <w:shd w:val="clear" w:color="auto" w:fill="auto"/>
            <w:vAlign w:val="center"/>
            <w:hideMark/>
          </w:tcPr>
          <w:p w14:paraId="7B58C75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Parity</w:t>
            </w:r>
          </w:p>
        </w:tc>
        <w:tc>
          <w:tcPr>
            <w:tcW w:w="1028" w:type="dxa"/>
            <w:shd w:val="clear" w:color="auto" w:fill="auto"/>
            <w:vAlign w:val="center"/>
            <w:hideMark/>
          </w:tcPr>
          <w:p w14:paraId="17E3380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w:t>
            </w:r>
          </w:p>
        </w:tc>
        <w:tc>
          <w:tcPr>
            <w:tcW w:w="945" w:type="dxa"/>
            <w:shd w:val="clear" w:color="auto" w:fill="auto"/>
            <w:vAlign w:val="center"/>
            <w:hideMark/>
          </w:tcPr>
          <w:p w14:paraId="02E8669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336E9E29" w14:textId="77777777" w:rsidTr="00694002">
        <w:trPr>
          <w:trHeight w:val="269"/>
        </w:trPr>
        <w:tc>
          <w:tcPr>
            <w:tcW w:w="897" w:type="dxa"/>
            <w:shd w:val="clear" w:color="auto" w:fill="auto"/>
            <w:vAlign w:val="center"/>
            <w:hideMark/>
          </w:tcPr>
          <w:p w14:paraId="2EFB9CB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873" w:type="dxa"/>
            <w:shd w:val="clear" w:color="auto" w:fill="auto"/>
            <w:vAlign w:val="center"/>
            <w:hideMark/>
          </w:tcPr>
          <w:p w14:paraId="05B7D28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873" w:type="dxa"/>
            <w:shd w:val="clear" w:color="auto" w:fill="auto"/>
            <w:vAlign w:val="center"/>
            <w:hideMark/>
          </w:tcPr>
          <w:p w14:paraId="78153C4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873" w:type="dxa"/>
            <w:shd w:val="clear" w:color="auto" w:fill="auto"/>
            <w:vAlign w:val="center"/>
            <w:hideMark/>
          </w:tcPr>
          <w:p w14:paraId="61B6F79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900" w:type="dxa"/>
            <w:shd w:val="clear" w:color="auto" w:fill="auto"/>
            <w:vAlign w:val="center"/>
            <w:hideMark/>
          </w:tcPr>
          <w:p w14:paraId="434631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3.8</w:t>
            </w:r>
          </w:p>
        </w:tc>
        <w:tc>
          <w:tcPr>
            <w:tcW w:w="984" w:type="dxa"/>
            <w:shd w:val="clear" w:color="auto" w:fill="auto"/>
            <w:vAlign w:val="center"/>
            <w:hideMark/>
          </w:tcPr>
          <w:p w14:paraId="76DE4D0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19.79%</w:t>
            </w:r>
          </w:p>
        </w:tc>
        <w:tc>
          <w:tcPr>
            <w:tcW w:w="889" w:type="dxa"/>
            <w:shd w:val="clear" w:color="auto" w:fill="auto"/>
            <w:vAlign w:val="center"/>
            <w:hideMark/>
          </w:tcPr>
          <w:p w14:paraId="493F1C7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31" w:type="dxa"/>
            <w:shd w:val="clear" w:color="auto" w:fill="auto"/>
            <w:vAlign w:val="center"/>
            <w:hideMark/>
          </w:tcPr>
          <w:p w14:paraId="1534610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-8.70%</w:t>
            </w:r>
          </w:p>
        </w:tc>
        <w:tc>
          <w:tcPr>
            <w:tcW w:w="876" w:type="dxa"/>
            <w:shd w:val="clear" w:color="auto" w:fill="auto"/>
            <w:vAlign w:val="center"/>
            <w:hideMark/>
          </w:tcPr>
          <w:p w14:paraId="157BABF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28" w:type="dxa"/>
            <w:shd w:val="clear" w:color="auto" w:fill="auto"/>
            <w:vAlign w:val="center"/>
            <w:hideMark/>
          </w:tcPr>
          <w:p w14:paraId="44816C8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45" w:type="dxa"/>
            <w:shd w:val="clear" w:color="auto" w:fill="auto"/>
            <w:noWrap/>
            <w:vAlign w:val="bottom"/>
            <w:hideMark/>
          </w:tcPr>
          <w:p w14:paraId="342CBD8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r>
      <w:tr w:rsidR="00694002" w:rsidRPr="00694002" w14:paraId="0A4CAAA9" w14:textId="77777777" w:rsidTr="00694002">
        <w:trPr>
          <w:trHeight w:val="269"/>
        </w:trPr>
        <w:tc>
          <w:tcPr>
            <w:tcW w:w="897" w:type="dxa"/>
            <w:shd w:val="clear" w:color="auto" w:fill="auto"/>
            <w:vAlign w:val="center"/>
            <w:hideMark/>
          </w:tcPr>
          <w:p w14:paraId="35B6496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873" w:type="dxa"/>
            <w:shd w:val="clear" w:color="auto" w:fill="auto"/>
            <w:vAlign w:val="center"/>
            <w:hideMark/>
          </w:tcPr>
          <w:p w14:paraId="2D2A212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19.7</w:t>
            </w:r>
          </w:p>
        </w:tc>
        <w:tc>
          <w:tcPr>
            <w:tcW w:w="873" w:type="dxa"/>
            <w:shd w:val="clear" w:color="auto" w:fill="auto"/>
            <w:vAlign w:val="center"/>
            <w:hideMark/>
          </w:tcPr>
          <w:p w14:paraId="4447766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873" w:type="dxa"/>
            <w:shd w:val="clear" w:color="auto" w:fill="auto"/>
            <w:vAlign w:val="center"/>
            <w:hideMark/>
          </w:tcPr>
          <w:p w14:paraId="0495B94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900" w:type="dxa"/>
            <w:shd w:val="clear" w:color="auto" w:fill="auto"/>
            <w:vAlign w:val="center"/>
            <w:hideMark/>
          </w:tcPr>
          <w:p w14:paraId="7EF11E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4.3</w:t>
            </w:r>
          </w:p>
        </w:tc>
        <w:tc>
          <w:tcPr>
            <w:tcW w:w="984" w:type="dxa"/>
            <w:shd w:val="clear" w:color="auto" w:fill="auto"/>
            <w:vAlign w:val="center"/>
            <w:hideMark/>
          </w:tcPr>
          <w:p w14:paraId="032BE23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21.83%</w:t>
            </w:r>
          </w:p>
        </w:tc>
        <w:tc>
          <w:tcPr>
            <w:tcW w:w="889" w:type="dxa"/>
            <w:shd w:val="clear" w:color="auto" w:fill="auto"/>
            <w:vAlign w:val="center"/>
            <w:hideMark/>
          </w:tcPr>
          <w:p w14:paraId="4591A6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1" w:type="dxa"/>
            <w:shd w:val="clear" w:color="auto" w:fill="auto"/>
            <w:vAlign w:val="center"/>
            <w:hideMark/>
          </w:tcPr>
          <w:p w14:paraId="7FA5C7C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-12.50%</w:t>
            </w:r>
          </w:p>
        </w:tc>
        <w:tc>
          <w:tcPr>
            <w:tcW w:w="876" w:type="dxa"/>
            <w:shd w:val="clear" w:color="auto" w:fill="auto"/>
            <w:vAlign w:val="center"/>
            <w:hideMark/>
          </w:tcPr>
          <w:p w14:paraId="15ED9B5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28" w:type="dxa"/>
            <w:shd w:val="clear" w:color="auto" w:fill="auto"/>
            <w:vAlign w:val="center"/>
            <w:hideMark/>
          </w:tcPr>
          <w:p w14:paraId="576D639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38</w:t>
            </w:r>
          </w:p>
        </w:tc>
        <w:tc>
          <w:tcPr>
            <w:tcW w:w="945" w:type="dxa"/>
            <w:shd w:val="clear" w:color="auto" w:fill="auto"/>
            <w:noWrap/>
            <w:vAlign w:val="bottom"/>
            <w:hideMark/>
          </w:tcPr>
          <w:p w14:paraId="1A92BC4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r>
      <w:tr w:rsidR="00694002" w:rsidRPr="00694002" w14:paraId="5FB2DEAC" w14:textId="77777777" w:rsidTr="00694002">
        <w:trPr>
          <w:trHeight w:val="269"/>
        </w:trPr>
        <w:tc>
          <w:tcPr>
            <w:tcW w:w="897" w:type="dxa"/>
            <w:shd w:val="clear" w:color="auto" w:fill="auto"/>
            <w:vAlign w:val="center"/>
            <w:hideMark/>
          </w:tcPr>
          <w:p w14:paraId="3A3BCCD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873" w:type="dxa"/>
            <w:shd w:val="clear" w:color="auto" w:fill="auto"/>
            <w:vAlign w:val="center"/>
            <w:hideMark/>
          </w:tcPr>
          <w:p w14:paraId="232E3DD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18.9</w:t>
            </w:r>
          </w:p>
        </w:tc>
        <w:tc>
          <w:tcPr>
            <w:tcW w:w="873" w:type="dxa"/>
            <w:shd w:val="clear" w:color="auto" w:fill="auto"/>
            <w:vAlign w:val="center"/>
            <w:hideMark/>
          </w:tcPr>
          <w:p w14:paraId="4006D32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873" w:type="dxa"/>
            <w:shd w:val="clear" w:color="auto" w:fill="auto"/>
            <w:vAlign w:val="center"/>
            <w:hideMark/>
          </w:tcPr>
          <w:p w14:paraId="60DFFAB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00" w:type="dxa"/>
            <w:shd w:val="clear" w:color="auto" w:fill="auto"/>
            <w:vAlign w:val="center"/>
            <w:hideMark/>
          </w:tcPr>
          <w:p w14:paraId="0BA19C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w:t>
            </w:r>
          </w:p>
        </w:tc>
        <w:tc>
          <w:tcPr>
            <w:tcW w:w="984" w:type="dxa"/>
            <w:shd w:val="clear" w:color="auto" w:fill="auto"/>
            <w:vAlign w:val="center"/>
            <w:hideMark/>
          </w:tcPr>
          <w:p w14:paraId="51F689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16.40%</w:t>
            </w:r>
          </w:p>
        </w:tc>
        <w:tc>
          <w:tcPr>
            <w:tcW w:w="889" w:type="dxa"/>
            <w:shd w:val="clear" w:color="auto" w:fill="auto"/>
            <w:vAlign w:val="center"/>
            <w:hideMark/>
          </w:tcPr>
          <w:p w14:paraId="7A059E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1" w:type="dxa"/>
            <w:shd w:val="clear" w:color="auto" w:fill="auto"/>
            <w:vAlign w:val="center"/>
            <w:hideMark/>
          </w:tcPr>
          <w:p w14:paraId="449345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-13.64%</w:t>
            </w:r>
          </w:p>
        </w:tc>
        <w:tc>
          <w:tcPr>
            <w:tcW w:w="876" w:type="dxa"/>
            <w:shd w:val="clear" w:color="auto" w:fill="auto"/>
            <w:vAlign w:val="center"/>
            <w:hideMark/>
          </w:tcPr>
          <w:p w14:paraId="60E2D40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28" w:type="dxa"/>
            <w:shd w:val="clear" w:color="auto" w:fill="auto"/>
            <w:vAlign w:val="center"/>
            <w:hideMark/>
          </w:tcPr>
          <w:p w14:paraId="78ED06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945" w:type="dxa"/>
            <w:shd w:val="clear" w:color="auto" w:fill="auto"/>
            <w:noWrap/>
            <w:vAlign w:val="bottom"/>
            <w:hideMark/>
          </w:tcPr>
          <w:p w14:paraId="3824328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r>
      <w:tr w:rsidR="00694002" w:rsidRPr="00694002" w14:paraId="1658ACE2" w14:textId="77777777" w:rsidTr="00694002">
        <w:trPr>
          <w:trHeight w:val="269"/>
        </w:trPr>
        <w:tc>
          <w:tcPr>
            <w:tcW w:w="897" w:type="dxa"/>
            <w:shd w:val="clear" w:color="auto" w:fill="auto"/>
            <w:vAlign w:val="center"/>
            <w:hideMark/>
          </w:tcPr>
          <w:p w14:paraId="6C155BD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873" w:type="dxa"/>
            <w:shd w:val="clear" w:color="auto" w:fill="auto"/>
            <w:vAlign w:val="center"/>
            <w:hideMark/>
          </w:tcPr>
          <w:p w14:paraId="0A70AAB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w:t>
            </w:r>
          </w:p>
        </w:tc>
        <w:tc>
          <w:tcPr>
            <w:tcW w:w="873" w:type="dxa"/>
            <w:shd w:val="clear" w:color="auto" w:fill="auto"/>
            <w:vAlign w:val="center"/>
            <w:hideMark/>
          </w:tcPr>
          <w:p w14:paraId="1F51C1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873" w:type="dxa"/>
            <w:shd w:val="clear" w:color="auto" w:fill="auto"/>
            <w:vAlign w:val="center"/>
            <w:hideMark/>
          </w:tcPr>
          <w:p w14:paraId="1E823D4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900" w:type="dxa"/>
            <w:shd w:val="clear" w:color="auto" w:fill="auto"/>
            <w:vAlign w:val="center"/>
            <w:hideMark/>
          </w:tcPr>
          <w:p w14:paraId="0575FA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984" w:type="dxa"/>
            <w:shd w:val="clear" w:color="auto" w:fill="auto"/>
            <w:vAlign w:val="center"/>
            <w:hideMark/>
          </w:tcPr>
          <w:p w14:paraId="1A0E56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20.00%</w:t>
            </w:r>
          </w:p>
        </w:tc>
        <w:tc>
          <w:tcPr>
            <w:tcW w:w="889" w:type="dxa"/>
            <w:shd w:val="clear" w:color="auto" w:fill="auto"/>
            <w:vAlign w:val="center"/>
            <w:hideMark/>
          </w:tcPr>
          <w:p w14:paraId="330D9A0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31" w:type="dxa"/>
            <w:shd w:val="clear" w:color="auto" w:fill="auto"/>
            <w:vAlign w:val="center"/>
            <w:hideMark/>
          </w:tcPr>
          <w:p w14:paraId="2BDBAF0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-12.50%</w:t>
            </w:r>
          </w:p>
        </w:tc>
        <w:tc>
          <w:tcPr>
            <w:tcW w:w="876" w:type="dxa"/>
            <w:shd w:val="clear" w:color="auto" w:fill="auto"/>
            <w:vAlign w:val="center"/>
            <w:hideMark/>
          </w:tcPr>
          <w:p w14:paraId="25D766C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28" w:type="dxa"/>
            <w:shd w:val="clear" w:color="auto" w:fill="auto"/>
            <w:vAlign w:val="center"/>
            <w:hideMark/>
          </w:tcPr>
          <w:p w14:paraId="538DDC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45" w:type="dxa"/>
            <w:shd w:val="clear" w:color="auto" w:fill="auto"/>
            <w:noWrap/>
            <w:vAlign w:val="bottom"/>
            <w:hideMark/>
          </w:tcPr>
          <w:p w14:paraId="04539A7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r>
      <w:tr w:rsidR="00694002" w:rsidRPr="00694002" w14:paraId="1C2E4C8E" w14:textId="77777777" w:rsidTr="00694002">
        <w:trPr>
          <w:trHeight w:val="269"/>
        </w:trPr>
        <w:tc>
          <w:tcPr>
            <w:tcW w:w="897" w:type="dxa"/>
            <w:shd w:val="clear" w:color="auto" w:fill="auto"/>
            <w:vAlign w:val="center"/>
            <w:hideMark/>
          </w:tcPr>
          <w:p w14:paraId="62ED06A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873" w:type="dxa"/>
            <w:shd w:val="clear" w:color="auto" w:fill="auto"/>
            <w:vAlign w:val="center"/>
            <w:hideMark/>
          </w:tcPr>
          <w:p w14:paraId="3A26445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19.1</w:t>
            </w:r>
          </w:p>
        </w:tc>
        <w:tc>
          <w:tcPr>
            <w:tcW w:w="873" w:type="dxa"/>
            <w:shd w:val="clear" w:color="auto" w:fill="auto"/>
            <w:vAlign w:val="center"/>
            <w:hideMark/>
          </w:tcPr>
          <w:p w14:paraId="69186C2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873" w:type="dxa"/>
            <w:shd w:val="clear" w:color="auto" w:fill="auto"/>
            <w:vAlign w:val="center"/>
            <w:hideMark/>
          </w:tcPr>
          <w:p w14:paraId="68F94C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19.5</w:t>
            </w:r>
          </w:p>
        </w:tc>
        <w:tc>
          <w:tcPr>
            <w:tcW w:w="900" w:type="dxa"/>
            <w:shd w:val="clear" w:color="auto" w:fill="auto"/>
            <w:vAlign w:val="center"/>
            <w:hideMark/>
          </w:tcPr>
          <w:p w14:paraId="3F058A9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984" w:type="dxa"/>
            <w:shd w:val="clear" w:color="auto" w:fill="auto"/>
            <w:vAlign w:val="center"/>
            <w:hideMark/>
          </w:tcPr>
          <w:p w14:paraId="52A22B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15.18%</w:t>
            </w:r>
          </w:p>
        </w:tc>
        <w:tc>
          <w:tcPr>
            <w:tcW w:w="889" w:type="dxa"/>
            <w:shd w:val="clear" w:color="auto" w:fill="auto"/>
            <w:vAlign w:val="center"/>
            <w:hideMark/>
          </w:tcPr>
          <w:p w14:paraId="32708D7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1031" w:type="dxa"/>
            <w:shd w:val="clear" w:color="auto" w:fill="auto"/>
            <w:vAlign w:val="center"/>
            <w:hideMark/>
          </w:tcPr>
          <w:p w14:paraId="22F0D1A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-11.36%</w:t>
            </w:r>
          </w:p>
        </w:tc>
        <w:tc>
          <w:tcPr>
            <w:tcW w:w="876" w:type="dxa"/>
            <w:shd w:val="clear" w:color="auto" w:fill="auto"/>
            <w:vAlign w:val="center"/>
            <w:hideMark/>
          </w:tcPr>
          <w:p w14:paraId="0BA699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1028" w:type="dxa"/>
            <w:shd w:val="clear" w:color="auto" w:fill="auto"/>
            <w:vAlign w:val="center"/>
            <w:hideMark/>
          </w:tcPr>
          <w:p w14:paraId="114C5A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45" w:type="dxa"/>
            <w:shd w:val="clear" w:color="auto" w:fill="auto"/>
            <w:noWrap/>
            <w:vAlign w:val="bottom"/>
            <w:hideMark/>
          </w:tcPr>
          <w:p w14:paraId="392D5BF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r>
      <w:tr w:rsidR="00694002" w:rsidRPr="00694002" w14:paraId="26B514E2" w14:textId="77777777" w:rsidTr="00694002">
        <w:trPr>
          <w:trHeight w:val="269"/>
        </w:trPr>
        <w:tc>
          <w:tcPr>
            <w:tcW w:w="897" w:type="dxa"/>
            <w:shd w:val="clear" w:color="auto" w:fill="auto"/>
            <w:vAlign w:val="center"/>
            <w:hideMark/>
          </w:tcPr>
          <w:p w14:paraId="373BA90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873" w:type="dxa"/>
            <w:shd w:val="clear" w:color="auto" w:fill="auto"/>
            <w:vAlign w:val="center"/>
            <w:hideMark/>
          </w:tcPr>
          <w:p w14:paraId="06D0F37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19.5</w:t>
            </w:r>
          </w:p>
        </w:tc>
        <w:tc>
          <w:tcPr>
            <w:tcW w:w="873" w:type="dxa"/>
            <w:shd w:val="clear" w:color="auto" w:fill="auto"/>
            <w:vAlign w:val="center"/>
            <w:hideMark/>
          </w:tcPr>
          <w:p w14:paraId="19183E3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22.3</w:t>
            </w:r>
          </w:p>
        </w:tc>
        <w:tc>
          <w:tcPr>
            <w:tcW w:w="873" w:type="dxa"/>
            <w:shd w:val="clear" w:color="auto" w:fill="auto"/>
            <w:vAlign w:val="center"/>
            <w:hideMark/>
          </w:tcPr>
          <w:p w14:paraId="5216DF9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19.9</w:t>
            </w:r>
          </w:p>
        </w:tc>
        <w:tc>
          <w:tcPr>
            <w:tcW w:w="900" w:type="dxa"/>
            <w:shd w:val="clear" w:color="auto" w:fill="auto"/>
            <w:vAlign w:val="center"/>
            <w:hideMark/>
          </w:tcPr>
          <w:p w14:paraId="528BFB5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984" w:type="dxa"/>
            <w:shd w:val="clear" w:color="auto" w:fill="auto"/>
            <w:vAlign w:val="center"/>
            <w:hideMark/>
          </w:tcPr>
          <w:p w14:paraId="5F35485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14.36%</w:t>
            </w:r>
          </w:p>
        </w:tc>
        <w:tc>
          <w:tcPr>
            <w:tcW w:w="889" w:type="dxa"/>
            <w:shd w:val="clear" w:color="auto" w:fill="auto"/>
            <w:vAlign w:val="center"/>
            <w:hideMark/>
          </w:tcPr>
          <w:p w14:paraId="1A25EDE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1031" w:type="dxa"/>
            <w:shd w:val="clear" w:color="auto" w:fill="auto"/>
            <w:vAlign w:val="center"/>
            <w:hideMark/>
          </w:tcPr>
          <w:p w14:paraId="3C239F4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-10.76%</w:t>
            </w:r>
          </w:p>
        </w:tc>
        <w:tc>
          <w:tcPr>
            <w:tcW w:w="876" w:type="dxa"/>
            <w:shd w:val="clear" w:color="auto" w:fill="auto"/>
            <w:vAlign w:val="center"/>
            <w:hideMark/>
          </w:tcPr>
          <w:p w14:paraId="3DA1B4F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28" w:type="dxa"/>
            <w:shd w:val="clear" w:color="auto" w:fill="auto"/>
            <w:vAlign w:val="center"/>
            <w:hideMark/>
          </w:tcPr>
          <w:p w14:paraId="7FA849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37</w:t>
            </w:r>
          </w:p>
        </w:tc>
        <w:tc>
          <w:tcPr>
            <w:tcW w:w="945" w:type="dxa"/>
            <w:shd w:val="clear" w:color="auto" w:fill="auto"/>
            <w:noWrap/>
            <w:vAlign w:val="bottom"/>
            <w:hideMark/>
          </w:tcPr>
          <w:p w14:paraId="761BE1D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r>
      <w:tr w:rsidR="00694002" w:rsidRPr="00694002" w14:paraId="06C6D7FA" w14:textId="77777777" w:rsidTr="00694002">
        <w:trPr>
          <w:trHeight w:val="269"/>
        </w:trPr>
        <w:tc>
          <w:tcPr>
            <w:tcW w:w="897" w:type="dxa"/>
            <w:shd w:val="clear" w:color="auto" w:fill="auto"/>
            <w:vAlign w:val="center"/>
            <w:hideMark/>
          </w:tcPr>
          <w:p w14:paraId="0BEEF91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873" w:type="dxa"/>
            <w:shd w:val="clear" w:color="auto" w:fill="auto"/>
            <w:vAlign w:val="center"/>
            <w:hideMark/>
          </w:tcPr>
          <w:p w14:paraId="69D6E32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873" w:type="dxa"/>
            <w:shd w:val="clear" w:color="auto" w:fill="auto"/>
            <w:vAlign w:val="center"/>
            <w:hideMark/>
          </w:tcPr>
          <w:p w14:paraId="73D4924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873" w:type="dxa"/>
            <w:shd w:val="clear" w:color="auto" w:fill="auto"/>
            <w:vAlign w:val="center"/>
            <w:hideMark/>
          </w:tcPr>
          <w:p w14:paraId="3CFB879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18.9</w:t>
            </w:r>
          </w:p>
        </w:tc>
        <w:tc>
          <w:tcPr>
            <w:tcW w:w="900" w:type="dxa"/>
            <w:shd w:val="clear" w:color="auto" w:fill="auto"/>
            <w:vAlign w:val="center"/>
            <w:hideMark/>
          </w:tcPr>
          <w:p w14:paraId="188DFD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c>
          <w:tcPr>
            <w:tcW w:w="984" w:type="dxa"/>
            <w:shd w:val="clear" w:color="auto" w:fill="auto"/>
            <w:vAlign w:val="center"/>
            <w:hideMark/>
          </w:tcPr>
          <w:p w14:paraId="1A46006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15.38%</w:t>
            </w:r>
          </w:p>
        </w:tc>
        <w:tc>
          <w:tcPr>
            <w:tcW w:w="889" w:type="dxa"/>
            <w:shd w:val="clear" w:color="auto" w:fill="auto"/>
            <w:vAlign w:val="center"/>
            <w:hideMark/>
          </w:tcPr>
          <w:p w14:paraId="0A8AC0B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1031" w:type="dxa"/>
            <w:shd w:val="clear" w:color="auto" w:fill="auto"/>
            <w:vAlign w:val="center"/>
            <w:hideMark/>
          </w:tcPr>
          <w:p w14:paraId="080F2C8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-10.00%</w:t>
            </w:r>
          </w:p>
        </w:tc>
        <w:tc>
          <w:tcPr>
            <w:tcW w:w="876" w:type="dxa"/>
            <w:shd w:val="clear" w:color="auto" w:fill="auto"/>
            <w:vAlign w:val="center"/>
            <w:hideMark/>
          </w:tcPr>
          <w:p w14:paraId="492B216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28" w:type="dxa"/>
            <w:shd w:val="clear" w:color="auto" w:fill="auto"/>
            <w:vAlign w:val="center"/>
            <w:hideMark/>
          </w:tcPr>
          <w:p w14:paraId="16AD9D1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45" w:type="dxa"/>
            <w:shd w:val="clear" w:color="auto" w:fill="auto"/>
            <w:noWrap/>
            <w:vAlign w:val="bottom"/>
            <w:hideMark/>
          </w:tcPr>
          <w:p w14:paraId="1D70ADC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r>
      <w:tr w:rsidR="00694002" w:rsidRPr="00694002" w14:paraId="142E2BD3" w14:textId="77777777" w:rsidTr="00694002">
        <w:trPr>
          <w:trHeight w:val="269"/>
        </w:trPr>
        <w:tc>
          <w:tcPr>
            <w:tcW w:w="897" w:type="dxa"/>
            <w:shd w:val="clear" w:color="auto" w:fill="auto"/>
            <w:vAlign w:val="center"/>
            <w:hideMark/>
          </w:tcPr>
          <w:p w14:paraId="155845E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873" w:type="dxa"/>
            <w:shd w:val="clear" w:color="auto" w:fill="auto"/>
            <w:vAlign w:val="center"/>
            <w:hideMark/>
          </w:tcPr>
          <w:p w14:paraId="767E45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18.5</w:t>
            </w:r>
          </w:p>
        </w:tc>
        <w:tc>
          <w:tcPr>
            <w:tcW w:w="873" w:type="dxa"/>
            <w:shd w:val="clear" w:color="auto" w:fill="auto"/>
            <w:vAlign w:val="center"/>
            <w:hideMark/>
          </w:tcPr>
          <w:p w14:paraId="653360A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21.2</w:t>
            </w:r>
          </w:p>
        </w:tc>
        <w:tc>
          <w:tcPr>
            <w:tcW w:w="873" w:type="dxa"/>
            <w:shd w:val="clear" w:color="auto" w:fill="auto"/>
            <w:vAlign w:val="center"/>
            <w:hideMark/>
          </w:tcPr>
          <w:p w14:paraId="7F1077C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00" w:type="dxa"/>
            <w:shd w:val="clear" w:color="auto" w:fill="auto"/>
            <w:vAlign w:val="center"/>
            <w:hideMark/>
          </w:tcPr>
          <w:p w14:paraId="35D010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2.7</w:t>
            </w:r>
          </w:p>
        </w:tc>
        <w:tc>
          <w:tcPr>
            <w:tcW w:w="984" w:type="dxa"/>
            <w:shd w:val="clear" w:color="auto" w:fill="auto"/>
            <w:vAlign w:val="center"/>
            <w:hideMark/>
          </w:tcPr>
          <w:p w14:paraId="0A186D8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14.59%</w:t>
            </w:r>
          </w:p>
        </w:tc>
        <w:tc>
          <w:tcPr>
            <w:tcW w:w="889" w:type="dxa"/>
            <w:shd w:val="clear" w:color="auto" w:fill="auto"/>
            <w:vAlign w:val="center"/>
            <w:hideMark/>
          </w:tcPr>
          <w:p w14:paraId="662DDE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031" w:type="dxa"/>
            <w:shd w:val="clear" w:color="auto" w:fill="auto"/>
            <w:vAlign w:val="center"/>
            <w:hideMark/>
          </w:tcPr>
          <w:p w14:paraId="08AE8F6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-10.38%</w:t>
            </w:r>
          </w:p>
        </w:tc>
        <w:tc>
          <w:tcPr>
            <w:tcW w:w="876" w:type="dxa"/>
            <w:shd w:val="clear" w:color="auto" w:fill="auto"/>
            <w:vAlign w:val="center"/>
            <w:hideMark/>
          </w:tcPr>
          <w:p w14:paraId="2BBFEA8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1028" w:type="dxa"/>
            <w:shd w:val="clear" w:color="auto" w:fill="auto"/>
            <w:vAlign w:val="center"/>
            <w:hideMark/>
          </w:tcPr>
          <w:p w14:paraId="7C946E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45" w:type="dxa"/>
            <w:shd w:val="clear" w:color="auto" w:fill="auto"/>
            <w:noWrap/>
            <w:vAlign w:val="bottom"/>
            <w:hideMark/>
          </w:tcPr>
          <w:p w14:paraId="65694FF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r>
      <w:tr w:rsidR="00694002" w:rsidRPr="00694002" w14:paraId="3D4E82C9" w14:textId="77777777" w:rsidTr="00694002">
        <w:trPr>
          <w:trHeight w:val="269"/>
        </w:trPr>
        <w:tc>
          <w:tcPr>
            <w:tcW w:w="897" w:type="dxa"/>
            <w:shd w:val="clear" w:color="auto" w:fill="auto"/>
            <w:vAlign w:val="center"/>
            <w:hideMark/>
          </w:tcPr>
          <w:p w14:paraId="4A53F6B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873" w:type="dxa"/>
            <w:shd w:val="clear" w:color="auto" w:fill="auto"/>
            <w:vAlign w:val="center"/>
            <w:hideMark/>
          </w:tcPr>
          <w:p w14:paraId="122DE6F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873" w:type="dxa"/>
            <w:shd w:val="clear" w:color="auto" w:fill="auto"/>
            <w:vAlign w:val="center"/>
            <w:hideMark/>
          </w:tcPr>
          <w:p w14:paraId="0602429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20.9</w:t>
            </w:r>
          </w:p>
        </w:tc>
        <w:tc>
          <w:tcPr>
            <w:tcW w:w="873" w:type="dxa"/>
            <w:shd w:val="clear" w:color="auto" w:fill="auto"/>
            <w:vAlign w:val="center"/>
            <w:hideMark/>
          </w:tcPr>
          <w:p w14:paraId="1FC1387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900" w:type="dxa"/>
            <w:shd w:val="clear" w:color="auto" w:fill="auto"/>
            <w:vAlign w:val="center"/>
            <w:hideMark/>
          </w:tcPr>
          <w:p w14:paraId="529F8A5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984" w:type="dxa"/>
            <w:shd w:val="clear" w:color="auto" w:fill="auto"/>
            <w:vAlign w:val="center"/>
            <w:hideMark/>
          </w:tcPr>
          <w:p w14:paraId="4D8A068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16.76%</w:t>
            </w:r>
          </w:p>
        </w:tc>
        <w:tc>
          <w:tcPr>
            <w:tcW w:w="889" w:type="dxa"/>
            <w:shd w:val="clear" w:color="auto" w:fill="auto"/>
            <w:vAlign w:val="center"/>
            <w:hideMark/>
          </w:tcPr>
          <w:p w14:paraId="4329B00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031" w:type="dxa"/>
            <w:shd w:val="clear" w:color="auto" w:fill="auto"/>
            <w:vAlign w:val="center"/>
            <w:hideMark/>
          </w:tcPr>
          <w:p w14:paraId="3153CD5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-13.88%</w:t>
            </w:r>
          </w:p>
        </w:tc>
        <w:tc>
          <w:tcPr>
            <w:tcW w:w="876" w:type="dxa"/>
            <w:shd w:val="clear" w:color="auto" w:fill="auto"/>
            <w:vAlign w:val="center"/>
            <w:hideMark/>
          </w:tcPr>
          <w:p w14:paraId="76F995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28" w:type="dxa"/>
            <w:shd w:val="clear" w:color="auto" w:fill="auto"/>
            <w:vAlign w:val="center"/>
            <w:hideMark/>
          </w:tcPr>
          <w:p w14:paraId="5FD6917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56</w:t>
            </w:r>
          </w:p>
        </w:tc>
        <w:tc>
          <w:tcPr>
            <w:tcW w:w="945" w:type="dxa"/>
            <w:shd w:val="clear" w:color="auto" w:fill="auto"/>
            <w:noWrap/>
            <w:vAlign w:val="bottom"/>
            <w:hideMark/>
          </w:tcPr>
          <w:p w14:paraId="459697E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28</w:t>
            </w:r>
          </w:p>
        </w:tc>
      </w:tr>
      <w:tr w:rsidR="00694002" w:rsidRPr="00694002" w14:paraId="2C2464B3" w14:textId="77777777" w:rsidTr="00694002">
        <w:trPr>
          <w:trHeight w:val="269"/>
        </w:trPr>
        <w:tc>
          <w:tcPr>
            <w:tcW w:w="897" w:type="dxa"/>
            <w:shd w:val="clear" w:color="auto" w:fill="auto"/>
            <w:vAlign w:val="center"/>
            <w:hideMark/>
          </w:tcPr>
          <w:p w14:paraId="07FC3B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 </w:t>
            </w:r>
          </w:p>
        </w:tc>
        <w:tc>
          <w:tcPr>
            <w:tcW w:w="873" w:type="dxa"/>
            <w:shd w:val="clear" w:color="auto" w:fill="auto"/>
            <w:vAlign w:val="center"/>
            <w:hideMark/>
          </w:tcPr>
          <w:p w14:paraId="7279E51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18.1</w:t>
            </w:r>
          </w:p>
        </w:tc>
        <w:tc>
          <w:tcPr>
            <w:tcW w:w="873" w:type="dxa"/>
            <w:shd w:val="clear" w:color="auto" w:fill="auto"/>
            <w:vAlign w:val="center"/>
            <w:hideMark/>
          </w:tcPr>
          <w:p w14:paraId="49573B5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w:t>
            </w:r>
          </w:p>
        </w:tc>
        <w:tc>
          <w:tcPr>
            <w:tcW w:w="873" w:type="dxa"/>
            <w:shd w:val="clear" w:color="auto" w:fill="auto"/>
            <w:vAlign w:val="center"/>
            <w:hideMark/>
          </w:tcPr>
          <w:p w14:paraId="328D30A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00" w:type="dxa"/>
            <w:shd w:val="clear" w:color="auto" w:fill="auto"/>
            <w:vAlign w:val="center"/>
            <w:hideMark/>
          </w:tcPr>
          <w:p w14:paraId="6D91718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984" w:type="dxa"/>
            <w:shd w:val="clear" w:color="auto" w:fill="auto"/>
            <w:vAlign w:val="center"/>
            <w:hideMark/>
          </w:tcPr>
          <w:p w14:paraId="7FBC4A1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13.26%</w:t>
            </w:r>
          </w:p>
        </w:tc>
        <w:tc>
          <w:tcPr>
            <w:tcW w:w="889" w:type="dxa"/>
            <w:shd w:val="clear" w:color="auto" w:fill="auto"/>
            <w:vAlign w:val="center"/>
            <w:hideMark/>
          </w:tcPr>
          <w:p w14:paraId="757321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1031" w:type="dxa"/>
            <w:shd w:val="clear" w:color="auto" w:fill="auto"/>
            <w:vAlign w:val="center"/>
            <w:hideMark/>
          </w:tcPr>
          <w:p w14:paraId="5CD19C2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-7.32%</w:t>
            </w:r>
          </w:p>
        </w:tc>
        <w:tc>
          <w:tcPr>
            <w:tcW w:w="876" w:type="dxa"/>
            <w:shd w:val="clear" w:color="auto" w:fill="auto"/>
            <w:vAlign w:val="center"/>
            <w:hideMark/>
          </w:tcPr>
          <w:p w14:paraId="706076E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28" w:type="dxa"/>
            <w:shd w:val="clear" w:color="auto" w:fill="auto"/>
            <w:vAlign w:val="center"/>
            <w:hideMark/>
          </w:tcPr>
          <w:p w14:paraId="3FBD997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76</w:t>
            </w:r>
          </w:p>
        </w:tc>
        <w:tc>
          <w:tcPr>
            <w:tcW w:w="945" w:type="dxa"/>
            <w:shd w:val="clear" w:color="auto" w:fill="auto"/>
            <w:noWrap/>
            <w:vAlign w:val="bottom"/>
            <w:hideMark/>
          </w:tcPr>
          <w:p w14:paraId="67B52A4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48</w:t>
            </w:r>
          </w:p>
        </w:tc>
      </w:tr>
      <w:tr w:rsidR="00694002" w:rsidRPr="00694002" w14:paraId="0B576BB8" w14:textId="77777777" w:rsidTr="00694002">
        <w:trPr>
          <w:trHeight w:val="269"/>
        </w:trPr>
        <w:tc>
          <w:tcPr>
            <w:tcW w:w="897" w:type="dxa"/>
            <w:shd w:val="clear" w:color="auto" w:fill="auto"/>
            <w:vAlign w:val="center"/>
            <w:hideMark/>
          </w:tcPr>
          <w:p w14:paraId="0B37FE9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873" w:type="dxa"/>
            <w:shd w:val="clear" w:color="auto" w:fill="auto"/>
            <w:vAlign w:val="center"/>
            <w:hideMark/>
          </w:tcPr>
          <w:p w14:paraId="7E2FDA3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18.91</w:t>
            </w:r>
          </w:p>
        </w:tc>
        <w:tc>
          <w:tcPr>
            <w:tcW w:w="873" w:type="dxa"/>
            <w:shd w:val="clear" w:color="auto" w:fill="auto"/>
            <w:vAlign w:val="center"/>
            <w:hideMark/>
          </w:tcPr>
          <w:p w14:paraId="0CD2B87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22.09</w:t>
            </w:r>
          </w:p>
        </w:tc>
        <w:tc>
          <w:tcPr>
            <w:tcW w:w="873" w:type="dxa"/>
            <w:shd w:val="clear" w:color="auto" w:fill="auto"/>
            <w:vAlign w:val="center"/>
            <w:hideMark/>
          </w:tcPr>
          <w:p w14:paraId="0AFB49E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19.63</w:t>
            </w:r>
          </w:p>
        </w:tc>
        <w:tc>
          <w:tcPr>
            <w:tcW w:w="900" w:type="dxa"/>
            <w:shd w:val="clear" w:color="auto" w:fill="auto"/>
            <w:vAlign w:val="center"/>
            <w:hideMark/>
          </w:tcPr>
          <w:p w14:paraId="654FF8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3.18</w:t>
            </w:r>
          </w:p>
        </w:tc>
        <w:tc>
          <w:tcPr>
            <w:tcW w:w="984" w:type="dxa"/>
            <w:shd w:val="clear" w:color="auto" w:fill="auto"/>
            <w:vAlign w:val="center"/>
            <w:hideMark/>
          </w:tcPr>
          <w:p w14:paraId="48065D3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16.76%</w:t>
            </w:r>
          </w:p>
        </w:tc>
        <w:tc>
          <w:tcPr>
            <w:tcW w:w="889" w:type="dxa"/>
            <w:shd w:val="clear" w:color="auto" w:fill="auto"/>
            <w:vAlign w:val="center"/>
            <w:hideMark/>
          </w:tcPr>
          <w:p w14:paraId="373349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-2.46</w:t>
            </w:r>
          </w:p>
        </w:tc>
        <w:tc>
          <w:tcPr>
            <w:tcW w:w="1031" w:type="dxa"/>
            <w:shd w:val="clear" w:color="auto" w:fill="auto"/>
            <w:vAlign w:val="center"/>
            <w:hideMark/>
          </w:tcPr>
          <w:p w14:paraId="4597554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-11.10%</w:t>
            </w:r>
          </w:p>
        </w:tc>
        <w:tc>
          <w:tcPr>
            <w:tcW w:w="876" w:type="dxa"/>
            <w:shd w:val="clear" w:color="auto" w:fill="auto"/>
            <w:vAlign w:val="center"/>
            <w:hideMark/>
          </w:tcPr>
          <w:p w14:paraId="59AFF5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 </w:t>
            </w:r>
          </w:p>
        </w:tc>
        <w:tc>
          <w:tcPr>
            <w:tcW w:w="1028" w:type="dxa"/>
            <w:shd w:val="clear" w:color="auto" w:fill="auto"/>
            <w:vAlign w:val="center"/>
            <w:hideMark/>
          </w:tcPr>
          <w:p w14:paraId="4E575AF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41.3</w:t>
            </w:r>
          </w:p>
        </w:tc>
        <w:tc>
          <w:tcPr>
            <w:tcW w:w="945" w:type="dxa"/>
            <w:shd w:val="clear" w:color="auto" w:fill="auto"/>
            <w:vAlign w:val="center"/>
            <w:hideMark/>
          </w:tcPr>
          <w:p w14:paraId="08499EA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13.3</w:t>
            </w:r>
          </w:p>
        </w:tc>
      </w:tr>
    </w:tbl>
    <w:p w14:paraId="244BC2D9" w14:textId="48350287" w:rsidR="00EF5CFD" w:rsidRPr="00CC1448" w:rsidRDefault="00E02DDD"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7</w:t>
      </w:r>
      <w:r>
        <w:rPr>
          <w:rFonts w:asciiTheme="majorBidi" w:eastAsia="Times New Roman" w:hAnsiTheme="majorBidi" w:cstheme="majorBidi"/>
          <w:b/>
          <w:i/>
          <w:iCs/>
          <w:sz w:val="20"/>
          <w:szCs w:val="20"/>
        </w:rPr>
        <w:t>b</w:t>
      </w:r>
      <w:r w:rsidRPr="008A4B9F">
        <w:rPr>
          <w:rFonts w:asciiTheme="majorBidi" w:eastAsia="Times New Roman" w:hAnsiTheme="majorBidi" w:cstheme="majorBidi"/>
          <w:b/>
          <w:i/>
          <w:iCs/>
          <w:sz w:val="20"/>
          <w:szCs w:val="20"/>
        </w:rPr>
        <w:t xml:space="preserve"> – back fat levels at pregnancy and loss at lactation in relation to parity and reproductive parameters</w:t>
      </w:r>
      <w:r>
        <w:rPr>
          <w:rFonts w:asciiTheme="majorBidi" w:eastAsia="Times New Roman" w:hAnsiTheme="majorBidi" w:cstheme="majorBidi"/>
          <w:b/>
          <w:i/>
          <w:iCs/>
          <w:sz w:val="20"/>
          <w:szCs w:val="20"/>
        </w:rPr>
        <w:t xml:space="preserve"> in farm 2- sows.</w:t>
      </w:r>
    </w:p>
    <w:p w14:paraId="24379033" w14:textId="77777777" w:rsidR="00FC7E63" w:rsidRDefault="00494AF3" w:rsidP="00694002">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Farm 3:</w:t>
      </w:r>
    </w:p>
    <w:tbl>
      <w:tblPr>
        <w:tblW w:w="98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3"/>
        <w:gridCol w:w="924"/>
        <w:gridCol w:w="923"/>
        <w:gridCol w:w="923"/>
        <w:gridCol w:w="957"/>
        <w:gridCol w:w="1045"/>
        <w:gridCol w:w="943"/>
        <w:gridCol w:w="1093"/>
        <w:gridCol w:w="1094"/>
        <w:gridCol w:w="1005"/>
      </w:tblGrid>
      <w:tr w:rsidR="00694002" w:rsidRPr="00694002" w14:paraId="142A1C33" w14:textId="77777777" w:rsidTr="00694002">
        <w:trPr>
          <w:trHeight w:val="1545"/>
        </w:trPr>
        <w:tc>
          <w:tcPr>
            <w:tcW w:w="960" w:type="dxa"/>
            <w:shd w:val="clear" w:color="auto" w:fill="auto"/>
            <w:vAlign w:val="center"/>
            <w:hideMark/>
          </w:tcPr>
          <w:p w14:paraId="7990EE7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Sample (Gilts, Parity 1)</w:t>
            </w:r>
          </w:p>
        </w:tc>
        <w:tc>
          <w:tcPr>
            <w:tcW w:w="960" w:type="dxa"/>
            <w:shd w:val="clear" w:color="auto" w:fill="auto"/>
            <w:vAlign w:val="center"/>
            <w:hideMark/>
          </w:tcPr>
          <w:p w14:paraId="48192B5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960" w:type="dxa"/>
            <w:shd w:val="clear" w:color="auto" w:fill="auto"/>
            <w:vAlign w:val="center"/>
            <w:hideMark/>
          </w:tcPr>
          <w:p w14:paraId="08A16A6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960" w:type="dxa"/>
            <w:shd w:val="clear" w:color="auto" w:fill="auto"/>
            <w:vAlign w:val="center"/>
            <w:hideMark/>
          </w:tcPr>
          <w:p w14:paraId="337C90B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28</w:t>
            </w:r>
          </w:p>
        </w:tc>
        <w:tc>
          <w:tcPr>
            <w:tcW w:w="960" w:type="dxa"/>
            <w:shd w:val="clear" w:color="auto" w:fill="auto"/>
            <w:vAlign w:val="center"/>
            <w:hideMark/>
          </w:tcPr>
          <w:p w14:paraId="4CC7BFE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1060" w:type="dxa"/>
            <w:shd w:val="clear" w:color="auto" w:fill="auto"/>
            <w:vAlign w:val="center"/>
            <w:hideMark/>
          </w:tcPr>
          <w:p w14:paraId="2618CB9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960" w:type="dxa"/>
            <w:shd w:val="clear" w:color="auto" w:fill="auto"/>
            <w:vAlign w:val="center"/>
            <w:hideMark/>
          </w:tcPr>
          <w:p w14:paraId="20474A2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w:t>
            </w:r>
          </w:p>
        </w:tc>
        <w:tc>
          <w:tcPr>
            <w:tcW w:w="1120" w:type="dxa"/>
            <w:shd w:val="clear" w:color="auto" w:fill="auto"/>
            <w:vAlign w:val="center"/>
            <w:hideMark/>
          </w:tcPr>
          <w:p w14:paraId="69F596E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960" w:type="dxa"/>
            <w:shd w:val="clear" w:color="auto" w:fill="auto"/>
            <w:vAlign w:val="center"/>
            <w:hideMark/>
          </w:tcPr>
          <w:p w14:paraId="0DAA43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w:t>
            </w:r>
          </w:p>
        </w:tc>
        <w:tc>
          <w:tcPr>
            <w:tcW w:w="960" w:type="dxa"/>
            <w:shd w:val="clear" w:color="auto" w:fill="auto"/>
            <w:vAlign w:val="center"/>
            <w:hideMark/>
          </w:tcPr>
          <w:p w14:paraId="57EF58A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5BE4B642" w14:textId="77777777" w:rsidTr="00694002">
        <w:trPr>
          <w:trHeight w:val="270"/>
        </w:trPr>
        <w:tc>
          <w:tcPr>
            <w:tcW w:w="960" w:type="dxa"/>
            <w:shd w:val="clear" w:color="auto" w:fill="auto"/>
            <w:vAlign w:val="center"/>
            <w:hideMark/>
          </w:tcPr>
          <w:p w14:paraId="2E88963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960" w:type="dxa"/>
            <w:shd w:val="clear" w:color="auto" w:fill="auto"/>
            <w:vAlign w:val="center"/>
            <w:hideMark/>
          </w:tcPr>
          <w:p w14:paraId="48F76C9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570E721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w:t>
            </w:r>
          </w:p>
        </w:tc>
        <w:tc>
          <w:tcPr>
            <w:tcW w:w="960" w:type="dxa"/>
            <w:shd w:val="clear" w:color="auto" w:fill="auto"/>
            <w:vAlign w:val="center"/>
            <w:hideMark/>
          </w:tcPr>
          <w:p w14:paraId="603BB8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14.8</w:t>
            </w:r>
          </w:p>
        </w:tc>
        <w:tc>
          <w:tcPr>
            <w:tcW w:w="960" w:type="dxa"/>
            <w:shd w:val="clear" w:color="auto" w:fill="auto"/>
            <w:vAlign w:val="center"/>
            <w:hideMark/>
          </w:tcPr>
          <w:p w14:paraId="6E30E92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1060" w:type="dxa"/>
            <w:shd w:val="clear" w:color="auto" w:fill="auto"/>
            <w:vAlign w:val="center"/>
            <w:hideMark/>
          </w:tcPr>
          <w:p w14:paraId="656E683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12.00%</w:t>
            </w:r>
          </w:p>
        </w:tc>
        <w:tc>
          <w:tcPr>
            <w:tcW w:w="960" w:type="dxa"/>
            <w:shd w:val="clear" w:color="auto" w:fill="auto"/>
            <w:vAlign w:val="center"/>
            <w:hideMark/>
          </w:tcPr>
          <w:p w14:paraId="57A021F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120" w:type="dxa"/>
            <w:shd w:val="clear" w:color="auto" w:fill="auto"/>
            <w:vAlign w:val="center"/>
            <w:hideMark/>
          </w:tcPr>
          <w:p w14:paraId="354354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-11.90%</w:t>
            </w:r>
          </w:p>
        </w:tc>
        <w:tc>
          <w:tcPr>
            <w:tcW w:w="960" w:type="dxa"/>
            <w:shd w:val="clear" w:color="auto" w:fill="auto"/>
            <w:vAlign w:val="center"/>
            <w:hideMark/>
          </w:tcPr>
          <w:p w14:paraId="73142BD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960" w:type="dxa"/>
            <w:shd w:val="clear" w:color="auto" w:fill="auto"/>
            <w:noWrap/>
            <w:vAlign w:val="bottom"/>
            <w:hideMark/>
          </w:tcPr>
          <w:p w14:paraId="67E1C8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r>
      <w:tr w:rsidR="00694002" w:rsidRPr="00694002" w14:paraId="7C983AC8" w14:textId="77777777" w:rsidTr="00694002">
        <w:trPr>
          <w:trHeight w:val="270"/>
        </w:trPr>
        <w:tc>
          <w:tcPr>
            <w:tcW w:w="960" w:type="dxa"/>
            <w:shd w:val="clear" w:color="auto" w:fill="auto"/>
            <w:vAlign w:val="center"/>
            <w:hideMark/>
          </w:tcPr>
          <w:p w14:paraId="7030DD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960" w:type="dxa"/>
            <w:shd w:val="clear" w:color="auto" w:fill="auto"/>
            <w:vAlign w:val="center"/>
            <w:hideMark/>
          </w:tcPr>
          <w:p w14:paraId="1DA4502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w:t>
            </w:r>
          </w:p>
        </w:tc>
        <w:tc>
          <w:tcPr>
            <w:tcW w:w="960" w:type="dxa"/>
            <w:shd w:val="clear" w:color="auto" w:fill="auto"/>
            <w:vAlign w:val="center"/>
            <w:hideMark/>
          </w:tcPr>
          <w:p w14:paraId="43A34CF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17.2</w:t>
            </w:r>
          </w:p>
        </w:tc>
        <w:tc>
          <w:tcPr>
            <w:tcW w:w="960" w:type="dxa"/>
            <w:shd w:val="clear" w:color="auto" w:fill="auto"/>
            <w:vAlign w:val="center"/>
            <w:hideMark/>
          </w:tcPr>
          <w:p w14:paraId="6ACCA26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w:t>
            </w:r>
          </w:p>
        </w:tc>
        <w:tc>
          <w:tcPr>
            <w:tcW w:w="960" w:type="dxa"/>
            <w:shd w:val="clear" w:color="auto" w:fill="auto"/>
            <w:vAlign w:val="center"/>
            <w:hideMark/>
          </w:tcPr>
          <w:p w14:paraId="477F413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1060" w:type="dxa"/>
            <w:shd w:val="clear" w:color="auto" w:fill="auto"/>
            <w:vAlign w:val="center"/>
            <w:hideMark/>
          </w:tcPr>
          <w:p w14:paraId="77F638F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12.42%</w:t>
            </w:r>
          </w:p>
        </w:tc>
        <w:tc>
          <w:tcPr>
            <w:tcW w:w="960" w:type="dxa"/>
            <w:shd w:val="clear" w:color="auto" w:fill="auto"/>
            <w:vAlign w:val="center"/>
            <w:hideMark/>
          </w:tcPr>
          <w:p w14:paraId="3BF549D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w:t>
            </w:r>
          </w:p>
        </w:tc>
        <w:tc>
          <w:tcPr>
            <w:tcW w:w="1120" w:type="dxa"/>
            <w:shd w:val="clear" w:color="auto" w:fill="auto"/>
            <w:vAlign w:val="center"/>
            <w:hideMark/>
          </w:tcPr>
          <w:p w14:paraId="4C1E370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-6.98%</w:t>
            </w:r>
          </w:p>
        </w:tc>
        <w:tc>
          <w:tcPr>
            <w:tcW w:w="960" w:type="dxa"/>
            <w:shd w:val="clear" w:color="auto" w:fill="auto"/>
            <w:vAlign w:val="center"/>
            <w:hideMark/>
          </w:tcPr>
          <w:p w14:paraId="3E3239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w:t>
            </w:r>
          </w:p>
        </w:tc>
        <w:tc>
          <w:tcPr>
            <w:tcW w:w="960" w:type="dxa"/>
            <w:shd w:val="clear" w:color="auto" w:fill="auto"/>
            <w:noWrap/>
            <w:vAlign w:val="bottom"/>
            <w:hideMark/>
          </w:tcPr>
          <w:p w14:paraId="27C646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w:t>
            </w:r>
          </w:p>
        </w:tc>
      </w:tr>
      <w:tr w:rsidR="00694002" w:rsidRPr="00694002" w14:paraId="16A6E9C4" w14:textId="77777777" w:rsidTr="00694002">
        <w:trPr>
          <w:trHeight w:val="270"/>
        </w:trPr>
        <w:tc>
          <w:tcPr>
            <w:tcW w:w="960" w:type="dxa"/>
            <w:shd w:val="clear" w:color="auto" w:fill="auto"/>
            <w:vAlign w:val="center"/>
            <w:hideMark/>
          </w:tcPr>
          <w:p w14:paraId="77140FF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960" w:type="dxa"/>
            <w:shd w:val="clear" w:color="auto" w:fill="auto"/>
            <w:vAlign w:val="center"/>
            <w:hideMark/>
          </w:tcPr>
          <w:p w14:paraId="57B4E2E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14.9</w:t>
            </w:r>
          </w:p>
        </w:tc>
        <w:tc>
          <w:tcPr>
            <w:tcW w:w="960" w:type="dxa"/>
            <w:shd w:val="clear" w:color="auto" w:fill="auto"/>
            <w:vAlign w:val="center"/>
            <w:hideMark/>
          </w:tcPr>
          <w:p w14:paraId="5170801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63EFE97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w:t>
            </w:r>
          </w:p>
        </w:tc>
        <w:tc>
          <w:tcPr>
            <w:tcW w:w="960" w:type="dxa"/>
            <w:shd w:val="clear" w:color="auto" w:fill="auto"/>
            <w:vAlign w:val="center"/>
            <w:hideMark/>
          </w:tcPr>
          <w:p w14:paraId="05DB9F7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1060" w:type="dxa"/>
            <w:shd w:val="clear" w:color="auto" w:fill="auto"/>
            <w:vAlign w:val="center"/>
            <w:hideMark/>
          </w:tcPr>
          <w:p w14:paraId="55827F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14.09%</w:t>
            </w:r>
          </w:p>
        </w:tc>
        <w:tc>
          <w:tcPr>
            <w:tcW w:w="960" w:type="dxa"/>
            <w:shd w:val="clear" w:color="auto" w:fill="auto"/>
            <w:vAlign w:val="center"/>
            <w:hideMark/>
          </w:tcPr>
          <w:p w14:paraId="0A70FC8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120" w:type="dxa"/>
            <w:shd w:val="clear" w:color="auto" w:fill="auto"/>
            <w:vAlign w:val="center"/>
            <w:hideMark/>
          </w:tcPr>
          <w:p w14:paraId="2B93E74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-17.65%</w:t>
            </w:r>
          </w:p>
        </w:tc>
        <w:tc>
          <w:tcPr>
            <w:tcW w:w="960" w:type="dxa"/>
            <w:shd w:val="clear" w:color="auto" w:fill="auto"/>
            <w:vAlign w:val="center"/>
            <w:hideMark/>
          </w:tcPr>
          <w:p w14:paraId="641CB01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45</w:t>
            </w:r>
          </w:p>
        </w:tc>
        <w:tc>
          <w:tcPr>
            <w:tcW w:w="960" w:type="dxa"/>
            <w:shd w:val="clear" w:color="auto" w:fill="auto"/>
            <w:noWrap/>
            <w:vAlign w:val="bottom"/>
            <w:hideMark/>
          </w:tcPr>
          <w:p w14:paraId="3B9D252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r>
      <w:tr w:rsidR="00694002" w:rsidRPr="00694002" w14:paraId="3446FA67" w14:textId="77777777" w:rsidTr="00694002">
        <w:trPr>
          <w:trHeight w:val="270"/>
        </w:trPr>
        <w:tc>
          <w:tcPr>
            <w:tcW w:w="960" w:type="dxa"/>
            <w:shd w:val="clear" w:color="auto" w:fill="auto"/>
            <w:vAlign w:val="center"/>
            <w:hideMark/>
          </w:tcPr>
          <w:p w14:paraId="1C62B8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960" w:type="dxa"/>
            <w:shd w:val="clear" w:color="auto" w:fill="auto"/>
            <w:vAlign w:val="center"/>
            <w:hideMark/>
          </w:tcPr>
          <w:p w14:paraId="12417EF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c>
          <w:tcPr>
            <w:tcW w:w="960" w:type="dxa"/>
            <w:shd w:val="clear" w:color="auto" w:fill="auto"/>
            <w:vAlign w:val="center"/>
            <w:hideMark/>
          </w:tcPr>
          <w:p w14:paraId="75B11F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271AF36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11.8</w:t>
            </w:r>
          </w:p>
        </w:tc>
        <w:tc>
          <w:tcPr>
            <w:tcW w:w="960" w:type="dxa"/>
            <w:shd w:val="clear" w:color="auto" w:fill="auto"/>
            <w:vAlign w:val="center"/>
            <w:hideMark/>
          </w:tcPr>
          <w:p w14:paraId="4FF9296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60" w:type="dxa"/>
            <w:shd w:val="clear" w:color="auto" w:fill="auto"/>
            <w:vAlign w:val="center"/>
            <w:hideMark/>
          </w:tcPr>
          <w:p w14:paraId="24B67D4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15.38%</w:t>
            </w:r>
          </w:p>
        </w:tc>
        <w:tc>
          <w:tcPr>
            <w:tcW w:w="960" w:type="dxa"/>
            <w:shd w:val="clear" w:color="auto" w:fill="auto"/>
            <w:vAlign w:val="center"/>
            <w:hideMark/>
          </w:tcPr>
          <w:p w14:paraId="07F2033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w:t>
            </w:r>
          </w:p>
        </w:tc>
        <w:tc>
          <w:tcPr>
            <w:tcW w:w="1120" w:type="dxa"/>
            <w:shd w:val="clear" w:color="auto" w:fill="auto"/>
            <w:vAlign w:val="center"/>
            <w:hideMark/>
          </w:tcPr>
          <w:p w14:paraId="6A71FB5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-21.33%</w:t>
            </w:r>
          </w:p>
        </w:tc>
        <w:tc>
          <w:tcPr>
            <w:tcW w:w="960" w:type="dxa"/>
            <w:shd w:val="clear" w:color="auto" w:fill="auto"/>
            <w:vAlign w:val="center"/>
            <w:hideMark/>
          </w:tcPr>
          <w:p w14:paraId="31C438C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53</w:t>
            </w:r>
          </w:p>
        </w:tc>
        <w:tc>
          <w:tcPr>
            <w:tcW w:w="960" w:type="dxa"/>
            <w:shd w:val="clear" w:color="auto" w:fill="auto"/>
            <w:noWrap/>
            <w:vAlign w:val="bottom"/>
            <w:hideMark/>
          </w:tcPr>
          <w:p w14:paraId="4FC42ED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w:t>
            </w:r>
          </w:p>
        </w:tc>
      </w:tr>
      <w:tr w:rsidR="00694002" w:rsidRPr="00694002" w14:paraId="7D103B07" w14:textId="77777777" w:rsidTr="00694002">
        <w:trPr>
          <w:trHeight w:val="270"/>
        </w:trPr>
        <w:tc>
          <w:tcPr>
            <w:tcW w:w="960" w:type="dxa"/>
            <w:shd w:val="clear" w:color="auto" w:fill="auto"/>
            <w:vAlign w:val="center"/>
            <w:hideMark/>
          </w:tcPr>
          <w:p w14:paraId="22010FA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960" w:type="dxa"/>
            <w:shd w:val="clear" w:color="auto" w:fill="auto"/>
            <w:vAlign w:val="center"/>
            <w:hideMark/>
          </w:tcPr>
          <w:p w14:paraId="1DC1F8B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356E90A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960" w:type="dxa"/>
            <w:shd w:val="clear" w:color="auto" w:fill="auto"/>
            <w:vAlign w:val="center"/>
            <w:hideMark/>
          </w:tcPr>
          <w:p w14:paraId="6DAFC47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16.5</w:t>
            </w:r>
          </w:p>
        </w:tc>
        <w:tc>
          <w:tcPr>
            <w:tcW w:w="960" w:type="dxa"/>
            <w:shd w:val="clear" w:color="auto" w:fill="auto"/>
            <w:vAlign w:val="center"/>
            <w:hideMark/>
          </w:tcPr>
          <w:p w14:paraId="0B10B76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1060" w:type="dxa"/>
            <w:shd w:val="clear" w:color="auto" w:fill="auto"/>
            <w:vAlign w:val="center"/>
            <w:hideMark/>
          </w:tcPr>
          <w:p w14:paraId="1B58269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22.00%</w:t>
            </w:r>
          </w:p>
        </w:tc>
        <w:tc>
          <w:tcPr>
            <w:tcW w:w="960" w:type="dxa"/>
            <w:shd w:val="clear" w:color="auto" w:fill="auto"/>
            <w:vAlign w:val="center"/>
            <w:hideMark/>
          </w:tcPr>
          <w:p w14:paraId="1FCDF9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1120" w:type="dxa"/>
            <w:shd w:val="clear" w:color="auto" w:fill="auto"/>
            <w:vAlign w:val="center"/>
            <w:hideMark/>
          </w:tcPr>
          <w:p w14:paraId="3BF314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-9.84%</w:t>
            </w:r>
          </w:p>
        </w:tc>
        <w:tc>
          <w:tcPr>
            <w:tcW w:w="960" w:type="dxa"/>
            <w:shd w:val="clear" w:color="auto" w:fill="auto"/>
            <w:vAlign w:val="center"/>
            <w:hideMark/>
          </w:tcPr>
          <w:p w14:paraId="776F764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42</w:t>
            </w:r>
          </w:p>
        </w:tc>
        <w:tc>
          <w:tcPr>
            <w:tcW w:w="960" w:type="dxa"/>
            <w:shd w:val="clear" w:color="auto" w:fill="auto"/>
            <w:noWrap/>
            <w:vAlign w:val="bottom"/>
            <w:hideMark/>
          </w:tcPr>
          <w:p w14:paraId="0A19063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r>
      <w:tr w:rsidR="00694002" w:rsidRPr="00694002" w14:paraId="1F1D21C4" w14:textId="77777777" w:rsidTr="00694002">
        <w:trPr>
          <w:trHeight w:val="270"/>
        </w:trPr>
        <w:tc>
          <w:tcPr>
            <w:tcW w:w="960" w:type="dxa"/>
            <w:shd w:val="clear" w:color="auto" w:fill="auto"/>
            <w:vAlign w:val="center"/>
            <w:hideMark/>
          </w:tcPr>
          <w:p w14:paraId="72B56D9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960" w:type="dxa"/>
            <w:shd w:val="clear" w:color="auto" w:fill="auto"/>
            <w:vAlign w:val="center"/>
            <w:hideMark/>
          </w:tcPr>
          <w:p w14:paraId="3539D8A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14.9</w:t>
            </w:r>
          </w:p>
        </w:tc>
        <w:tc>
          <w:tcPr>
            <w:tcW w:w="960" w:type="dxa"/>
            <w:shd w:val="clear" w:color="auto" w:fill="auto"/>
            <w:vAlign w:val="center"/>
            <w:hideMark/>
          </w:tcPr>
          <w:p w14:paraId="07394B5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17.4</w:t>
            </w:r>
          </w:p>
        </w:tc>
        <w:tc>
          <w:tcPr>
            <w:tcW w:w="960" w:type="dxa"/>
            <w:shd w:val="clear" w:color="auto" w:fill="auto"/>
            <w:vAlign w:val="center"/>
            <w:hideMark/>
          </w:tcPr>
          <w:p w14:paraId="3C0B5BA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w:t>
            </w:r>
          </w:p>
        </w:tc>
        <w:tc>
          <w:tcPr>
            <w:tcW w:w="960" w:type="dxa"/>
            <w:shd w:val="clear" w:color="auto" w:fill="auto"/>
            <w:vAlign w:val="center"/>
            <w:hideMark/>
          </w:tcPr>
          <w:p w14:paraId="1AC8383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1060" w:type="dxa"/>
            <w:shd w:val="clear" w:color="auto" w:fill="auto"/>
            <w:vAlign w:val="center"/>
            <w:hideMark/>
          </w:tcPr>
          <w:p w14:paraId="0E20627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16.78%</w:t>
            </w:r>
          </w:p>
        </w:tc>
        <w:tc>
          <w:tcPr>
            <w:tcW w:w="960" w:type="dxa"/>
            <w:shd w:val="clear" w:color="auto" w:fill="auto"/>
            <w:vAlign w:val="center"/>
            <w:hideMark/>
          </w:tcPr>
          <w:p w14:paraId="0B6DCDE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120" w:type="dxa"/>
            <w:shd w:val="clear" w:color="auto" w:fill="auto"/>
            <w:vAlign w:val="center"/>
            <w:hideMark/>
          </w:tcPr>
          <w:p w14:paraId="0E805DD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-11.49%</w:t>
            </w:r>
          </w:p>
        </w:tc>
        <w:tc>
          <w:tcPr>
            <w:tcW w:w="960" w:type="dxa"/>
            <w:shd w:val="clear" w:color="auto" w:fill="auto"/>
            <w:vAlign w:val="center"/>
            <w:hideMark/>
          </w:tcPr>
          <w:p w14:paraId="6D9C31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c>
          <w:tcPr>
            <w:tcW w:w="960" w:type="dxa"/>
            <w:shd w:val="clear" w:color="auto" w:fill="auto"/>
            <w:noWrap/>
            <w:vAlign w:val="bottom"/>
            <w:hideMark/>
          </w:tcPr>
          <w:p w14:paraId="1C2DAB9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r>
      <w:tr w:rsidR="00694002" w:rsidRPr="00694002" w14:paraId="61F2B7FA" w14:textId="77777777" w:rsidTr="00694002">
        <w:trPr>
          <w:trHeight w:val="270"/>
        </w:trPr>
        <w:tc>
          <w:tcPr>
            <w:tcW w:w="960" w:type="dxa"/>
            <w:shd w:val="clear" w:color="auto" w:fill="auto"/>
            <w:vAlign w:val="center"/>
            <w:hideMark/>
          </w:tcPr>
          <w:p w14:paraId="3BA5287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960" w:type="dxa"/>
            <w:shd w:val="clear" w:color="auto" w:fill="auto"/>
            <w:vAlign w:val="center"/>
            <w:hideMark/>
          </w:tcPr>
          <w:p w14:paraId="4A0ECD1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w:t>
            </w:r>
          </w:p>
        </w:tc>
        <w:tc>
          <w:tcPr>
            <w:tcW w:w="960" w:type="dxa"/>
            <w:shd w:val="clear" w:color="auto" w:fill="auto"/>
            <w:vAlign w:val="center"/>
            <w:hideMark/>
          </w:tcPr>
          <w:p w14:paraId="34DE3C4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60" w:type="dxa"/>
            <w:shd w:val="clear" w:color="auto" w:fill="auto"/>
            <w:vAlign w:val="center"/>
            <w:hideMark/>
          </w:tcPr>
          <w:p w14:paraId="4CBC2D1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17.5</w:t>
            </w:r>
          </w:p>
        </w:tc>
        <w:tc>
          <w:tcPr>
            <w:tcW w:w="960" w:type="dxa"/>
            <w:shd w:val="clear" w:color="auto" w:fill="auto"/>
            <w:vAlign w:val="center"/>
            <w:hideMark/>
          </w:tcPr>
          <w:p w14:paraId="6A1B94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60" w:type="dxa"/>
            <w:shd w:val="clear" w:color="auto" w:fill="auto"/>
            <w:vAlign w:val="center"/>
            <w:hideMark/>
          </w:tcPr>
          <w:p w14:paraId="3F2BC31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18.75%</w:t>
            </w:r>
          </w:p>
        </w:tc>
        <w:tc>
          <w:tcPr>
            <w:tcW w:w="960" w:type="dxa"/>
            <w:shd w:val="clear" w:color="auto" w:fill="auto"/>
            <w:vAlign w:val="center"/>
            <w:hideMark/>
          </w:tcPr>
          <w:p w14:paraId="0CE9635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1120" w:type="dxa"/>
            <w:shd w:val="clear" w:color="auto" w:fill="auto"/>
            <w:vAlign w:val="center"/>
            <w:hideMark/>
          </w:tcPr>
          <w:p w14:paraId="7095BE3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-7.89%</w:t>
            </w:r>
          </w:p>
        </w:tc>
        <w:tc>
          <w:tcPr>
            <w:tcW w:w="960" w:type="dxa"/>
            <w:shd w:val="clear" w:color="auto" w:fill="auto"/>
            <w:vAlign w:val="center"/>
            <w:hideMark/>
          </w:tcPr>
          <w:p w14:paraId="3BAF8FF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960" w:type="dxa"/>
            <w:shd w:val="clear" w:color="auto" w:fill="auto"/>
            <w:noWrap/>
            <w:vAlign w:val="bottom"/>
            <w:hideMark/>
          </w:tcPr>
          <w:p w14:paraId="5931AE2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r>
      <w:tr w:rsidR="00694002" w:rsidRPr="00694002" w14:paraId="5F4FC82D" w14:textId="77777777" w:rsidTr="00694002">
        <w:trPr>
          <w:trHeight w:val="270"/>
        </w:trPr>
        <w:tc>
          <w:tcPr>
            <w:tcW w:w="960" w:type="dxa"/>
            <w:shd w:val="clear" w:color="auto" w:fill="auto"/>
            <w:vAlign w:val="center"/>
            <w:hideMark/>
          </w:tcPr>
          <w:p w14:paraId="3788D94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960" w:type="dxa"/>
            <w:shd w:val="clear" w:color="auto" w:fill="auto"/>
            <w:vAlign w:val="center"/>
            <w:hideMark/>
          </w:tcPr>
          <w:p w14:paraId="18050C8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16.8</w:t>
            </w:r>
          </w:p>
        </w:tc>
        <w:tc>
          <w:tcPr>
            <w:tcW w:w="960" w:type="dxa"/>
            <w:shd w:val="clear" w:color="auto" w:fill="auto"/>
            <w:vAlign w:val="center"/>
            <w:hideMark/>
          </w:tcPr>
          <w:p w14:paraId="14BE81A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960" w:type="dxa"/>
            <w:shd w:val="clear" w:color="auto" w:fill="auto"/>
            <w:vAlign w:val="center"/>
            <w:hideMark/>
          </w:tcPr>
          <w:p w14:paraId="6B8142C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960" w:type="dxa"/>
            <w:shd w:val="clear" w:color="auto" w:fill="auto"/>
            <w:vAlign w:val="center"/>
            <w:hideMark/>
          </w:tcPr>
          <w:p w14:paraId="58ECAFD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1060" w:type="dxa"/>
            <w:shd w:val="clear" w:color="auto" w:fill="auto"/>
            <w:vAlign w:val="center"/>
            <w:hideMark/>
          </w:tcPr>
          <w:p w14:paraId="0B222D8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14.29%</w:t>
            </w:r>
          </w:p>
        </w:tc>
        <w:tc>
          <w:tcPr>
            <w:tcW w:w="960" w:type="dxa"/>
            <w:shd w:val="clear" w:color="auto" w:fill="auto"/>
            <w:vAlign w:val="center"/>
            <w:hideMark/>
          </w:tcPr>
          <w:p w14:paraId="3938B7B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120" w:type="dxa"/>
            <w:shd w:val="clear" w:color="auto" w:fill="auto"/>
            <w:vAlign w:val="center"/>
            <w:hideMark/>
          </w:tcPr>
          <w:p w14:paraId="4FED632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-11.46%</w:t>
            </w:r>
          </w:p>
        </w:tc>
        <w:tc>
          <w:tcPr>
            <w:tcW w:w="960" w:type="dxa"/>
            <w:shd w:val="clear" w:color="auto" w:fill="auto"/>
            <w:vAlign w:val="center"/>
            <w:hideMark/>
          </w:tcPr>
          <w:p w14:paraId="6102211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60" w:type="dxa"/>
            <w:shd w:val="clear" w:color="auto" w:fill="auto"/>
            <w:noWrap/>
            <w:vAlign w:val="bottom"/>
            <w:hideMark/>
          </w:tcPr>
          <w:p w14:paraId="29BD541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w:t>
            </w:r>
          </w:p>
        </w:tc>
      </w:tr>
      <w:tr w:rsidR="00694002" w:rsidRPr="00694002" w14:paraId="139FA381" w14:textId="77777777" w:rsidTr="00694002">
        <w:trPr>
          <w:trHeight w:val="270"/>
        </w:trPr>
        <w:tc>
          <w:tcPr>
            <w:tcW w:w="960" w:type="dxa"/>
            <w:shd w:val="clear" w:color="auto" w:fill="auto"/>
            <w:vAlign w:val="center"/>
            <w:hideMark/>
          </w:tcPr>
          <w:p w14:paraId="12BF4DA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960" w:type="dxa"/>
            <w:shd w:val="clear" w:color="auto" w:fill="auto"/>
            <w:vAlign w:val="center"/>
            <w:hideMark/>
          </w:tcPr>
          <w:p w14:paraId="5013ABD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1DB3D6E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960" w:type="dxa"/>
            <w:shd w:val="clear" w:color="auto" w:fill="auto"/>
            <w:vAlign w:val="center"/>
            <w:hideMark/>
          </w:tcPr>
          <w:p w14:paraId="174761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960" w:type="dxa"/>
            <w:shd w:val="clear" w:color="auto" w:fill="auto"/>
            <w:vAlign w:val="center"/>
            <w:hideMark/>
          </w:tcPr>
          <w:p w14:paraId="2862744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060" w:type="dxa"/>
            <w:shd w:val="clear" w:color="auto" w:fill="auto"/>
            <w:vAlign w:val="center"/>
            <w:hideMark/>
          </w:tcPr>
          <w:p w14:paraId="6414AC9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19.33%</w:t>
            </w:r>
          </w:p>
        </w:tc>
        <w:tc>
          <w:tcPr>
            <w:tcW w:w="960" w:type="dxa"/>
            <w:shd w:val="clear" w:color="auto" w:fill="auto"/>
            <w:vAlign w:val="center"/>
            <w:hideMark/>
          </w:tcPr>
          <w:p w14:paraId="082E68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-2.9</w:t>
            </w:r>
          </w:p>
        </w:tc>
        <w:tc>
          <w:tcPr>
            <w:tcW w:w="1120" w:type="dxa"/>
            <w:shd w:val="clear" w:color="auto" w:fill="auto"/>
            <w:vAlign w:val="center"/>
            <w:hideMark/>
          </w:tcPr>
          <w:p w14:paraId="7774D78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-16.20%</w:t>
            </w:r>
          </w:p>
        </w:tc>
        <w:tc>
          <w:tcPr>
            <w:tcW w:w="960" w:type="dxa"/>
            <w:shd w:val="clear" w:color="auto" w:fill="auto"/>
            <w:vAlign w:val="center"/>
            <w:hideMark/>
          </w:tcPr>
          <w:p w14:paraId="587C363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0" w:type="dxa"/>
            <w:shd w:val="clear" w:color="auto" w:fill="auto"/>
            <w:noWrap/>
            <w:vAlign w:val="bottom"/>
            <w:hideMark/>
          </w:tcPr>
          <w:p w14:paraId="3038F1C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r>
      <w:tr w:rsidR="00694002" w:rsidRPr="00694002" w14:paraId="0F8BE4AF" w14:textId="77777777" w:rsidTr="00694002">
        <w:trPr>
          <w:trHeight w:val="270"/>
        </w:trPr>
        <w:tc>
          <w:tcPr>
            <w:tcW w:w="960" w:type="dxa"/>
            <w:shd w:val="clear" w:color="auto" w:fill="auto"/>
            <w:vAlign w:val="center"/>
            <w:hideMark/>
          </w:tcPr>
          <w:p w14:paraId="6E50414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c>
          <w:tcPr>
            <w:tcW w:w="960" w:type="dxa"/>
            <w:shd w:val="clear" w:color="auto" w:fill="auto"/>
            <w:vAlign w:val="center"/>
            <w:hideMark/>
          </w:tcPr>
          <w:p w14:paraId="17E57AE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16.5</w:t>
            </w:r>
          </w:p>
        </w:tc>
        <w:tc>
          <w:tcPr>
            <w:tcW w:w="960" w:type="dxa"/>
            <w:shd w:val="clear" w:color="auto" w:fill="auto"/>
            <w:vAlign w:val="center"/>
            <w:hideMark/>
          </w:tcPr>
          <w:p w14:paraId="59A9445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60" w:type="dxa"/>
            <w:shd w:val="clear" w:color="auto" w:fill="auto"/>
            <w:vAlign w:val="center"/>
            <w:hideMark/>
          </w:tcPr>
          <w:p w14:paraId="4DAF959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16.7</w:t>
            </w:r>
          </w:p>
        </w:tc>
        <w:tc>
          <w:tcPr>
            <w:tcW w:w="960" w:type="dxa"/>
            <w:shd w:val="clear" w:color="auto" w:fill="auto"/>
            <w:vAlign w:val="center"/>
            <w:hideMark/>
          </w:tcPr>
          <w:p w14:paraId="6409E55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1060" w:type="dxa"/>
            <w:shd w:val="clear" w:color="auto" w:fill="auto"/>
            <w:vAlign w:val="center"/>
            <w:hideMark/>
          </w:tcPr>
          <w:p w14:paraId="6AAF481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15.15%</w:t>
            </w:r>
          </w:p>
        </w:tc>
        <w:tc>
          <w:tcPr>
            <w:tcW w:w="960" w:type="dxa"/>
            <w:shd w:val="clear" w:color="auto" w:fill="auto"/>
            <w:vAlign w:val="center"/>
            <w:hideMark/>
          </w:tcPr>
          <w:p w14:paraId="616E6B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1120" w:type="dxa"/>
            <w:shd w:val="clear" w:color="auto" w:fill="auto"/>
            <w:vAlign w:val="center"/>
            <w:hideMark/>
          </w:tcPr>
          <w:p w14:paraId="6428C88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-12.11%</w:t>
            </w:r>
          </w:p>
        </w:tc>
        <w:tc>
          <w:tcPr>
            <w:tcW w:w="960" w:type="dxa"/>
            <w:shd w:val="clear" w:color="auto" w:fill="auto"/>
            <w:vAlign w:val="center"/>
            <w:hideMark/>
          </w:tcPr>
          <w:p w14:paraId="0BA258E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960" w:type="dxa"/>
            <w:shd w:val="clear" w:color="auto" w:fill="auto"/>
            <w:noWrap/>
            <w:vAlign w:val="bottom"/>
            <w:hideMark/>
          </w:tcPr>
          <w:p w14:paraId="6E38AE8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r>
      <w:tr w:rsidR="00694002" w:rsidRPr="00694002" w14:paraId="23D5A32D" w14:textId="77777777" w:rsidTr="00694002">
        <w:trPr>
          <w:trHeight w:val="270"/>
        </w:trPr>
        <w:tc>
          <w:tcPr>
            <w:tcW w:w="960" w:type="dxa"/>
            <w:shd w:val="clear" w:color="auto" w:fill="auto"/>
            <w:vAlign w:val="center"/>
            <w:hideMark/>
          </w:tcPr>
          <w:p w14:paraId="04D0C2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960" w:type="dxa"/>
            <w:shd w:val="clear" w:color="auto" w:fill="auto"/>
            <w:vAlign w:val="center"/>
            <w:hideMark/>
          </w:tcPr>
          <w:p w14:paraId="57B8DF5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15.24</w:t>
            </w:r>
          </w:p>
        </w:tc>
        <w:tc>
          <w:tcPr>
            <w:tcW w:w="960" w:type="dxa"/>
            <w:shd w:val="clear" w:color="auto" w:fill="auto"/>
            <w:vAlign w:val="center"/>
            <w:hideMark/>
          </w:tcPr>
          <w:p w14:paraId="6A5C575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17.68</w:t>
            </w:r>
          </w:p>
        </w:tc>
        <w:tc>
          <w:tcPr>
            <w:tcW w:w="960" w:type="dxa"/>
            <w:shd w:val="clear" w:color="auto" w:fill="auto"/>
            <w:vAlign w:val="center"/>
            <w:hideMark/>
          </w:tcPr>
          <w:p w14:paraId="738F2C1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15.47</w:t>
            </w:r>
          </w:p>
        </w:tc>
        <w:tc>
          <w:tcPr>
            <w:tcW w:w="960" w:type="dxa"/>
            <w:shd w:val="clear" w:color="auto" w:fill="auto"/>
            <w:vAlign w:val="center"/>
            <w:hideMark/>
          </w:tcPr>
          <w:p w14:paraId="569B9B3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2.44</w:t>
            </w:r>
          </w:p>
        </w:tc>
        <w:tc>
          <w:tcPr>
            <w:tcW w:w="1060" w:type="dxa"/>
            <w:shd w:val="clear" w:color="auto" w:fill="auto"/>
            <w:vAlign w:val="center"/>
            <w:hideMark/>
          </w:tcPr>
          <w:p w14:paraId="2A9E689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16.02%</w:t>
            </w:r>
          </w:p>
        </w:tc>
        <w:tc>
          <w:tcPr>
            <w:tcW w:w="960" w:type="dxa"/>
            <w:shd w:val="clear" w:color="auto" w:fill="auto"/>
            <w:vAlign w:val="center"/>
            <w:hideMark/>
          </w:tcPr>
          <w:p w14:paraId="1A2054D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-2.21</w:t>
            </w:r>
          </w:p>
        </w:tc>
        <w:tc>
          <w:tcPr>
            <w:tcW w:w="1120" w:type="dxa"/>
            <w:shd w:val="clear" w:color="auto" w:fill="auto"/>
            <w:vAlign w:val="center"/>
            <w:hideMark/>
          </w:tcPr>
          <w:p w14:paraId="65643F2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-12.69%</w:t>
            </w:r>
          </w:p>
        </w:tc>
        <w:tc>
          <w:tcPr>
            <w:tcW w:w="960" w:type="dxa"/>
            <w:shd w:val="clear" w:color="auto" w:fill="auto"/>
            <w:vAlign w:val="center"/>
            <w:hideMark/>
          </w:tcPr>
          <w:p w14:paraId="51D6D2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35.1</w:t>
            </w:r>
          </w:p>
        </w:tc>
        <w:tc>
          <w:tcPr>
            <w:tcW w:w="960" w:type="dxa"/>
            <w:shd w:val="clear" w:color="auto" w:fill="auto"/>
            <w:vAlign w:val="center"/>
            <w:hideMark/>
          </w:tcPr>
          <w:p w14:paraId="3958EF0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14.1</w:t>
            </w:r>
          </w:p>
        </w:tc>
      </w:tr>
    </w:tbl>
    <w:p w14:paraId="63FE256B" w14:textId="2EE22131" w:rsidR="00CD1102" w:rsidRPr="008A4B9F" w:rsidRDefault="00CD1102" w:rsidP="00CC1448">
      <w:pPr>
        <w:spacing w:after="200" w:line="360" w:lineRule="auto"/>
        <w:ind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8</w:t>
      </w:r>
      <w:r w:rsidRPr="008A4B9F">
        <w:rPr>
          <w:rFonts w:asciiTheme="majorBidi" w:eastAsia="Times New Roman" w:hAnsiTheme="majorBidi" w:cstheme="majorBidi"/>
          <w:b/>
          <w:i/>
          <w:iCs/>
          <w:sz w:val="20"/>
          <w:szCs w:val="20"/>
        </w:rPr>
        <w:t>a- back fat levels at pregnancy and loss at lactation in relation to reproductive parameters</w:t>
      </w:r>
      <w:r w:rsidRPr="00E02DDD">
        <w:rPr>
          <w:rFonts w:asciiTheme="majorBidi" w:eastAsia="Times New Roman" w:hAnsiTheme="majorBidi" w:cstheme="majorBidi"/>
          <w:b/>
          <w:i/>
          <w:iCs/>
          <w:sz w:val="20"/>
          <w:szCs w:val="20"/>
        </w:rPr>
        <w:t xml:space="preserve"> in farm </w:t>
      </w:r>
      <w:r>
        <w:rPr>
          <w:rFonts w:asciiTheme="majorBidi" w:eastAsia="Times New Roman" w:hAnsiTheme="majorBidi" w:cstheme="majorBidi"/>
          <w:b/>
          <w:i/>
          <w:iCs/>
          <w:sz w:val="20"/>
          <w:szCs w:val="20"/>
        </w:rPr>
        <w:t>3</w:t>
      </w:r>
      <w:r w:rsidRPr="00E02DDD">
        <w:rPr>
          <w:rFonts w:asciiTheme="majorBidi" w:eastAsia="Times New Roman" w:hAnsiTheme="majorBidi" w:cstheme="majorBidi"/>
          <w:b/>
          <w:i/>
          <w:iCs/>
          <w:sz w:val="20"/>
          <w:szCs w:val="20"/>
        </w:rPr>
        <w:t>- gilts</w:t>
      </w:r>
    </w:p>
    <w:p w14:paraId="27EE6D6A" w14:textId="77777777" w:rsidR="00CD1102" w:rsidRDefault="00CD1102" w:rsidP="00694002">
      <w:pPr>
        <w:spacing w:line="360" w:lineRule="auto"/>
        <w:ind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ab/>
      </w:r>
    </w:p>
    <w:p w14:paraId="34202580" w14:textId="77777777" w:rsidR="00CC1448" w:rsidRDefault="00CC1448" w:rsidP="00694002">
      <w:pPr>
        <w:spacing w:line="360" w:lineRule="auto"/>
        <w:ind w:right="160"/>
        <w:rPr>
          <w:rFonts w:asciiTheme="majorBidi" w:eastAsia="Times New Roman" w:hAnsiTheme="majorBidi" w:cstheme="majorBidi"/>
          <w:b/>
          <w:sz w:val="24"/>
          <w:szCs w:val="24"/>
        </w:rPr>
      </w:pPr>
    </w:p>
    <w:tbl>
      <w:tblPr>
        <w:tblW w:w="1041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6"/>
        <w:gridCol w:w="876"/>
        <w:gridCol w:w="876"/>
        <w:gridCol w:w="876"/>
        <w:gridCol w:w="939"/>
        <w:gridCol w:w="1002"/>
        <w:gridCol w:w="903"/>
        <w:gridCol w:w="1043"/>
        <w:gridCol w:w="881"/>
        <w:gridCol w:w="1094"/>
        <w:gridCol w:w="1005"/>
      </w:tblGrid>
      <w:tr w:rsidR="00694002" w:rsidRPr="00694002" w14:paraId="5357035B" w14:textId="77777777" w:rsidTr="00694002">
        <w:trPr>
          <w:trHeight w:val="1540"/>
        </w:trPr>
        <w:tc>
          <w:tcPr>
            <w:tcW w:w="918" w:type="dxa"/>
            <w:shd w:val="clear" w:color="auto" w:fill="auto"/>
            <w:vAlign w:val="center"/>
            <w:hideMark/>
          </w:tcPr>
          <w:p w14:paraId="41EF47F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lastRenderedPageBreak/>
              <w:t>Sample (Sows)</w:t>
            </w:r>
          </w:p>
        </w:tc>
        <w:tc>
          <w:tcPr>
            <w:tcW w:w="894" w:type="dxa"/>
            <w:shd w:val="clear" w:color="auto" w:fill="auto"/>
            <w:vAlign w:val="center"/>
            <w:hideMark/>
          </w:tcPr>
          <w:p w14:paraId="13A90F0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94" w:type="dxa"/>
            <w:shd w:val="clear" w:color="auto" w:fill="auto"/>
            <w:vAlign w:val="center"/>
            <w:hideMark/>
          </w:tcPr>
          <w:p w14:paraId="57B129E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0</w:t>
            </w:r>
          </w:p>
        </w:tc>
        <w:tc>
          <w:tcPr>
            <w:tcW w:w="894" w:type="dxa"/>
            <w:shd w:val="clear" w:color="auto" w:fill="auto"/>
            <w:vAlign w:val="center"/>
            <w:hideMark/>
          </w:tcPr>
          <w:p w14:paraId="42A2220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Day 28</w:t>
            </w:r>
          </w:p>
        </w:tc>
        <w:tc>
          <w:tcPr>
            <w:tcW w:w="922" w:type="dxa"/>
            <w:shd w:val="clear" w:color="auto" w:fill="auto"/>
            <w:vAlign w:val="center"/>
            <w:hideMark/>
          </w:tcPr>
          <w:p w14:paraId="6100DBA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 gestation</w:t>
            </w:r>
          </w:p>
        </w:tc>
        <w:tc>
          <w:tcPr>
            <w:tcW w:w="1007" w:type="dxa"/>
            <w:shd w:val="clear" w:color="auto" w:fill="auto"/>
            <w:vAlign w:val="center"/>
            <w:hideMark/>
          </w:tcPr>
          <w:p w14:paraId="78F6B54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gestation</w:t>
            </w:r>
          </w:p>
        </w:tc>
        <w:tc>
          <w:tcPr>
            <w:tcW w:w="910" w:type="dxa"/>
            <w:shd w:val="clear" w:color="auto" w:fill="auto"/>
            <w:vAlign w:val="center"/>
            <w:hideMark/>
          </w:tcPr>
          <w:p w14:paraId="2B96814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(mm)</w:t>
            </w:r>
          </w:p>
        </w:tc>
        <w:tc>
          <w:tcPr>
            <w:tcW w:w="1055" w:type="dxa"/>
            <w:shd w:val="clear" w:color="auto" w:fill="auto"/>
            <w:vAlign w:val="center"/>
            <w:hideMark/>
          </w:tcPr>
          <w:p w14:paraId="47EA31B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Change in backfat (%)- lactation</w:t>
            </w:r>
          </w:p>
        </w:tc>
        <w:tc>
          <w:tcPr>
            <w:tcW w:w="897" w:type="dxa"/>
            <w:shd w:val="clear" w:color="auto" w:fill="auto"/>
            <w:vAlign w:val="center"/>
            <w:hideMark/>
          </w:tcPr>
          <w:p w14:paraId="7E82512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Parity</w:t>
            </w:r>
          </w:p>
        </w:tc>
        <w:tc>
          <w:tcPr>
            <w:tcW w:w="1053" w:type="dxa"/>
            <w:shd w:val="clear" w:color="auto" w:fill="auto"/>
            <w:vAlign w:val="center"/>
            <w:hideMark/>
          </w:tcPr>
          <w:p w14:paraId="686F77C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Interval between farrowing to re conception</w:t>
            </w:r>
          </w:p>
        </w:tc>
        <w:tc>
          <w:tcPr>
            <w:tcW w:w="967" w:type="dxa"/>
            <w:shd w:val="clear" w:color="auto" w:fill="auto"/>
            <w:vAlign w:val="center"/>
            <w:hideMark/>
          </w:tcPr>
          <w:p w14:paraId="1752822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WOI (Weaning to Oestrus Interval) - days</w:t>
            </w:r>
          </w:p>
        </w:tc>
      </w:tr>
      <w:tr w:rsidR="00694002" w:rsidRPr="00694002" w14:paraId="0141B9F7" w14:textId="77777777" w:rsidTr="00694002">
        <w:trPr>
          <w:trHeight w:val="269"/>
        </w:trPr>
        <w:tc>
          <w:tcPr>
            <w:tcW w:w="918" w:type="dxa"/>
            <w:shd w:val="clear" w:color="auto" w:fill="auto"/>
            <w:vAlign w:val="center"/>
            <w:hideMark/>
          </w:tcPr>
          <w:p w14:paraId="4C288BF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w:t>
            </w:r>
          </w:p>
        </w:tc>
        <w:tc>
          <w:tcPr>
            <w:tcW w:w="894" w:type="dxa"/>
            <w:shd w:val="clear" w:color="auto" w:fill="auto"/>
            <w:vAlign w:val="center"/>
            <w:hideMark/>
          </w:tcPr>
          <w:p w14:paraId="4A8DFDE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894" w:type="dxa"/>
            <w:shd w:val="clear" w:color="auto" w:fill="auto"/>
            <w:vAlign w:val="center"/>
            <w:hideMark/>
          </w:tcPr>
          <w:p w14:paraId="4453A20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w:t>
            </w:r>
          </w:p>
        </w:tc>
        <w:tc>
          <w:tcPr>
            <w:tcW w:w="894" w:type="dxa"/>
            <w:shd w:val="clear" w:color="auto" w:fill="auto"/>
            <w:vAlign w:val="center"/>
            <w:hideMark/>
          </w:tcPr>
          <w:p w14:paraId="577C999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18.8</w:t>
            </w:r>
          </w:p>
        </w:tc>
        <w:tc>
          <w:tcPr>
            <w:tcW w:w="922" w:type="dxa"/>
            <w:shd w:val="clear" w:color="auto" w:fill="auto"/>
            <w:vAlign w:val="center"/>
            <w:hideMark/>
          </w:tcPr>
          <w:p w14:paraId="621D6A5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07" w:type="dxa"/>
            <w:shd w:val="clear" w:color="auto" w:fill="auto"/>
            <w:vAlign w:val="center"/>
            <w:hideMark/>
          </w:tcPr>
          <w:p w14:paraId="1D8614D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11.11%</w:t>
            </w:r>
          </w:p>
        </w:tc>
        <w:tc>
          <w:tcPr>
            <w:tcW w:w="910" w:type="dxa"/>
            <w:shd w:val="clear" w:color="auto" w:fill="auto"/>
            <w:vAlign w:val="center"/>
            <w:hideMark/>
          </w:tcPr>
          <w:p w14:paraId="3BDAC95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w:t>
            </w:r>
          </w:p>
        </w:tc>
        <w:tc>
          <w:tcPr>
            <w:tcW w:w="1055" w:type="dxa"/>
            <w:shd w:val="clear" w:color="auto" w:fill="auto"/>
            <w:vAlign w:val="center"/>
            <w:hideMark/>
          </w:tcPr>
          <w:p w14:paraId="536AAF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-6.00%</w:t>
            </w:r>
          </w:p>
        </w:tc>
        <w:tc>
          <w:tcPr>
            <w:tcW w:w="897" w:type="dxa"/>
            <w:shd w:val="clear" w:color="auto" w:fill="auto"/>
            <w:vAlign w:val="center"/>
            <w:hideMark/>
          </w:tcPr>
          <w:p w14:paraId="3ED8B18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53" w:type="dxa"/>
            <w:shd w:val="clear" w:color="auto" w:fill="auto"/>
            <w:vAlign w:val="center"/>
            <w:hideMark/>
          </w:tcPr>
          <w:p w14:paraId="1A1E719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967" w:type="dxa"/>
            <w:shd w:val="clear" w:color="auto" w:fill="auto"/>
            <w:noWrap/>
            <w:vAlign w:val="bottom"/>
            <w:hideMark/>
          </w:tcPr>
          <w:p w14:paraId="1CF86B8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r>
      <w:tr w:rsidR="00694002" w:rsidRPr="00694002" w14:paraId="01A59911" w14:textId="77777777" w:rsidTr="00694002">
        <w:trPr>
          <w:trHeight w:val="269"/>
        </w:trPr>
        <w:tc>
          <w:tcPr>
            <w:tcW w:w="918" w:type="dxa"/>
            <w:shd w:val="clear" w:color="auto" w:fill="auto"/>
            <w:vAlign w:val="center"/>
            <w:hideMark/>
          </w:tcPr>
          <w:p w14:paraId="5187FAB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894" w:type="dxa"/>
            <w:shd w:val="clear" w:color="auto" w:fill="auto"/>
            <w:vAlign w:val="center"/>
            <w:hideMark/>
          </w:tcPr>
          <w:p w14:paraId="68AB25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894" w:type="dxa"/>
            <w:shd w:val="clear" w:color="auto" w:fill="auto"/>
            <w:vAlign w:val="center"/>
            <w:hideMark/>
          </w:tcPr>
          <w:p w14:paraId="08D76DB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894" w:type="dxa"/>
            <w:shd w:val="clear" w:color="auto" w:fill="auto"/>
            <w:vAlign w:val="center"/>
            <w:hideMark/>
          </w:tcPr>
          <w:p w14:paraId="4B99D42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19.9</w:t>
            </w:r>
          </w:p>
        </w:tc>
        <w:tc>
          <w:tcPr>
            <w:tcW w:w="922" w:type="dxa"/>
            <w:shd w:val="clear" w:color="auto" w:fill="auto"/>
            <w:vAlign w:val="center"/>
            <w:hideMark/>
          </w:tcPr>
          <w:p w14:paraId="676DF7D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07" w:type="dxa"/>
            <w:shd w:val="clear" w:color="auto" w:fill="auto"/>
            <w:vAlign w:val="center"/>
            <w:hideMark/>
          </w:tcPr>
          <w:p w14:paraId="00C930F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15.79%</w:t>
            </w:r>
          </w:p>
        </w:tc>
        <w:tc>
          <w:tcPr>
            <w:tcW w:w="910" w:type="dxa"/>
            <w:shd w:val="clear" w:color="auto" w:fill="auto"/>
            <w:vAlign w:val="center"/>
            <w:hideMark/>
          </w:tcPr>
          <w:p w14:paraId="41677ED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w:t>
            </w:r>
          </w:p>
        </w:tc>
        <w:tc>
          <w:tcPr>
            <w:tcW w:w="1055" w:type="dxa"/>
            <w:shd w:val="clear" w:color="auto" w:fill="auto"/>
            <w:vAlign w:val="center"/>
            <w:hideMark/>
          </w:tcPr>
          <w:p w14:paraId="3A79F08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-9.55%</w:t>
            </w:r>
          </w:p>
        </w:tc>
        <w:tc>
          <w:tcPr>
            <w:tcW w:w="897" w:type="dxa"/>
            <w:shd w:val="clear" w:color="auto" w:fill="auto"/>
            <w:vAlign w:val="center"/>
            <w:hideMark/>
          </w:tcPr>
          <w:p w14:paraId="730D11A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53" w:type="dxa"/>
            <w:shd w:val="clear" w:color="auto" w:fill="auto"/>
            <w:vAlign w:val="center"/>
            <w:hideMark/>
          </w:tcPr>
          <w:p w14:paraId="576A3C3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24</w:t>
            </w:r>
          </w:p>
        </w:tc>
        <w:tc>
          <w:tcPr>
            <w:tcW w:w="967" w:type="dxa"/>
            <w:shd w:val="clear" w:color="auto" w:fill="auto"/>
            <w:noWrap/>
            <w:vAlign w:val="bottom"/>
            <w:hideMark/>
          </w:tcPr>
          <w:p w14:paraId="21958F4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r>
      <w:tr w:rsidR="00694002" w:rsidRPr="00694002" w14:paraId="5A02E14A" w14:textId="77777777" w:rsidTr="00694002">
        <w:trPr>
          <w:trHeight w:val="269"/>
        </w:trPr>
        <w:tc>
          <w:tcPr>
            <w:tcW w:w="918" w:type="dxa"/>
            <w:shd w:val="clear" w:color="auto" w:fill="auto"/>
            <w:vAlign w:val="center"/>
            <w:hideMark/>
          </w:tcPr>
          <w:p w14:paraId="48EDDC9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894" w:type="dxa"/>
            <w:shd w:val="clear" w:color="auto" w:fill="auto"/>
            <w:vAlign w:val="center"/>
            <w:hideMark/>
          </w:tcPr>
          <w:p w14:paraId="68348EA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w:t>
            </w:r>
          </w:p>
        </w:tc>
        <w:tc>
          <w:tcPr>
            <w:tcW w:w="894" w:type="dxa"/>
            <w:shd w:val="clear" w:color="auto" w:fill="auto"/>
            <w:vAlign w:val="center"/>
            <w:hideMark/>
          </w:tcPr>
          <w:p w14:paraId="4350B2D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21.3</w:t>
            </w:r>
          </w:p>
        </w:tc>
        <w:tc>
          <w:tcPr>
            <w:tcW w:w="894" w:type="dxa"/>
            <w:shd w:val="clear" w:color="auto" w:fill="auto"/>
            <w:vAlign w:val="center"/>
            <w:hideMark/>
          </w:tcPr>
          <w:p w14:paraId="09EADC9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19.6</w:t>
            </w:r>
          </w:p>
        </w:tc>
        <w:tc>
          <w:tcPr>
            <w:tcW w:w="922" w:type="dxa"/>
            <w:shd w:val="clear" w:color="auto" w:fill="auto"/>
            <w:vAlign w:val="center"/>
            <w:hideMark/>
          </w:tcPr>
          <w:p w14:paraId="121C926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07" w:type="dxa"/>
            <w:shd w:val="clear" w:color="auto" w:fill="auto"/>
            <w:vAlign w:val="center"/>
            <w:hideMark/>
          </w:tcPr>
          <w:p w14:paraId="6D2A1AB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16.39%</w:t>
            </w:r>
          </w:p>
        </w:tc>
        <w:tc>
          <w:tcPr>
            <w:tcW w:w="910" w:type="dxa"/>
            <w:shd w:val="clear" w:color="auto" w:fill="auto"/>
            <w:vAlign w:val="center"/>
            <w:hideMark/>
          </w:tcPr>
          <w:p w14:paraId="034FC46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1055" w:type="dxa"/>
            <w:shd w:val="clear" w:color="auto" w:fill="auto"/>
            <w:vAlign w:val="center"/>
            <w:hideMark/>
          </w:tcPr>
          <w:p w14:paraId="262DBEA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-7.98%</w:t>
            </w:r>
          </w:p>
        </w:tc>
        <w:tc>
          <w:tcPr>
            <w:tcW w:w="897" w:type="dxa"/>
            <w:shd w:val="clear" w:color="auto" w:fill="auto"/>
            <w:vAlign w:val="center"/>
            <w:hideMark/>
          </w:tcPr>
          <w:p w14:paraId="43F767A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53" w:type="dxa"/>
            <w:shd w:val="clear" w:color="auto" w:fill="auto"/>
            <w:vAlign w:val="center"/>
            <w:hideMark/>
          </w:tcPr>
          <w:p w14:paraId="05506CD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c>
          <w:tcPr>
            <w:tcW w:w="967" w:type="dxa"/>
            <w:shd w:val="clear" w:color="auto" w:fill="auto"/>
            <w:noWrap/>
            <w:vAlign w:val="bottom"/>
            <w:hideMark/>
          </w:tcPr>
          <w:p w14:paraId="796CB25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r>
      <w:tr w:rsidR="00694002" w:rsidRPr="00694002" w14:paraId="73729112" w14:textId="77777777" w:rsidTr="00694002">
        <w:trPr>
          <w:trHeight w:val="269"/>
        </w:trPr>
        <w:tc>
          <w:tcPr>
            <w:tcW w:w="918" w:type="dxa"/>
            <w:shd w:val="clear" w:color="auto" w:fill="auto"/>
            <w:vAlign w:val="center"/>
            <w:hideMark/>
          </w:tcPr>
          <w:p w14:paraId="3B89AF8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894" w:type="dxa"/>
            <w:shd w:val="clear" w:color="auto" w:fill="auto"/>
            <w:vAlign w:val="center"/>
            <w:hideMark/>
          </w:tcPr>
          <w:p w14:paraId="2C1F60C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894" w:type="dxa"/>
            <w:shd w:val="clear" w:color="auto" w:fill="auto"/>
            <w:vAlign w:val="center"/>
            <w:hideMark/>
          </w:tcPr>
          <w:p w14:paraId="4AD0758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894" w:type="dxa"/>
            <w:shd w:val="clear" w:color="auto" w:fill="auto"/>
            <w:vAlign w:val="center"/>
            <w:hideMark/>
          </w:tcPr>
          <w:p w14:paraId="3A38AD1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17.2</w:t>
            </w:r>
          </w:p>
        </w:tc>
        <w:tc>
          <w:tcPr>
            <w:tcW w:w="922" w:type="dxa"/>
            <w:shd w:val="clear" w:color="auto" w:fill="auto"/>
            <w:vAlign w:val="center"/>
            <w:hideMark/>
          </w:tcPr>
          <w:p w14:paraId="2B54C29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07" w:type="dxa"/>
            <w:shd w:val="clear" w:color="auto" w:fill="auto"/>
            <w:vAlign w:val="center"/>
            <w:hideMark/>
          </w:tcPr>
          <w:p w14:paraId="6DB9EB0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11.76%</w:t>
            </w:r>
          </w:p>
        </w:tc>
        <w:tc>
          <w:tcPr>
            <w:tcW w:w="910" w:type="dxa"/>
            <w:shd w:val="clear" w:color="auto" w:fill="auto"/>
            <w:vAlign w:val="center"/>
            <w:hideMark/>
          </w:tcPr>
          <w:p w14:paraId="107A530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1055" w:type="dxa"/>
            <w:shd w:val="clear" w:color="auto" w:fill="auto"/>
            <w:vAlign w:val="center"/>
            <w:hideMark/>
          </w:tcPr>
          <w:p w14:paraId="3FCFBAD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-9.47%</w:t>
            </w:r>
          </w:p>
        </w:tc>
        <w:tc>
          <w:tcPr>
            <w:tcW w:w="897" w:type="dxa"/>
            <w:shd w:val="clear" w:color="auto" w:fill="auto"/>
            <w:vAlign w:val="center"/>
            <w:hideMark/>
          </w:tcPr>
          <w:p w14:paraId="1F3E88C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53" w:type="dxa"/>
            <w:shd w:val="clear" w:color="auto" w:fill="auto"/>
            <w:vAlign w:val="center"/>
            <w:hideMark/>
          </w:tcPr>
          <w:p w14:paraId="3D12954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7" w:type="dxa"/>
            <w:shd w:val="clear" w:color="auto" w:fill="auto"/>
            <w:noWrap/>
            <w:vAlign w:val="bottom"/>
            <w:hideMark/>
          </w:tcPr>
          <w:p w14:paraId="0CF6CF1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r>
      <w:tr w:rsidR="00694002" w:rsidRPr="00694002" w14:paraId="60D37BF7" w14:textId="77777777" w:rsidTr="00694002">
        <w:trPr>
          <w:trHeight w:val="269"/>
        </w:trPr>
        <w:tc>
          <w:tcPr>
            <w:tcW w:w="918" w:type="dxa"/>
            <w:shd w:val="clear" w:color="auto" w:fill="auto"/>
            <w:vAlign w:val="center"/>
            <w:hideMark/>
          </w:tcPr>
          <w:p w14:paraId="0D344D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894" w:type="dxa"/>
            <w:shd w:val="clear" w:color="auto" w:fill="auto"/>
            <w:vAlign w:val="center"/>
            <w:hideMark/>
          </w:tcPr>
          <w:p w14:paraId="2A9ACC9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18.2</w:t>
            </w:r>
          </w:p>
        </w:tc>
        <w:tc>
          <w:tcPr>
            <w:tcW w:w="894" w:type="dxa"/>
            <w:shd w:val="clear" w:color="auto" w:fill="auto"/>
            <w:vAlign w:val="center"/>
            <w:hideMark/>
          </w:tcPr>
          <w:p w14:paraId="0FA8233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w:t>
            </w:r>
          </w:p>
        </w:tc>
        <w:tc>
          <w:tcPr>
            <w:tcW w:w="894" w:type="dxa"/>
            <w:shd w:val="clear" w:color="auto" w:fill="auto"/>
            <w:vAlign w:val="center"/>
            <w:hideMark/>
          </w:tcPr>
          <w:p w14:paraId="405AA9D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w:t>
            </w:r>
          </w:p>
        </w:tc>
        <w:tc>
          <w:tcPr>
            <w:tcW w:w="922" w:type="dxa"/>
            <w:shd w:val="clear" w:color="auto" w:fill="auto"/>
            <w:vAlign w:val="center"/>
            <w:hideMark/>
          </w:tcPr>
          <w:p w14:paraId="7132D99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1007" w:type="dxa"/>
            <w:shd w:val="clear" w:color="auto" w:fill="auto"/>
            <w:vAlign w:val="center"/>
            <w:hideMark/>
          </w:tcPr>
          <w:p w14:paraId="46D3A94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12.64%</w:t>
            </w:r>
          </w:p>
        </w:tc>
        <w:tc>
          <w:tcPr>
            <w:tcW w:w="910" w:type="dxa"/>
            <w:shd w:val="clear" w:color="auto" w:fill="auto"/>
            <w:vAlign w:val="center"/>
            <w:hideMark/>
          </w:tcPr>
          <w:p w14:paraId="41115CF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-2.5</w:t>
            </w:r>
          </w:p>
        </w:tc>
        <w:tc>
          <w:tcPr>
            <w:tcW w:w="1055" w:type="dxa"/>
            <w:shd w:val="clear" w:color="auto" w:fill="auto"/>
            <w:vAlign w:val="center"/>
            <w:hideMark/>
          </w:tcPr>
          <w:p w14:paraId="5228193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-12.20%</w:t>
            </w:r>
          </w:p>
        </w:tc>
        <w:tc>
          <w:tcPr>
            <w:tcW w:w="897" w:type="dxa"/>
            <w:shd w:val="clear" w:color="auto" w:fill="auto"/>
            <w:vAlign w:val="center"/>
            <w:hideMark/>
          </w:tcPr>
          <w:p w14:paraId="675D2B2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53" w:type="dxa"/>
            <w:shd w:val="clear" w:color="auto" w:fill="auto"/>
            <w:vAlign w:val="center"/>
            <w:hideMark/>
          </w:tcPr>
          <w:p w14:paraId="7C4C4F0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33</w:t>
            </w:r>
          </w:p>
        </w:tc>
        <w:tc>
          <w:tcPr>
            <w:tcW w:w="967" w:type="dxa"/>
            <w:shd w:val="clear" w:color="auto" w:fill="auto"/>
            <w:noWrap/>
            <w:vAlign w:val="bottom"/>
            <w:hideMark/>
          </w:tcPr>
          <w:p w14:paraId="1680A8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w:t>
            </w:r>
          </w:p>
        </w:tc>
      </w:tr>
      <w:tr w:rsidR="00694002" w:rsidRPr="00694002" w14:paraId="723ED6C8" w14:textId="77777777" w:rsidTr="00694002">
        <w:trPr>
          <w:trHeight w:val="269"/>
        </w:trPr>
        <w:tc>
          <w:tcPr>
            <w:tcW w:w="918" w:type="dxa"/>
            <w:shd w:val="clear" w:color="auto" w:fill="auto"/>
            <w:vAlign w:val="center"/>
            <w:hideMark/>
          </w:tcPr>
          <w:p w14:paraId="2C47966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w:t>
            </w:r>
          </w:p>
        </w:tc>
        <w:tc>
          <w:tcPr>
            <w:tcW w:w="894" w:type="dxa"/>
            <w:shd w:val="clear" w:color="auto" w:fill="auto"/>
            <w:vAlign w:val="center"/>
            <w:hideMark/>
          </w:tcPr>
          <w:p w14:paraId="51611DC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c>
          <w:tcPr>
            <w:tcW w:w="894" w:type="dxa"/>
            <w:shd w:val="clear" w:color="auto" w:fill="auto"/>
            <w:vAlign w:val="center"/>
            <w:hideMark/>
          </w:tcPr>
          <w:p w14:paraId="15BFE53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894" w:type="dxa"/>
            <w:shd w:val="clear" w:color="auto" w:fill="auto"/>
            <w:vAlign w:val="center"/>
            <w:hideMark/>
          </w:tcPr>
          <w:p w14:paraId="7DC8150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15.3</w:t>
            </w:r>
          </w:p>
        </w:tc>
        <w:tc>
          <w:tcPr>
            <w:tcW w:w="922" w:type="dxa"/>
            <w:shd w:val="clear" w:color="auto" w:fill="auto"/>
            <w:vAlign w:val="center"/>
            <w:hideMark/>
          </w:tcPr>
          <w:p w14:paraId="7FDB053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07" w:type="dxa"/>
            <w:shd w:val="clear" w:color="auto" w:fill="auto"/>
            <w:vAlign w:val="center"/>
            <w:hideMark/>
          </w:tcPr>
          <w:p w14:paraId="10648D1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13.33%</w:t>
            </w:r>
          </w:p>
        </w:tc>
        <w:tc>
          <w:tcPr>
            <w:tcW w:w="910" w:type="dxa"/>
            <w:shd w:val="clear" w:color="auto" w:fill="auto"/>
            <w:vAlign w:val="center"/>
            <w:hideMark/>
          </w:tcPr>
          <w:p w14:paraId="7C84768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1055" w:type="dxa"/>
            <w:shd w:val="clear" w:color="auto" w:fill="auto"/>
            <w:vAlign w:val="center"/>
            <w:hideMark/>
          </w:tcPr>
          <w:p w14:paraId="00C4F3F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-10.00%</w:t>
            </w:r>
          </w:p>
        </w:tc>
        <w:tc>
          <w:tcPr>
            <w:tcW w:w="897" w:type="dxa"/>
            <w:shd w:val="clear" w:color="auto" w:fill="auto"/>
            <w:vAlign w:val="center"/>
            <w:hideMark/>
          </w:tcPr>
          <w:p w14:paraId="1ECFFE3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53" w:type="dxa"/>
            <w:shd w:val="clear" w:color="auto" w:fill="auto"/>
            <w:vAlign w:val="center"/>
            <w:hideMark/>
          </w:tcPr>
          <w:p w14:paraId="2C5808E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47</w:t>
            </w:r>
          </w:p>
        </w:tc>
        <w:tc>
          <w:tcPr>
            <w:tcW w:w="967" w:type="dxa"/>
            <w:shd w:val="clear" w:color="auto" w:fill="auto"/>
            <w:noWrap/>
            <w:vAlign w:val="bottom"/>
            <w:hideMark/>
          </w:tcPr>
          <w:p w14:paraId="485B50F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26</w:t>
            </w:r>
          </w:p>
        </w:tc>
      </w:tr>
      <w:tr w:rsidR="00694002" w:rsidRPr="00694002" w14:paraId="7D34C090" w14:textId="77777777" w:rsidTr="00694002">
        <w:trPr>
          <w:trHeight w:val="269"/>
        </w:trPr>
        <w:tc>
          <w:tcPr>
            <w:tcW w:w="918" w:type="dxa"/>
            <w:shd w:val="clear" w:color="auto" w:fill="auto"/>
            <w:vAlign w:val="center"/>
            <w:hideMark/>
          </w:tcPr>
          <w:p w14:paraId="6FC2A92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7</w:t>
            </w:r>
          </w:p>
        </w:tc>
        <w:tc>
          <w:tcPr>
            <w:tcW w:w="894" w:type="dxa"/>
            <w:shd w:val="clear" w:color="auto" w:fill="auto"/>
            <w:vAlign w:val="center"/>
            <w:hideMark/>
          </w:tcPr>
          <w:p w14:paraId="19DFDF4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16.9</w:t>
            </w:r>
          </w:p>
        </w:tc>
        <w:tc>
          <w:tcPr>
            <w:tcW w:w="894" w:type="dxa"/>
            <w:shd w:val="clear" w:color="auto" w:fill="auto"/>
            <w:vAlign w:val="center"/>
            <w:hideMark/>
          </w:tcPr>
          <w:p w14:paraId="3C84D9B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894" w:type="dxa"/>
            <w:shd w:val="clear" w:color="auto" w:fill="auto"/>
            <w:vAlign w:val="center"/>
            <w:hideMark/>
          </w:tcPr>
          <w:p w14:paraId="4FA038A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17.9</w:t>
            </w:r>
          </w:p>
        </w:tc>
        <w:tc>
          <w:tcPr>
            <w:tcW w:w="922" w:type="dxa"/>
            <w:shd w:val="clear" w:color="auto" w:fill="auto"/>
            <w:vAlign w:val="center"/>
            <w:hideMark/>
          </w:tcPr>
          <w:p w14:paraId="50AA91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w:t>
            </w:r>
          </w:p>
        </w:tc>
        <w:tc>
          <w:tcPr>
            <w:tcW w:w="1007" w:type="dxa"/>
            <w:shd w:val="clear" w:color="auto" w:fill="auto"/>
            <w:vAlign w:val="center"/>
            <w:hideMark/>
          </w:tcPr>
          <w:p w14:paraId="3AA34B0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13.61%</w:t>
            </w:r>
          </w:p>
        </w:tc>
        <w:tc>
          <w:tcPr>
            <w:tcW w:w="910" w:type="dxa"/>
            <w:shd w:val="clear" w:color="auto" w:fill="auto"/>
            <w:vAlign w:val="center"/>
            <w:hideMark/>
          </w:tcPr>
          <w:p w14:paraId="25811ED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c>
          <w:tcPr>
            <w:tcW w:w="1055" w:type="dxa"/>
            <w:shd w:val="clear" w:color="auto" w:fill="auto"/>
            <w:vAlign w:val="center"/>
            <w:hideMark/>
          </w:tcPr>
          <w:p w14:paraId="6588B76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-6.77%</w:t>
            </w:r>
          </w:p>
        </w:tc>
        <w:tc>
          <w:tcPr>
            <w:tcW w:w="897" w:type="dxa"/>
            <w:shd w:val="clear" w:color="auto" w:fill="auto"/>
            <w:vAlign w:val="center"/>
            <w:hideMark/>
          </w:tcPr>
          <w:p w14:paraId="48F1DFE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4</w:t>
            </w:r>
          </w:p>
        </w:tc>
        <w:tc>
          <w:tcPr>
            <w:tcW w:w="1053" w:type="dxa"/>
            <w:shd w:val="clear" w:color="auto" w:fill="auto"/>
            <w:vAlign w:val="center"/>
            <w:hideMark/>
          </w:tcPr>
          <w:p w14:paraId="0228C00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35</w:t>
            </w:r>
          </w:p>
        </w:tc>
        <w:tc>
          <w:tcPr>
            <w:tcW w:w="967" w:type="dxa"/>
            <w:shd w:val="clear" w:color="auto" w:fill="auto"/>
            <w:noWrap/>
            <w:vAlign w:val="bottom"/>
            <w:hideMark/>
          </w:tcPr>
          <w:p w14:paraId="705B64B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w:t>
            </w:r>
          </w:p>
        </w:tc>
      </w:tr>
      <w:tr w:rsidR="00694002" w:rsidRPr="00694002" w14:paraId="4F180BC8" w14:textId="77777777" w:rsidTr="00694002">
        <w:trPr>
          <w:trHeight w:val="269"/>
        </w:trPr>
        <w:tc>
          <w:tcPr>
            <w:tcW w:w="918" w:type="dxa"/>
            <w:shd w:val="clear" w:color="auto" w:fill="auto"/>
            <w:vAlign w:val="center"/>
            <w:hideMark/>
          </w:tcPr>
          <w:p w14:paraId="6BCC48A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w:t>
            </w:r>
          </w:p>
        </w:tc>
        <w:tc>
          <w:tcPr>
            <w:tcW w:w="894" w:type="dxa"/>
            <w:shd w:val="clear" w:color="auto" w:fill="auto"/>
            <w:vAlign w:val="center"/>
            <w:hideMark/>
          </w:tcPr>
          <w:p w14:paraId="170CF22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18.5</w:t>
            </w:r>
          </w:p>
        </w:tc>
        <w:tc>
          <w:tcPr>
            <w:tcW w:w="894" w:type="dxa"/>
            <w:shd w:val="clear" w:color="auto" w:fill="auto"/>
            <w:vAlign w:val="center"/>
            <w:hideMark/>
          </w:tcPr>
          <w:p w14:paraId="66B1E1B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21.2</w:t>
            </w:r>
          </w:p>
        </w:tc>
        <w:tc>
          <w:tcPr>
            <w:tcW w:w="894" w:type="dxa"/>
            <w:shd w:val="clear" w:color="auto" w:fill="auto"/>
            <w:vAlign w:val="center"/>
            <w:hideMark/>
          </w:tcPr>
          <w:p w14:paraId="512DCBE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w:t>
            </w:r>
          </w:p>
        </w:tc>
        <w:tc>
          <w:tcPr>
            <w:tcW w:w="922" w:type="dxa"/>
            <w:shd w:val="clear" w:color="auto" w:fill="auto"/>
            <w:vAlign w:val="center"/>
            <w:hideMark/>
          </w:tcPr>
          <w:p w14:paraId="64F4384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2.7</w:t>
            </w:r>
          </w:p>
        </w:tc>
        <w:tc>
          <w:tcPr>
            <w:tcW w:w="1007" w:type="dxa"/>
            <w:shd w:val="clear" w:color="auto" w:fill="auto"/>
            <w:vAlign w:val="center"/>
            <w:hideMark/>
          </w:tcPr>
          <w:p w14:paraId="081EFF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14.59%</w:t>
            </w:r>
          </w:p>
        </w:tc>
        <w:tc>
          <w:tcPr>
            <w:tcW w:w="910" w:type="dxa"/>
            <w:shd w:val="clear" w:color="auto" w:fill="auto"/>
            <w:vAlign w:val="center"/>
            <w:hideMark/>
          </w:tcPr>
          <w:p w14:paraId="283F0B02"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-2.2</w:t>
            </w:r>
          </w:p>
        </w:tc>
        <w:tc>
          <w:tcPr>
            <w:tcW w:w="1055" w:type="dxa"/>
            <w:shd w:val="clear" w:color="auto" w:fill="auto"/>
            <w:vAlign w:val="center"/>
            <w:hideMark/>
          </w:tcPr>
          <w:p w14:paraId="1596217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-10.38%</w:t>
            </w:r>
          </w:p>
        </w:tc>
        <w:tc>
          <w:tcPr>
            <w:tcW w:w="897" w:type="dxa"/>
            <w:shd w:val="clear" w:color="auto" w:fill="auto"/>
            <w:vAlign w:val="center"/>
            <w:hideMark/>
          </w:tcPr>
          <w:p w14:paraId="3B8DE47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5</w:t>
            </w:r>
          </w:p>
        </w:tc>
        <w:tc>
          <w:tcPr>
            <w:tcW w:w="1053" w:type="dxa"/>
            <w:shd w:val="clear" w:color="auto" w:fill="auto"/>
            <w:vAlign w:val="center"/>
            <w:hideMark/>
          </w:tcPr>
          <w:p w14:paraId="4D8258B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7" w:type="dxa"/>
            <w:shd w:val="clear" w:color="auto" w:fill="auto"/>
            <w:noWrap/>
            <w:vAlign w:val="bottom"/>
            <w:hideMark/>
          </w:tcPr>
          <w:p w14:paraId="1C93044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r>
      <w:tr w:rsidR="00694002" w:rsidRPr="00694002" w14:paraId="59A3D0E5" w14:textId="77777777" w:rsidTr="00694002">
        <w:trPr>
          <w:trHeight w:val="269"/>
        </w:trPr>
        <w:tc>
          <w:tcPr>
            <w:tcW w:w="918" w:type="dxa"/>
            <w:shd w:val="clear" w:color="auto" w:fill="auto"/>
            <w:vAlign w:val="center"/>
            <w:hideMark/>
          </w:tcPr>
          <w:p w14:paraId="6888D86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w:t>
            </w:r>
          </w:p>
        </w:tc>
        <w:tc>
          <w:tcPr>
            <w:tcW w:w="894" w:type="dxa"/>
            <w:shd w:val="clear" w:color="auto" w:fill="auto"/>
            <w:vAlign w:val="center"/>
            <w:hideMark/>
          </w:tcPr>
          <w:p w14:paraId="64E23AE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17.7</w:t>
            </w:r>
          </w:p>
        </w:tc>
        <w:tc>
          <w:tcPr>
            <w:tcW w:w="894" w:type="dxa"/>
            <w:shd w:val="clear" w:color="auto" w:fill="auto"/>
            <w:vAlign w:val="center"/>
            <w:hideMark/>
          </w:tcPr>
          <w:p w14:paraId="55FADA8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19.7</w:t>
            </w:r>
          </w:p>
        </w:tc>
        <w:tc>
          <w:tcPr>
            <w:tcW w:w="894" w:type="dxa"/>
            <w:shd w:val="clear" w:color="auto" w:fill="auto"/>
            <w:vAlign w:val="center"/>
            <w:hideMark/>
          </w:tcPr>
          <w:p w14:paraId="139E5DB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18.4</w:t>
            </w:r>
          </w:p>
        </w:tc>
        <w:tc>
          <w:tcPr>
            <w:tcW w:w="922" w:type="dxa"/>
            <w:shd w:val="clear" w:color="auto" w:fill="auto"/>
            <w:vAlign w:val="center"/>
            <w:hideMark/>
          </w:tcPr>
          <w:p w14:paraId="3D7ED65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w:t>
            </w:r>
          </w:p>
        </w:tc>
        <w:tc>
          <w:tcPr>
            <w:tcW w:w="1007" w:type="dxa"/>
            <w:shd w:val="clear" w:color="auto" w:fill="auto"/>
            <w:vAlign w:val="center"/>
            <w:hideMark/>
          </w:tcPr>
          <w:p w14:paraId="45F136F9"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11.30%</w:t>
            </w:r>
          </w:p>
        </w:tc>
        <w:tc>
          <w:tcPr>
            <w:tcW w:w="910" w:type="dxa"/>
            <w:shd w:val="clear" w:color="auto" w:fill="auto"/>
            <w:vAlign w:val="center"/>
            <w:hideMark/>
          </w:tcPr>
          <w:p w14:paraId="51D6BBD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c>
          <w:tcPr>
            <w:tcW w:w="1055" w:type="dxa"/>
            <w:shd w:val="clear" w:color="auto" w:fill="auto"/>
            <w:vAlign w:val="center"/>
            <w:hideMark/>
          </w:tcPr>
          <w:p w14:paraId="35F1B2C0"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-6.60%</w:t>
            </w:r>
          </w:p>
        </w:tc>
        <w:tc>
          <w:tcPr>
            <w:tcW w:w="897" w:type="dxa"/>
            <w:shd w:val="clear" w:color="auto" w:fill="auto"/>
            <w:vAlign w:val="center"/>
            <w:hideMark/>
          </w:tcPr>
          <w:p w14:paraId="146342B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53" w:type="dxa"/>
            <w:shd w:val="clear" w:color="auto" w:fill="auto"/>
            <w:vAlign w:val="center"/>
            <w:hideMark/>
          </w:tcPr>
          <w:p w14:paraId="3F02836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36</w:t>
            </w:r>
          </w:p>
        </w:tc>
        <w:tc>
          <w:tcPr>
            <w:tcW w:w="967" w:type="dxa"/>
            <w:shd w:val="clear" w:color="auto" w:fill="auto"/>
            <w:noWrap/>
            <w:vAlign w:val="bottom"/>
            <w:hideMark/>
          </w:tcPr>
          <w:p w14:paraId="5E78C17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15</w:t>
            </w:r>
          </w:p>
        </w:tc>
      </w:tr>
      <w:tr w:rsidR="00694002" w:rsidRPr="00694002" w14:paraId="4CA0ADCB" w14:textId="77777777" w:rsidTr="00694002">
        <w:trPr>
          <w:trHeight w:val="269"/>
        </w:trPr>
        <w:tc>
          <w:tcPr>
            <w:tcW w:w="918" w:type="dxa"/>
            <w:shd w:val="clear" w:color="auto" w:fill="auto"/>
            <w:vAlign w:val="center"/>
            <w:hideMark/>
          </w:tcPr>
          <w:p w14:paraId="7C91BE0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10</w:t>
            </w:r>
          </w:p>
        </w:tc>
        <w:tc>
          <w:tcPr>
            <w:tcW w:w="894" w:type="dxa"/>
            <w:shd w:val="clear" w:color="auto" w:fill="auto"/>
            <w:vAlign w:val="center"/>
            <w:hideMark/>
          </w:tcPr>
          <w:p w14:paraId="7E33EE67"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18.8</w:t>
            </w:r>
          </w:p>
        </w:tc>
        <w:tc>
          <w:tcPr>
            <w:tcW w:w="894" w:type="dxa"/>
            <w:shd w:val="clear" w:color="auto" w:fill="auto"/>
            <w:vAlign w:val="center"/>
            <w:hideMark/>
          </w:tcPr>
          <w:p w14:paraId="294DD9E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20.5</w:t>
            </w:r>
          </w:p>
        </w:tc>
        <w:tc>
          <w:tcPr>
            <w:tcW w:w="894" w:type="dxa"/>
            <w:shd w:val="clear" w:color="auto" w:fill="auto"/>
            <w:vAlign w:val="center"/>
            <w:hideMark/>
          </w:tcPr>
          <w:p w14:paraId="2AAE6AAF"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19.2</w:t>
            </w:r>
          </w:p>
        </w:tc>
        <w:tc>
          <w:tcPr>
            <w:tcW w:w="922" w:type="dxa"/>
            <w:shd w:val="clear" w:color="auto" w:fill="auto"/>
            <w:vAlign w:val="center"/>
            <w:hideMark/>
          </w:tcPr>
          <w:p w14:paraId="003F92A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w:t>
            </w:r>
          </w:p>
        </w:tc>
        <w:tc>
          <w:tcPr>
            <w:tcW w:w="1007" w:type="dxa"/>
            <w:shd w:val="clear" w:color="auto" w:fill="auto"/>
            <w:vAlign w:val="center"/>
            <w:hideMark/>
          </w:tcPr>
          <w:p w14:paraId="21E979F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9.04%</w:t>
            </w:r>
          </w:p>
        </w:tc>
        <w:tc>
          <w:tcPr>
            <w:tcW w:w="910" w:type="dxa"/>
            <w:shd w:val="clear" w:color="auto" w:fill="auto"/>
            <w:vAlign w:val="center"/>
            <w:hideMark/>
          </w:tcPr>
          <w:p w14:paraId="14F8D12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c>
          <w:tcPr>
            <w:tcW w:w="1055" w:type="dxa"/>
            <w:shd w:val="clear" w:color="auto" w:fill="auto"/>
            <w:vAlign w:val="center"/>
            <w:hideMark/>
          </w:tcPr>
          <w:p w14:paraId="287C6D8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-6.34%</w:t>
            </w:r>
          </w:p>
        </w:tc>
        <w:tc>
          <w:tcPr>
            <w:tcW w:w="897" w:type="dxa"/>
            <w:shd w:val="clear" w:color="auto" w:fill="auto"/>
            <w:vAlign w:val="center"/>
            <w:hideMark/>
          </w:tcPr>
          <w:p w14:paraId="4883B6C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w:t>
            </w:r>
          </w:p>
        </w:tc>
        <w:tc>
          <w:tcPr>
            <w:tcW w:w="1053" w:type="dxa"/>
            <w:shd w:val="clear" w:color="auto" w:fill="auto"/>
            <w:vAlign w:val="center"/>
            <w:hideMark/>
          </w:tcPr>
          <w:p w14:paraId="0006DF9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34</w:t>
            </w:r>
          </w:p>
        </w:tc>
        <w:tc>
          <w:tcPr>
            <w:tcW w:w="967" w:type="dxa"/>
            <w:shd w:val="clear" w:color="auto" w:fill="auto"/>
            <w:noWrap/>
            <w:vAlign w:val="bottom"/>
            <w:hideMark/>
          </w:tcPr>
          <w:p w14:paraId="22BD20D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13</w:t>
            </w:r>
          </w:p>
        </w:tc>
      </w:tr>
      <w:tr w:rsidR="00694002" w:rsidRPr="00694002" w14:paraId="57458747" w14:textId="77777777" w:rsidTr="00694002">
        <w:trPr>
          <w:trHeight w:val="269"/>
        </w:trPr>
        <w:tc>
          <w:tcPr>
            <w:tcW w:w="918" w:type="dxa"/>
            <w:shd w:val="clear" w:color="auto" w:fill="auto"/>
            <w:vAlign w:val="center"/>
            <w:hideMark/>
          </w:tcPr>
          <w:p w14:paraId="4B38313E"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Average</w:t>
            </w:r>
          </w:p>
        </w:tc>
        <w:tc>
          <w:tcPr>
            <w:tcW w:w="894" w:type="dxa"/>
            <w:shd w:val="clear" w:color="auto" w:fill="auto"/>
            <w:vAlign w:val="center"/>
            <w:hideMark/>
          </w:tcPr>
          <w:p w14:paraId="45C5F1F6"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17.74</w:t>
            </w:r>
          </w:p>
        </w:tc>
        <w:tc>
          <w:tcPr>
            <w:tcW w:w="894" w:type="dxa"/>
            <w:shd w:val="clear" w:color="auto" w:fill="auto"/>
            <w:vAlign w:val="center"/>
            <w:hideMark/>
          </w:tcPr>
          <w:p w14:paraId="55E04D6C"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20.04</w:t>
            </w:r>
          </w:p>
        </w:tc>
        <w:tc>
          <w:tcPr>
            <w:tcW w:w="894" w:type="dxa"/>
            <w:shd w:val="clear" w:color="auto" w:fill="auto"/>
            <w:vAlign w:val="center"/>
            <w:hideMark/>
          </w:tcPr>
          <w:p w14:paraId="19070705"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18.33</w:t>
            </w:r>
          </w:p>
        </w:tc>
        <w:tc>
          <w:tcPr>
            <w:tcW w:w="922" w:type="dxa"/>
            <w:shd w:val="clear" w:color="auto" w:fill="auto"/>
            <w:vAlign w:val="center"/>
            <w:hideMark/>
          </w:tcPr>
          <w:p w14:paraId="3DA51C0A"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2.30</w:t>
            </w:r>
          </w:p>
        </w:tc>
        <w:tc>
          <w:tcPr>
            <w:tcW w:w="1007" w:type="dxa"/>
            <w:shd w:val="clear" w:color="auto" w:fill="auto"/>
            <w:vAlign w:val="center"/>
            <w:hideMark/>
          </w:tcPr>
          <w:p w14:paraId="02318194"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12.96%</w:t>
            </w:r>
          </w:p>
        </w:tc>
        <w:tc>
          <w:tcPr>
            <w:tcW w:w="910" w:type="dxa"/>
            <w:shd w:val="clear" w:color="auto" w:fill="auto"/>
            <w:vAlign w:val="center"/>
            <w:hideMark/>
          </w:tcPr>
          <w:p w14:paraId="4044CB5B"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-1.71</w:t>
            </w:r>
          </w:p>
        </w:tc>
        <w:tc>
          <w:tcPr>
            <w:tcW w:w="1055" w:type="dxa"/>
            <w:shd w:val="clear" w:color="auto" w:fill="auto"/>
            <w:vAlign w:val="center"/>
            <w:hideMark/>
          </w:tcPr>
          <w:p w14:paraId="2A3A2B91"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-8.53%</w:t>
            </w:r>
          </w:p>
        </w:tc>
        <w:tc>
          <w:tcPr>
            <w:tcW w:w="897" w:type="dxa"/>
            <w:shd w:val="clear" w:color="auto" w:fill="auto"/>
            <w:vAlign w:val="center"/>
            <w:hideMark/>
          </w:tcPr>
          <w:p w14:paraId="14A62B6D"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 </w:t>
            </w:r>
          </w:p>
        </w:tc>
        <w:tc>
          <w:tcPr>
            <w:tcW w:w="1053" w:type="dxa"/>
            <w:shd w:val="clear" w:color="auto" w:fill="auto"/>
            <w:vAlign w:val="center"/>
            <w:hideMark/>
          </w:tcPr>
          <w:p w14:paraId="45DCAE98"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32.8</w:t>
            </w:r>
          </w:p>
        </w:tc>
        <w:tc>
          <w:tcPr>
            <w:tcW w:w="967" w:type="dxa"/>
            <w:shd w:val="clear" w:color="auto" w:fill="auto"/>
            <w:vAlign w:val="center"/>
            <w:hideMark/>
          </w:tcPr>
          <w:p w14:paraId="3E22C753" w14:textId="77777777" w:rsidR="00694002" w:rsidRPr="00694002" w:rsidRDefault="00694002" w:rsidP="00694002">
            <w:pPr>
              <w:spacing w:line="240" w:lineRule="auto"/>
              <w:rPr>
                <w:rFonts w:ascii="Times New Roman" w:eastAsia="Times New Roman" w:hAnsi="Times New Roman" w:cs="Times New Roman"/>
                <w:sz w:val="20"/>
                <w:szCs w:val="20"/>
              </w:rPr>
            </w:pPr>
            <w:r w:rsidRPr="00694002">
              <w:rPr>
                <w:rFonts w:ascii="Times New Roman" w:eastAsia="Times New Roman" w:hAnsi="Times New Roman" w:cs="Times New Roman"/>
                <w:sz w:val="20"/>
                <w:szCs w:val="20"/>
              </w:rPr>
              <w:t>11.8</w:t>
            </w:r>
          </w:p>
        </w:tc>
      </w:tr>
    </w:tbl>
    <w:p w14:paraId="00E8326F" w14:textId="77777777" w:rsidR="00CD1102" w:rsidRDefault="00CD1102" w:rsidP="00694002">
      <w:pPr>
        <w:spacing w:line="360" w:lineRule="auto"/>
        <w:ind w:right="160"/>
        <w:rPr>
          <w:rFonts w:asciiTheme="majorBidi" w:eastAsia="Times New Roman" w:hAnsiTheme="majorBidi" w:cstheme="majorBidi"/>
          <w:b/>
          <w:sz w:val="24"/>
          <w:szCs w:val="24"/>
        </w:rPr>
      </w:pPr>
    </w:p>
    <w:p w14:paraId="7F56DAD5" w14:textId="7855C8FA" w:rsidR="00CD1102" w:rsidRPr="007B4A9E" w:rsidRDefault="00CD1102" w:rsidP="007A53B5">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8</w:t>
      </w:r>
      <w:r>
        <w:rPr>
          <w:rFonts w:asciiTheme="majorBidi" w:eastAsia="Times New Roman" w:hAnsiTheme="majorBidi" w:cstheme="majorBidi"/>
          <w:b/>
          <w:i/>
          <w:iCs/>
          <w:sz w:val="20"/>
          <w:szCs w:val="20"/>
        </w:rPr>
        <w:t>b</w:t>
      </w:r>
      <w:r w:rsidRPr="008A4B9F">
        <w:rPr>
          <w:rFonts w:asciiTheme="majorBidi" w:eastAsia="Times New Roman" w:hAnsiTheme="majorBidi" w:cstheme="majorBidi"/>
          <w:b/>
          <w:i/>
          <w:iCs/>
          <w:sz w:val="20"/>
          <w:szCs w:val="20"/>
        </w:rPr>
        <w:t xml:space="preserve"> – back fat levels at pregnancy and loss at lactation in relation to parity and reproductive parameters</w:t>
      </w:r>
      <w:r>
        <w:rPr>
          <w:rFonts w:asciiTheme="majorBidi" w:eastAsia="Times New Roman" w:hAnsiTheme="majorBidi" w:cstheme="majorBidi"/>
          <w:b/>
          <w:i/>
          <w:iCs/>
          <w:sz w:val="20"/>
          <w:szCs w:val="20"/>
        </w:rPr>
        <w:t xml:space="preserve"> in farm 3- sows.</w:t>
      </w:r>
    </w:p>
    <w:p w14:paraId="0F0BB0BC" w14:textId="6790CC2D" w:rsidR="00FC7E63" w:rsidRDefault="00FC7E63">
      <w:pPr>
        <w:spacing w:after="200" w:line="360" w:lineRule="auto"/>
        <w:ind w:left="140" w:right="160"/>
        <w:rPr>
          <w:rFonts w:asciiTheme="majorBidi" w:eastAsia="Times New Roman" w:hAnsiTheme="majorBidi" w:cstheme="majorBidi"/>
          <w:b/>
          <w:sz w:val="24"/>
          <w:szCs w:val="24"/>
        </w:rPr>
      </w:pPr>
    </w:p>
    <w:p w14:paraId="789B9F62" w14:textId="77777777" w:rsidR="00694002" w:rsidRPr="008A4B9F" w:rsidRDefault="00694002" w:rsidP="00694002">
      <w:pPr>
        <w:spacing w:after="200" w:line="360" w:lineRule="auto"/>
        <w:ind w:left="720" w:right="160" w:hanging="360"/>
        <w:jc w:val="both"/>
        <w:rPr>
          <w:rFonts w:asciiTheme="majorBidi" w:eastAsia="Times New Roman" w:hAnsiTheme="majorBidi" w:cstheme="majorBidi"/>
          <w:b/>
          <w:sz w:val="24"/>
          <w:szCs w:val="24"/>
          <w:u w:val="single"/>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u w:val="single"/>
        </w:rPr>
        <w:t>Reproductive performance:</w:t>
      </w:r>
    </w:p>
    <w:p w14:paraId="2BFD721C" w14:textId="1BAE486F" w:rsidR="002E4465" w:rsidRDefault="00694002" w:rsidP="00CC1448">
      <w:pPr>
        <w:spacing w:after="200" w:line="360" w:lineRule="auto"/>
        <w:ind w:left="420"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Litter size, </w:t>
      </w:r>
      <w:r w:rsidRPr="008A4B9F">
        <w:rPr>
          <w:rFonts w:asciiTheme="majorBidi" w:eastAsia="Times New Roman" w:hAnsiTheme="majorBidi" w:cstheme="majorBidi"/>
          <w:sz w:val="24"/>
          <w:szCs w:val="24"/>
        </w:rPr>
        <w:t xml:space="preserve">PBA </w:t>
      </w:r>
      <w:r>
        <w:rPr>
          <w:rFonts w:asciiTheme="majorBidi" w:eastAsia="Times New Roman" w:hAnsiTheme="majorBidi" w:cstheme="majorBidi"/>
          <w:sz w:val="24"/>
          <w:szCs w:val="24"/>
        </w:rPr>
        <w:t xml:space="preserve">and total piglets weaned </w:t>
      </w:r>
      <w:r w:rsidRPr="008A4B9F">
        <w:rPr>
          <w:rFonts w:asciiTheme="majorBidi" w:eastAsia="Times New Roman" w:hAnsiTheme="majorBidi" w:cstheme="majorBidi"/>
          <w:sz w:val="24"/>
          <w:szCs w:val="24"/>
        </w:rPr>
        <w:t>was calculated for each gilt and sow in each farm</w:t>
      </w:r>
      <w:r w:rsidR="002E4465">
        <w:rPr>
          <w:rFonts w:asciiTheme="majorBidi" w:eastAsia="Times New Roman" w:hAnsiTheme="majorBidi" w:cstheme="majorBidi"/>
          <w:sz w:val="24"/>
          <w:szCs w:val="24"/>
        </w:rPr>
        <w:t xml:space="preserve"> (tables </w:t>
      </w:r>
      <w:r w:rsidR="00CC1448">
        <w:rPr>
          <w:rFonts w:asciiTheme="majorBidi" w:eastAsia="Times New Roman" w:hAnsiTheme="majorBidi" w:cstheme="majorBidi"/>
          <w:sz w:val="24"/>
          <w:szCs w:val="24"/>
        </w:rPr>
        <w:t>9-12</w:t>
      </w:r>
      <w:r w:rsidR="002E4465">
        <w:rPr>
          <w:rFonts w:asciiTheme="majorBidi" w:eastAsia="Times New Roman" w:hAnsiTheme="majorBidi" w:cstheme="majorBidi"/>
          <w:sz w:val="24"/>
          <w:szCs w:val="24"/>
        </w:rPr>
        <w:t xml:space="preserve"> below)</w:t>
      </w:r>
      <w:r>
        <w:rPr>
          <w:rFonts w:asciiTheme="majorBidi" w:eastAsia="Times New Roman" w:hAnsiTheme="majorBidi" w:cstheme="majorBidi"/>
          <w:sz w:val="24"/>
          <w:szCs w:val="24"/>
        </w:rPr>
        <w:t xml:space="preserve">. </w:t>
      </w:r>
    </w:p>
    <w:p w14:paraId="053E6A6A" w14:textId="350F6AD9" w:rsidR="00694002" w:rsidRDefault="00694002" w:rsidP="00694002">
      <w:pPr>
        <w:spacing w:after="200" w:line="360" w:lineRule="auto"/>
        <w:ind w:left="420"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PBA was defined as:</w:t>
      </w:r>
    </w:p>
    <w:p w14:paraId="46852911" w14:textId="77777777" w:rsidR="00694002" w:rsidRDefault="00694002" w:rsidP="00694002">
      <w:pPr>
        <w:spacing w:after="200" w:line="360" w:lineRule="auto"/>
        <w:ind w:left="420"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#viable piglets/litter </w:t>
      </w:r>
    </w:p>
    <w:p w14:paraId="7D8552BB" w14:textId="77777777" w:rsidR="00694002" w:rsidRDefault="00694002" w:rsidP="00694002">
      <w:pPr>
        <w:spacing w:after="200" w:line="360" w:lineRule="auto"/>
        <w:ind w:left="420"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Total piglets weaned was defined as:</w:t>
      </w:r>
    </w:p>
    <w:p w14:paraId="7EC3BCCD" w14:textId="77777777" w:rsidR="00694002" w:rsidRDefault="00694002" w:rsidP="00694002">
      <w:pPr>
        <w:spacing w:after="200" w:line="360" w:lineRule="auto"/>
        <w:ind w:left="420"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#weaned piglets/litter </w:t>
      </w:r>
    </w:p>
    <w:p w14:paraId="514CEC4E" w14:textId="126F47D6" w:rsidR="004941EB" w:rsidRDefault="004941EB">
      <w:pP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br w:type="page"/>
      </w:r>
    </w:p>
    <w:p w14:paraId="52239BD5" w14:textId="77777777" w:rsidR="002E4465" w:rsidRDefault="002E4465" w:rsidP="002E4465">
      <w:pPr>
        <w:spacing w:after="200" w:line="360" w:lineRule="auto"/>
        <w:ind w:left="420" w:right="160"/>
        <w:jc w:val="center"/>
        <w:rPr>
          <w:rFonts w:asciiTheme="majorBidi" w:eastAsia="Times New Roman" w:hAnsiTheme="majorBidi" w:cstheme="majorBidi"/>
          <w:b/>
          <w:bCs/>
          <w:sz w:val="24"/>
          <w:szCs w:val="24"/>
          <w:u w:val="single"/>
        </w:rPr>
      </w:pPr>
    </w:p>
    <w:p w14:paraId="788A589D" w14:textId="6E7673FF" w:rsidR="002E4465" w:rsidRPr="008A4B9F" w:rsidRDefault="002E4465" w:rsidP="002E4465">
      <w:pPr>
        <w:spacing w:after="200" w:line="360" w:lineRule="auto"/>
        <w:ind w:left="420" w:right="160"/>
        <w:jc w:val="center"/>
        <w:rPr>
          <w:rFonts w:asciiTheme="majorBidi" w:eastAsia="Times New Roman" w:hAnsiTheme="majorBidi" w:cstheme="majorBidi"/>
          <w:b/>
          <w:bCs/>
          <w:sz w:val="24"/>
          <w:szCs w:val="24"/>
          <w:u w:val="single"/>
        </w:rPr>
      </w:pPr>
      <w:r w:rsidRPr="002E4465">
        <w:rPr>
          <w:rFonts w:asciiTheme="majorBidi" w:eastAsia="Times New Roman" w:hAnsiTheme="majorBidi" w:cstheme="majorBidi"/>
          <w:b/>
          <w:bCs/>
          <w:sz w:val="24"/>
          <w:szCs w:val="24"/>
          <w:u w:val="single"/>
        </w:rPr>
        <w:t>Farm 1</w:t>
      </w:r>
    </w:p>
    <w:tbl>
      <w:tblPr>
        <w:tblW w:w="10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4"/>
        <w:gridCol w:w="1324"/>
        <w:gridCol w:w="1453"/>
        <w:gridCol w:w="1559"/>
        <w:gridCol w:w="1767"/>
        <w:gridCol w:w="1453"/>
        <w:gridCol w:w="1456"/>
      </w:tblGrid>
      <w:tr w:rsidR="002E4465" w:rsidRPr="002E4465" w14:paraId="32A0346B" w14:textId="77777777" w:rsidTr="002E4465">
        <w:trPr>
          <w:trHeight w:val="300"/>
        </w:trPr>
        <w:tc>
          <w:tcPr>
            <w:tcW w:w="1324" w:type="dxa"/>
            <w:shd w:val="clear" w:color="auto" w:fill="auto"/>
            <w:noWrap/>
            <w:vAlign w:val="bottom"/>
            <w:hideMark/>
          </w:tcPr>
          <w:p w14:paraId="2DB3FCE8" w14:textId="77777777" w:rsidR="002E4465" w:rsidRPr="002E4465" w:rsidRDefault="002E4465" w:rsidP="002E4465">
            <w:pPr>
              <w:spacing w:line="240" w:lineRule="auto"/>
              <w:rPr>
                <w:rFonts w:asciiTheme="majorBidi" w:eastAsia="Times New Roman" w:hAnsiTheme="majorBidi" w:cstheme="majorBidi"/>
                <w:color w:val="auto"/>
                <w:sz w:val="20"/>
                <w:szCs w:val="20"/>
              </w:rPr>
            </w:pPr>
          </w:p>
        </w:tc>
        <w:tc>
          <w:tcPr>
            <w:tcW w:w="4336" w:type="dxa"/>
            <w:gridSpan w:val="3"/>
            <w:shd w:val="clear" w:color="auto" w:fill="auto"/>
            <w:noWrap/>
            <w:vAlign w:val="bottom"/>
            <w:hideMark/>
          </w:tcPr>
          <w:p w14:paraId="65148832" w14:textId="02929674"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Gilts</w:t>
            </w:r>
          </w:p>
        </w:tc>
        <w:tc>
          <w:tcPr>
            <w:tcW w:w="4676" w:type="dxa"/>
            <w:gridSpan w:val="3"/>
            <w:shd w:val="clear" w:color="auto" w:fill="auto"/>
            <w:noWrap/>
            <w:vAlign w:val="bottom"/>
            <w:hideMark/>
          </w:tcPr>
          <w:p w14:paraId="4174A30E" w14:textId="0EAF1428"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sows</w:t>
            </w:r>
          </w:p>
        </w:tc>
      </w:tr>
      <w:tr w:rsidR="002E4465" w:rsidRPr="002E4465" w14:paraId="72EA8043" w14:textId="77777777" w:rsidTr="002E4465">
        <w:trPr>
          <w:trHeight w:val="60"/>
        </w:trPr>
        <w:tc>
          <w:tcPr>
            <w:tcW w:w="1324" w:type="dxa"/>
            <w:shd w:val="clear" w:color="auto" w:fill="auto"/>
            <w:noWrap/>
            <w:vAlign w:val="bottom"/>
            <w:hideMark/>
          </w:tcPr>
          <w:p w14:paraId="4707A8A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sample</w:t>
            </w:r>
          </w:p>
        </w:tc>
        <w:tc>
          <w:tcPr>
            <w:tcW w:w="1324" w:type="dxa"/>
            <w:shd w:val="clear" w:color="auto" w:fill="auto"/>
            <w:noWrap/>
            <w:vAlign w:val="bottom"/>
            <w:hideMark/>
          </w:tcPr>
          <w:p w14:paraId="0BDE59A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6C22119D"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PBA</w:t>
            </w:r>
          </w:p>
        </w:tc>
        <w:tc>
          <w:tcPr>
            <w:tcW w:w="1559" w:type="dxa"/>
            <w:shd w:val="clear" w:color="auto" w:fill="auto"/>
            <w:noWrap/>
            <w:vAlign w:val="bottom"/>
            <w:hideMark/>
          </w:tcPr>
          <w:p w14:paraId="720AABD8" w14:textId="715AD40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total weaned</w:t>
            </w:r>
          </w:p>
        </w:tc>
        <w:tc>
          <w:tcPr>
            <w:tcW w:w="1767" w:type="dxa"/>
            <w:shd w:val="clear" w:color="auto" w:fill="auto"/>
            <w:noWrap/>
            <w:vAlign w:val="bottom"/>
            <w:hideMark/>
          </w:tcPr>
          <w:p w14:paraId="1E6F686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3304A5F6" w14:textId="1882EA1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PBA </w:t>
            </w:r>
          </w:p>
        </w:tc>
        <w:tc>
          <w:tcPr>
            <w:tcW w:w="1456" w:type="dxa"/>
            <w:shd w:val="clear" w:color="auto" w:fill="auto"/>
            <w:noWrap/>
            <w:vAlign w:val="bottom"/>
            <w:hideMark/>
          </w:tcPr>
          <w:p w14:paraId="545F9BD8" w14:textId="76EA607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total weaned </w:t>
            </w:r>
          </w:p>
        </w:tc>
      </w:tr>
      <w:tr w:rsidR="002E4465" w:rsidRPr="002E4465" w14:paraId="3F1203FC" w14:textId="77777777" w:rsidTr="002E4465">
        <w:trPr>
          <w:trHeight w:val="300"/>
        </w:trPr>
        <w:tc>
          <w:tcPr>
            <w:tcW w:w="1324" w:type="dxa"/>
            <w:shd w:val="clear" w:color="auto" w:fill="auto"/>
            <w:noWrap/>
            <w:vAlign w:val="bottom"/>
            <w:hideMark/>
          </w:tcPr>
          <w:p w14:paraId="29477F88"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w:t>
            </w:r>
          </w:p>
        </w:tc>
        <w:tc>
          <w:tcPr>
            <w:tcW w:w="1324" w:type="dxa"/>
            <w:shd w:val="clear" w:color="auto" w:fill="auto"/>
            <w:noWrap/>
            <w:vAlign w:val="bottom"/>
            <w:hideMark/>
          </w:tcPr>
          <w:p w14:paraId="36F43B2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w:t>
            </w:r>
          </w:p>
        </w:tc>
        <w:tc>
          <w:tcPr>
            <w:tcW w:w="1453" w:type="dxa"/>
            <w:shd w:val="clear" w:color="auto" w:fill="auto"/>
            <w:noWrap/>
            <w:vAlign w:val="bottom"/>
            <w:hideMark/>
          </w:tcPr>
          <w:p w14:paraId="528F251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0.777778</w:t>
            </w:r>
          </w:p>
        </w:tc>
        <w:tc>
          <w:tcPr>
            <w:tcW w:w="1559" w:type="dxa"/>
            <w:shd w:val="clear" w:color="auto" w:fill="auto"/>
            <w:noWrap/>
            <w:vAlign w:val="bottom"/>
            <w:hideMark/>
          </w:tcPr>
          <w:p w14:paraId="588E7A8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0.56</w:t>
            </w:r>
          </w:p>
        </w:tc>
        <w:tc>
          <w:tcPr>
            <w:tcW w:w="1767" w:type="dxa"/>
            <w:shd w:val="clear" w:color="auto" w:fill="auto"/>
            <w:noWrap/>
            <w:vAlign w:val="bottom"/>
            <w:hideMark/>
          </w:tcPr>
          <w:p w14:paraId="6CFEABE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14</w:t>
            </w:r>
          </w:p>
        </w:tc>
        <w:tc>
          <w:tcPr>
            <w:tcW w:w="1453" w:type="dxa"/>
            <w:shd w:val="clear" w:color="auto" w:fill="auto"/>
            <w:noWrap/>
            <w:vAlign w:val="bottom"/>
            <w:hideMark/>
          </w:tcPr>
          <w:p w14:paraId="0116E07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0.79</w:t>
            </w:r>
          </w:p>
        </w:tc>
        <w:tc>
          <w:tcPr>
            <w:tcW w:w="1456" w:type="dxa"/>
            <w:shd w:val="clear" w:color="auto" w:fill="auto"/>
            <w:noWrap/>
            <w:vAlign w:val="bottom"/>
            <w:hideMark/>
          </w:tcPr>
          <w:p w14:paraId="65AD293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0.64</w:t>
            </w:r>
          </w:p>
        </w:tc>
      </w:tr>
      <w:tr w:rsidR="002E4465" w:rsidRPr="002E4465" w14:paraId="1D190AED" w14:textId="77777777" w:rsidTr="002E4465">
        <w:trPr>
          <w:trHeight w:val="300"/>
        </w:trPr>
        <w:tc>
          <w:tcPr>
            <w:tcW w:w="1324" w:type="dxa"/>
            <w:shd w:val="clear" w:color="auto" w:fill="auto"/>
            <w:noWrap/>
            <w:vAlign w:val="bottom"/>
            <w:hideMark/>
          </w:tcPr>
          <w:p w14:paraId="312FAEE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2</w:t>
            </w:r>
          </w:p>
        </w:tc>
        <w:tc>
          <w:tcPr>
            <w:tcW w:w="1324" w:type="dxa"/>
            <w:shd w:val="clear" w:color="auto" w:fill="auto"/>
            <w:noWrap/>
            <w:vAlign w:val="bottom"/>
            <w:hideMark/>
          </w:tcPr>
          <w:p w14:paraId="0D56351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10</w:t>
            </w:r>
          </w:p>
        </w:tc>
        <w:tc>
          <w:tcPr>
            <w:tcW w:w="1453" w:type="dxa"/>
            <w:shd w:val="clear" w:color="auto" w:fill="auto"/>
            <w:noWrap/>
            <w:vAlign w:val="bottom"/>
            <w:hideMark/>
          </w:tcPr>
          <w:p w14:paraId="3F3F1396"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w:t>
            </w:r>
          </w:p>
        </w:tc>
        <w:tc>
          <w:tcPr>
            <w:tcW w:w="1559" w:type="dxa"/>
            <w:shd w:val="clear" w:color="auto" w:fill="auto"/>
            <w:noWrap/>
            <w:vAlign w:val="bottom"/>
            <w:hideMark/>
          </w:tcPr>
          <w:p w14:paraId="71DF3AB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0.50</w:t>
            </w:r>
          </w:p>
        </w:tc>
        <w:tc>
          <w:tcPr>
            <w:tcW w:w="1767" w:type="dxa"/>
            <w:shd w:val="clear" w:color="auto" w:fill="auto"/>
            <w:noWrap/>
            <w:vAlign w:val="bottom"/>
            <w:hideMark/>
          </w:tcPr>
          <w:p w14:paraId="1BDCFE9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16</w:t>
            </w:r>
          </w:p>
        </w:tc>
        <w:tc>
          <w:tcPr>
            <w:tcW w:w="1453" w:type="dxa"/>
            <w:shd w:val="clear" w:color="auto" w:fill="auto"/>
            <w:noWrap/>
            <w:vAlign w:val="bottom"/>
            <w:hideMark/>
          </w:tcPr>
          <w:p w14:paraId="081F94A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0.69</w:t>
            </w:r>
          </w:p>
        </w:tc>
        <w:tc>
          <w:tcPr>
            <w:tcW w:w="1456" w:type="dxa"/>
            <w:shd w:val="clear" w:color="auto" w:fill="auto"/>
            <w:noWrap/>
            <w:vAlign w:val="bottom"/>
            <w:hideMark/>
          </w:tcPr>
          <w:p w14:paraId="3E960A6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0.50</w:t>
            </w:r>
          </w:p>
        </w:tc>
      </w:tr>
      <w:tr w:rsidR="002E4465" w:rsidRPr="002E4465" w14:paraId="009388FA" w14:textId="77777777" w:rsidTr="002E4465">
        <w:trPr>
          <w:trHeight w:val="300"/>
        </w:trPr>
        <w:tc>
          <w:tcPr>
            <w:tcW w:w="1324" w:type="dxa"/>
            <w:shd w:val="clear" w:color="auto" w:fill="auto"/>
            <w:noWrap/>
            <w:vAlign w:val="bottom"/>
            <w:hideMark/>
          </w:tcPr>
          <w:p w14:paraId="64C4D7D9"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3</w:t>
            </w:r>
          </w:p>
        </w:tc>
        <w:tc>
          <w:tcPr>
            <w:tcW w:w="1324" w:type="dxa"/>
            <w:shd w:val="clear" w:color="auto" w:fill="auto"/>
            <w:noWrap/>
            <w:vAlign w:val="bottom"/>
            <w:hideMark/>
          </w:tcPr>
          <w:p w14:paraId="6E99910C"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11</w:t>
            </w:r>
          </w:p>
        </w:tc>
        <w:tc>
          <w:tcPr>
            <w:tcW w:w="1453" w:type="dxa"/>
            <w:shd w:val="clear" w:color="auto" w:fill="auto"/>
            <w:noWrap/>
            <w:vAlign w:val="bottom"/>
            <w:hideMark/>
          </w:tcPr>
          <w:p w14:paraId="145E64C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0.64</w:t>
            </w:r>
          </w:p>
        </w:tc>
        <w:tc>
          <w:tcPr>
            <w:tcW w:w="1559" w:type="dxa"/>
            <w:shd w:val="clear" w:color="auto" w:fill="auto"/>
            <w:noWrap/>
            <w:vAlign w:val="bottom"/>
            <w:hideMark/>
          </w:tcPr>
          <w:p w14:paraId="044E1EF6"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0.45</w:t>
            </w:r>
          </w:p>
        </w:tc>
        <w:tc>
          <w:tcPr>
            <w:tcW w:w="1767" w:type="dxa"/>
            <w:shd w:val="clear" w:color="auto" w:fill="auto"/>
            <w:noWrap/>
            <w:vAlign w:val="bottom"/>
            <w:hideMark/>
          </w:tcPr>
          <w:p w14:paraId="44067AF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17</w:t>
            </w:r>
          </w:p>
        </w:tc>
        <w:tc>
          <w:tcPr>
            <w:tcW w:w="1453" w:type="dxa"/>
            <w:shd w:val="clear" w:color="auto" w:fill="auto"/>
            <w:noWrap/>
            <w:vAlign w:val="bottom"/>
            <w:hideMark/>
          </w:tcPr>
          <w:p w14:paraId="47A8270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0.65</w:t>
            </w:r>
          </w:p>
        </w:tc>
        <w:tc>
          <w:tcPr>
            <w:tcW w:w="1456" w:type="dxa"/>
            <w:shd w:val="clear" w:color="auto" w:fill="auto"/>
            <w:noWrap/>
            <w:vAlign w:val="bottom"/>
            <w:hideMark/>
          </w:tcPr>
          <w:p w14:paraId="18EE147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0.59</w:t>
            </w:r>
          </w:p>
        </w:tc>
      </w:tr>
      <w:tr w:rsidR="002E4465" w:rsidRPr="002E4465" w14:paraId="52B6BDB4" w14:textId="77777777" w:rsidTr="002E4465">
        <w:trPr>
          <w:trHeight w:val="300"/>
        </w:trPr>
        <w:tc>
          <w:tcPr>
            <w:tcW w:w="1324" w:type="dxa"/>
            <w:shd w:val="clear" w:color="auto" w:fill="auto"/>
            <w:noWrap/>
            <w:vAlign w:val="bottom"/>
            <w:hideMark/>
          </w:tcPr>
          <w:p w14:paraId="36FA8256"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4</w:t>
            </w:r>
          </w:p>
        </w:tc>
        <w:tc>
          <w:tcPr>
            <w:tcW w:w="1324" w:type="dxa"/>
            <w:shd w:val="clear" w:color="auto" w:fill="auto"/>
            <w:noWrap/>
            <w:vAlign w:val="bottom"/>
            <w:hideMark/>
          </w:tcPr>
          <w:p w14:paraId="4366FAD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12</w:t>
            </w:r>
          </w:p>
        </w:tc>
        <w:tc>
          <w:tcPr>
            <w:tcW w:w="1453" w:type="dxa"/>
            <w:shd w:val="clear" w:color="auto" w:fill="auto"/>
            <w:noWrap/>
            <w:vAlign w:val="bottom"/>
            <w:hideMark/>
          </w:tcPr>
          <w:p w14:paraId="60B1774C"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0.58</w:t>
            </w:r>
          </w:p>
        </w:tc>
        <w:tc>
          <w:tcPr>
            <w:tcW w:w="1559" w:type="dxa"/>
            <w:shd w:val="clear" w:color="auto" w:fill="auto"/>
            <w:noWrap/>
            <w:vAlign w:val="bottom"/>
            <w:hideMark/>
          </w:tcPr>
          <w:p w14:paraId="133A881D"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0.42</w:t>
            </w:r>
          </w:p>
        </w:tc>
        <w:tc>
          <w:tcPr>
            <w:tcW w:w="1767" w:type="dxa"/>
            <w:shd w:val="clear" w:color="auto" w:fill="auto"/>
            <w:noWrap/>
            <w:vAlign w:val="bottom"/>
            <w:hideMark/>
          </w:tcPr>
          <w:p w14:paraId="47846A6C"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15</w:t>
            </w:r>
          </w:p>
        </w:tc>
        <w:tc>
          <w:tcPr>
            <w:tcW w:w="1453" w:type="dxa"/>
            <w:shd w:val="clear" w:color="auto" w:fill="auto"/>
            <w:noWrap/>
            <w:vAlign w:val="bottom"/>
            <w:hideMark/>
          </w:tcPr>
          <w:p w14:paraId="3DF3795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0.67</w:t>
            </w:r>
          </w:p>
        </w:tc>
        <w:tc>
          <w:tcPr>
            <w:tcW w:w="1456" w:type="dxa"/>
            <w:shd w:val="clear" w:color="auto" w:fill="auto"/>
            <w:noWrap/>
            <w:vAlign w:val="bottom"/>
            <w:hideMark/>
          </w:tcPr>
          <w:p w14:paraId="4081E83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0.53</w:t>
            </w:r>
          </w:p>
        </w:tc>
      </w:tr>
      <w:tr w:rsidR="002E4465" w:rsidRPr="002E4465" w14:paraId="5048F840" w14:textId="77777777" w:rsidTr="002E4465">
        <w:trPr>
          <w:trHeight w:val="300"/>
        </w:trPr>
        <w:tc>
          <w:tcPr>
            <w:tcW w:w="1324" w:type="dxa"/>
            <w:shd w:val="clear" w:color="auto" w:fill="auto"/>
            <w:noWrap/>
            <w:vAlign w:val="bottom"/>
            <w:hideMark/>
          </w:tcPr>
          <w:p w14:paraId="47988AE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5</w:t>
            </w:r>
          </w:p>
        </w:tc>
        <w:tc>
          <w:tcPr>
            <w:tcW w:w="1324" w:type="dxa"/>
            <w:shd w:val="clear" w:color="auto" w:fill="auto"/>
            <w:noWrap/>
            <w:vAlign w:val="bottom"/>
            <w:hideMark/>
          </w:tcPr>
          <w:p w14:paraId="42161BC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8</w:t>
            </w:r>
          </w:p>
        </w:tc>
        <w:tc>
          <w:tcPr>
            <w:tcW w:w="1453" w:type="dxa"/>
            <w:shd w:val="clear" w:color="auto" w:fill="auto"/>
            <w:noWrap/>
            <w:vAlign w:val="bottom"/>
            <w:hideMark/>
          </w:tcPr>
          <w:p w14:paraId="6533B8C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0.75</w:t>
            </w:r>
          </w:p>
        </w:tc>
        <w:tc>
          <w:tcPr>
            <w:tcW w:w="1559" w:type="dxa"/>
            <w:shd w:val="clear" w:color="auto" w:fill="auto"/>
            <w:noWrap/>
            <w:vAlign w:val="bottom"/>
            <w:hideMark/>
          </w:tcPr>
          <w:p w14:paraId="0C44288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0.63</w:t>
            </w:r>
          </w:p>
        </w:tc>
        <w:tc>
          <w:tcPr>
            <w:tcW w:w="1767" w:type="dxa"/>
            <w:shd w:val="clear" w:color="auto" w:fill="auto"/>
            <w:noWrap/>
            <w:vAlign w:val="bottom"/>
            <w:hideMark/>
          </w:tcPr>
          <w:p w14:paraId="2DD25C3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16</w:t>
            </w:r>
          </w:p>
        </w:tc>
        <w:tc>
          <w:tcPr>
            <w:tcW w:w="1453" w:type="dxa"/>
            <w:shd w:val="clear" w:color="auto" w:fill="auto"/>
            <w:noWrap/>
            <w:vAlign w:val="bottom"/>
            <w:hideMark/>
          </w:tcPr>
          <w:p w14:paraId="7A278549"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0.56</w:t>
            </w:r>
          </w:p>
        </w:tc>
        <w:tc>
          <w:tcPr>
            <w:tcW w:w="1456" w:type="dxa"/>
            <w:shd w:val="clear" w:color="auto" w:fill="auto"/>
            <w:noWrap/>
            <w:vAlign w:val="bottom"/>
            <w:hideMark/>
          </w:tcPr>
          <w:p w14:paraId="59313848"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0.44</w:t>
            </w:r>
          </w:p>
        </w:tc>
      </w:tr>
      <w:tr w:rsidR="002E4465" w:rsidRPr="002E4465" w14:paraId="3E5ED61B" w14:textId="77777777" w:rsidTr="002E4465">
        <w:trPr>
          <w:trHeight w:val="300"/>
        </w:trPr>
        <w:tc>
          <w:tcPr>
            <w:tcW w:w="1324" w:type="dxa"/>
            <w:shd w:val="clear" w:color="auto" w:fill="auto"/>
            <w:noWrap/>
            <w:vAlign w:val="bottom"/>
            <w:hideMark/>
          </w:tcPr>
          <w:p w14:paraId="1A687DC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6</w:t>
            </w:r>
          </w:p>
        </w:tc>
        <w:tc>
          <w:tcPr>
            <w:tcW w:w="1324" w:type="dxa"/>
            <w:shd w:val="clear" w:color="auto" w:fill="auto"/>
            <w:noWrap/>
            <w:vAlign w:val="bottom"/>
            <w:hideMark/>
          </w:tcPr>
          <w:p w14:paraId="35ADFC8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11</w:t>
            </w:r>
          </w:p>
        </w:tc>
        <w:tc>
          <w:tcPr>
            <w:tcW w:w="1453" w:type="dxa"/>
            <w:shd w:val="clear" w:color="auto" w:fill="auto"/>
            <w:noWrap/>
            <w:vAlign w:val="bottom"/>
            <w:hideMark/>
          </w:tcPr>
          <w:p w14:paraId="6EBEB57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0.73</w:t>
            </w:r>
          </w:p>
        </w:tc>
        <w:tc>
          <w:tcPr>
            <w:tcW w:w="1559" w:type="dxa"/>
            <w:shd w:val="clear" w:color="auto" w:fill="auto"/>
            <w:noWrap/>
            <w:vAlign w:val="bottom"/>
            <w:hideMark/>
          </w:tcPr>
          <w:p w14:paraId="2543926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0.55</w:t>
            </w:r>
          </w:p>
        </w:tc>
        <w:tc>
          <w:tcPr>
            <w:tcW w:w="1767" w:type="dxa"/>
            <w:shd w:val="clear" w:color="auto" w:fill="auto"/>
            <w:noWrap/>
            <w:vAlign w:val="bottom"/>
            <w:hideMark/>
          </w:tcPr>
          <w:p w14:paraId="2C5572D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14</w:t>
            </w:r>
          </w:p>
        </w:tc>
        <w:tc>
          <w:tcPr>
            <w:tcW w:w="1453" w:type="dxa"/>
            <w:shd w:val="clear" w:color="auto" w:fill="auto"/>
            <w:noWrap/>
            <w:vAlign w:val="bottom"/>
            <w:hideMark/>
          </w:tcPr>
          <w:p w14:paraId="65232C4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0.64</w:t>
            </w:r>
          </w:p>
        </w:tc>
        <w:tc>
          <w:tcPr>
            <w:tcW w:w="1456" w:type="dxa"/>
            <w:shd w:val="clear" w:color="auto" w:fill="auto"/>
            <w:noWrap/>
            <w:vAlign w:val="bottom"/>
            <w:hideMark/>
          </w:tcPr>
          <w:p w14:paraId="11672E1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0.57</w:t>
            </w:r>
          </w:p>
        </w:tc>
      </w:tr>
      <w:tr w:rsidR="002E4465" w:rsidRPr="002E4465" w14:paraId="56514191" w14:textId="77777777" w:rsidTr="002E4465">
        <w:trPr>
          <w:trHeight w:val="300"/>
        </w:trPr>
        <w:tc>
          <w:tcPr>
            <w:tcW w:w="1324" w:type="dxa"/>
            <w:shd w:val="clear" w:color="auto" w:fill="auto"/>
            <w:noWrap/>
            <w:vAlign w:val="bottom"/>
            <w:hideMark/>
          </w:tcPr>
          <w:p w14:paraId="5748AFC9"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7</w:t>
            </w:r>
          </w:p>
        </w:tc>
        <w:tc>
          <w:tcPr>
            <w:tcW w:w="1324" w:type="dxa"/>
            <w:shd w:val="clear" w:color="auto" w:fill="auto"/>
            <w:noWrap/>
            <w:vAlign w:val="bottom"/>
            <w:hideMark/>
          </w:tcPr>
          <w:p w14:paraId="1A8C940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7</w:t>
            </w:r>
          </w:p>
        </w:tc>
        <w:tc>
          <w:tcPr>
            <w:tcW w:w="1453" w:type="dxa"/>
            <w:shd w:val="clear" w:color="auto" w:fill="auto"/>
            <w:noWrap/>
            <w:vAlign w:val="bottom"/>
            <w:hideMark/>
          </w:tcPr>
          <w:p w14:paraId="1E179A8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0.86</w:t>
            </w:r>
          </w:p>
        </w:tc>
        <w:tc>
          <w:tcPr>
            <w:tcW w:w="1559" w:type="dxa"/>
            <w:shd w:val="clear" w:color="auto" w:fill="auto"/>
            <w:noWrap/>
            <w:vAlign w:val="bottom"/>
            <w:hideMark/>
          </w:tcPr>
          <w:p w14:paraId="0A8EDEB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0.71</w:t>
            </w:r>
          </w:p>
        </w:tc>
        <w:tc>
          <w:tcPr>
            <w:tcW w:w="1767" w:type="dxa"/>
            <w:shd w:val="clear" w:color="auto" w:fill="auto"/>
            <w:noWrap/>
            <w:vAlign w:val="bottom"/>
            <w:hideMark/>
          </w:tcPr>
          <w:p w14:paraId="2601FD0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13</w:t>
            </w:r>
          </w:p>
        </w:tc>
        <w:tc>
          <w:tcPr>
            <w:tcW w:w="1453" w:type="dxa"/>
            <w:shd w:val="clear" w:color="auto" w:fill="auto"/>
            <w:noWrap/>
            <w:vAlign w:val="bottom"/>
            <w:hideMark/>
          </w:tcPr>
          <w:p w14:paraId="3553B48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0.62</w:t>
            </w:r>
          </w:p>
        </w:tc>
        <w:tc>
          <w:tcPr>
            <w:tcW w:w="1456" w:type="dxa"/>
            <w:shd w:val="clear" w:color="auto" w:fill="auto"/>
            <w:noWrap/>
            <w:vAlign w:val="bottom"/>
            <w:hideMark/>
          </w:tcPr>
          <w:p w14:paraId="67417C7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0.54</w:t>
            </w:r>
          </w:p>
        </w:tc>
      </w:tr>
      <w:tr w:rsidR="002E4465" w:rsidRPr="002E4465" w14:paraId="5F48E1D8" w14:textId="77777777" w:rsidTr="002E4465">
        <w:trPr>
          <w:trHeight w:val="300"/>
        </w:trPr>
        <w:tc>
          <w:tcPr>
            <w:tcW w:w="1324" w:type="dxa"/>
            <w:shd w:val="clear" w:color="auto" w:fill="auto"/>
            <w:noWrap/>
            <w:vAlign w:val="bottom"/>
            <w:hideMark/>
          </w:tcPr>
          <w:p w14:paraId="064D2B13"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8</w:t>
            </w:r>
          </w:p>
        </w:tc>
        <w:tc>
          <w:tcPr>
            <w:tcW w:w="1324" w:type="dxa"/>
            <w:shd w:val="clear" w:color="auto" w:fill="auto"/>
            <w:noWrap/>
            <w:vAlign w:val="bottom"/>
            <w:hideMark/>
          </w:tcPr>
          <w:p w14:paraId="597A31B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6</w:t>
            </w:r>
          </w:p>
        </w:tc>
        <w:tc>
          <w:tcPr>
            <w:tcW w:w="1453" w:type="dxa"/>
            <w:shd w:val="clear" w:color="auto" w:fill="auto"/>
            <w:noWrap/>
            <w:vAlign w:val="bottom"/>
            <w:hideMark/>
          </w:tcPr>
          <w:p w14:paraId="3FD34EE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1.00</w:t>
            </w:r>
          </w:p>
        </w:tc>
        <w:tc>
          <w:tcPr>
            <w:tcW w:w="1559" w:type="dxa"/>
            <w:shd w:val="clear" w:color="auto" w:fill="auto"/>
            <w:noWrap/>
            <w:vAlign w:val="bottom"/>
            <w:hideMark/>
          </w:tcPr>
          <w:p w14:paraId="288761B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0.67</w:t>
            </w:r>
          </w:p>
        </w:tc>
        <w:tc>
          <w:tcPr>
            <w:tcW w:w="1767" w:type="dxa"/>
            <w:shd w:val="clear" w:color="auto" w:fill="auto"/>
            <w:noWrap/>
            <w:vAlign w:val="bottom"/>
            <w:hideMark/>
          </w:tcPr>
          <w:p w14:paraId="6CBD7DB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12</w:t>
            </w:r>
          </w:p>
        </w:tc>
        <w:tc>
          <w:tcPr>
            <w:tcW w:w="1453" w:type="dxa"/>
            <w:shd w:val="clear" w:color="auto" w:fill="auto"/>
            <w:noWrap/>
            <w:vAlign w:val="bottom"/>
            <w:hideMark/>
          </w:tcPr>
          <w:p w14:paraId="3C8D424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1.00</w:t>
            </w:r>
          </w:p>
        </w:tc>
        <w:tc>
          <w:tcPr>
            <w:tcW w:w="1456" w:type="dxa"/>
            <w:shd w:val="clear" w:color="auto" w:fill="auto"/>
            <w:noWrap/>
            <w:vAlign w:val="bottom"/>
            <w:hideMark/>
          </w:tcPr>
          <w:p w14:paraId="123390D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0.67</w:t>
            </w:r>
          </w:p>
        </w:tc>
      </w:tr>
      <w:tr w:rsidR="002E4465" w:rsidRPr="002E4465" w14:paraId="3BC6E1FA" w14:textId="77777777" w:rsidTr="002E4465">
        <w:trPr>
          <w:trHeight w:val="300"/>
        </w:trPr>
        <w:tc>
          <w:tcPr>
            <w:tcW w:w="1324" w:type="dxa"/>
            <w:shd w:val="clear" w:color="auto" w:fill="auto"/>
            <w:noWrap/>
            <w:vAlign w:val="bottom"/>
            <w:hideMark/>
          </w:tcPr>
          <w:p w14:paraId="0A0D15D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w:t>
            </w:r>
          </w:p>
        </w:tc>
        <w:tc>
          <w:tcPr>
            <w:tcW w:w="1324" w:type="dxa"/>
            <w:shd w:val="clear" w:color="auto" w:fill="auto"/>
            <w:noWrap/>
            <w:vAlign w:val="bottom"/>
            <w:hideMark/>
          </w:tcPr>
          <w:p w14:paraId="330B313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8</w:t>
            </w:r>
          </w:p>
        </w:tc>
        <w:tc>
          <w:tcPr>
            <w:tcW w:w="1453" w:type="dxa"/>
            <w:shd w:val="clear" w:color="auto" w:fill="auto"/>
            <w:noWrap/>
            <w:vAlign w:val="bottom"/>
            <w:hideMark/>
          </w:tcPr>
          <w:p w14:paraId="4F6CFF73"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0.75</w:t>
            </w:r>
          </w:p>
        </w:tc>
        <w:tc>
          <w:tcPr>
            <w:tcW w:w="1559" w:type="dxa"/>
            <w:shd w:val="clear" w:color="auto" w:fill="auto"/>
            <w:noWrap/>
            <w:vAlign w:val="bottom"/>
            <w:hideMark/>
          </w:tcPr>
          <w:p w14:paraId="2390B62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0.63</w:t>
            </w:r>
          </w:p>
        </w:tc>
        <w:tc>
          <w:tcPr>
            <w:tcW w:w="1767" w:type="dxa"/>
            <w:shd w:val="clear" w:color="auto" w:fill="auto"/>
            <w:noWrap/>
            <w:vAlign w:val="bottom"/>
            <w:hideMark/>
          </w:tcPr>
          <w:p w14:paraId="01A87B58"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10</w:t>
            </w:r>
          </w:p>
        </w:tc>
        <w:tc>
          <w:tcPr>
            <w:tcW w:w="1453" w:type="dxa"/>
            <w:shd w:val="clear" w:color="auto" w:fill="auto"/>
            <w:noWrap/>
            <w:vAlign w:val="bottom"/>
            <w:hideMark/>
          </w:tcPr>
          <w:p w14:paraId="3790808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0.90</w:t>
            </w:r>
          </w:p>
        </w:tc>
        <w:tc>
          <w:tcPr>
            <w:tcW w:w="1456" w:type="dxa"/>
            <w:shd w:val="clear" w:color="auto" w:fill="auto"/>
            <w:noWrap/>
            <w:vAlign w:val="bottom"/>
            <w:hideMark/>
          </w:tcPr>
          <w:p w14:paraId="3D9FEFF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0.70</w:t>
            </w:r>
          </w:p>
        </w:tc>
      </w:tr>
      <w:tr w:rsidR="002E4465" w:rsidRPr="002E4465" w14:paraId="4A36D032" w14:textId="77777777" w:rsidTr="002E4465">
        <w:trPr>
          <w:trHeight w:val="300"/>
        </w:trPr>
        <w:tc>
          <w:tcPr>
            <w:tcW w:w="1324" w:type="dxa"/>
            <w:shd w:val="clear" w:color="auto" w:fill="auto"/>
            <w:noWrap/>
            <w:vAlign w:val="bottom"/>
            <w:hideMark/>
          </w:tcPr>
          <w:p w14:paraId="57D8139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10</w:t>
            </w:r>
          </w:p>
        </w:tc>
        <w:tc>
          <w:tcPr>
            <w:tcW w:w="1324" w:type="dxa"/>
            <w:shd w:val="clear" w:color="auto" w:fill="auto"/>
            <w:noWrap/>
            <w:vAlign w:val="bottom"/>
            <w:hideMark/>
          </w:tcPr>
          <w:p w14:paraId="1773F3DA"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w:t>
            </w:r>
          </w:p>
        </w:tc>
        <w:tc>
          <w:tcPr>
            <w:tcW w:w="1453" w:type="dxa"/>
            <w:shd w:val="clear" w:color="auto" w:fill="auto"/>
            <w:noWrap/>
            <w:vAlign w:val="bottom"/>
            <w:hideMark/>
          </w:tcPr>
          <w:p w14:paraId="565EB8ED"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0.78</w:t>
            </w:r>
          </w:p>
        </w:tc>
        <w:tc>
          <w:tcPr>
            <w:tcW w:w="1559" w:type="dxa"/>
            <w:shd w:val="clear" w:color="auto" w:fill="auto"/>
            <w:noWrap/>
            <w:vAlign w:val="bottom"/>
            <w:hideMark/>
          </w:tcPr>
          <w:p w14:paraId="0AE947EC"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0.67</w:t>
            </w:r>
          </w:p>
        </w:tc>
        <w:tc>
          <w:tcPr>
            <w:tcW w:w="1767" w:type="dxa"/>
            <w:shd w:val="clear" w:color="auto" w:fill="auto"/>
            <w:noWrap/>
            <w:vAlign w:val="bottom"/>
            <w:hideMark/>
          </w:tcPr>
          <w:p w14:paraId="3278EAD3"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13</w:t>
            </w:r>
          </w:p>
        </w:tc>
        <w:tc>
          <w:tcPr>
            <w:tcW w:w="1453" w:type="dxa"/>
            <w:shd w:val="clear" w:color="auto" w:fill="auto"/>
            <w:noWrap/>
            <w:vAlign w:val="bottom"/>
            <w:hideMark/>
          </w:tcPr>
          <w:p w14:paraId="63D55C1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0.69</w:t>
            </w:r>
          </w:p>
        </w:tc>
        <w:tc>
          <w:tcPr>
            <w:tcW w:w="1456" w:type="dxa"/>
            <w:shd w:val="clear" w:color="auto" w:fill="auto"/>
            <w:noWrap/>
            <w:vAlign w:val="bottom"/>
            <w:hideMark/>
          </w:tcPr>
          <w:p w14:paraId="0B39F9F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0.54</w:t>
            </w:r>
          </w:p>
        </w:tc>
      </w:tr>
      <w:tr w:rsidR="002E4465" w:rsidRPr="002E4465" w14:paraId="17254A3A" w14:textId="77777777" w:rsidTr="002E4465">
        <w:trPr>
          <w:trHeight w:val="300"/>
        </w:trPr>
        <w:tc>
          <w:tcPr>
            <w:tcW w:w="1324" w:type="dxa"/>
            <w:shd w:val="clear" w:color="auto" w:fill="auto"/>
            <w:noWrap/>
            <w:vAlign w:val="bottom"/>
            <w:hideMark/>
          </w:tcPr>
          <w:p w14:paraId="33DDDDBD"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average</w:t>
            </w:r>
          </w:p>
        </w:tc>
        <w:tc>
          <w:tcPr>
            <w:tcW w:w="1324" w:type="dxa"/>
            <w:shd w:val="clear" w:color="auto" w:fill="auto"/>
            <w:noWrap/>
            <w:vAlign w:val="bottom"/>
            <w:hideMark/>
          </w:tcPr>
          <w:p w14:paraId="619071C0"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9.1</w:t>
            </w:r>
          </w:p>
        </w:tc>
        <w:tc>
          <w:tcPr>
            <w:tcW w:w="1453" w:type="dxa"/>
            <w:shd w:val="clear" w:color="auto" w:fill="auto"/>
            <w:noWrap/>
            <w:vAlign w:val="bottom"/>
            <w:hideMark/>
          </w:tcPr>
          <w:p w14:paraId="7D68C7A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0.745967</w:t>
            </w:r>
          </w:p>
        </w:tc>
        <w:tc>
          <w:tcPr>
            <w:tcW w:w="1559" w:type="dxa"/>
            <w:shd w:val="clear" w:color="auto" w:fill="auto"/>
            <w:noWrap/>
            <w:vAlign w:val="bottom"/>
            <w:hideMark/>
          </w:tcPr>
          <w:p w14:paraId="37BF9FD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0.576984</w:t>
            </w:r>
          </w:p>
        </w:tc>
        <w:tc>
          <w:tcPr>
            <w:tcW w:w="1767" w:type="dxa"/>
            <w:shd w:val="clear" w:color="auto" w:fill="auto"/>
            <w:noWrap/>
            <w:vAlign w:val="bottom"/>
            <w:hideMark/>
          </w:tcPr>
          <w:p w14:paraId="4D63DD09"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14</w:t>
            </w:r>
          </w:p>
        </w:tc>
        <w:tc>
          <w:tcPr>
            <w:tcW w:w="1453" w:type="dxa"/>
            <w:shd w:val="clear" w:color="auto" w:fill="auto"/>
            <w:noWrap/>
            <w:vAlign w:val="bottom"/>
            <w:hideMark/>
          </w:tcPr>
          <w:p w14:paraId="0B238B9F"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0.719999</w:t>
            </w:r>
          </w:p>
        </w:tc>
        <w:tc>
          <w:tcPr>
            <w:tcW w:w="1456" w:type="dxa"/>
            <w:shd w:val="clear" w:color="auto" w:fill="auto"/>
            <w:noWrap/>
            <w:vAlign w:val="bottom"/>
            <w:hideMark/>
          </w:tcPr>
          <w:p w14:paraId="6DB01512"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0.571694</w:t>
            </w:r>
          </w:p>
        </w:tc>
      </w:tr>
    </w:tbl>
    <w:p w14:paraId="0F12511E" w14:textId="3E382EF9" w:rsidR="002E4465" w:rsidRPr="002E4465" w:rsidRDefault="002E4465"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9</w:t>
      </w:r>
      <w:r w:rsidRPr="008A4B9F">
        <w:rPr>
          <w:rFonts w:asciiTheme="majorBidi" w:eastAsia="Times New Roman" w:hAnsiTheme="majorBidi" w:cstheme="majorBidi"/>
          <w:b/>
          <w:i/>
          <w:iCs/>
          <w:sz w:val="20"/>
          <w:szCs w:val="20"/>
        </w:rPr>
        <w:t xml:space="preserve"> – </w:t>
      </w:r>
      <w:r w:rsidRPr="002E4465">
        <w:rPr>
          <w:rFonts w:asciiTheme="majorBidi" w:eastAsia="Times New Roman" w:hAnsiTheme="majorBidi" w:cstheme="majorBidi"/>
          <w:b/>
          <w:i/>
          <w:iCs/>
          <w:sz w:val="20"/>
          <w:szCs w:val="20"/>
        </w:rPr>
        <w:t xml:space="preserve">litter size, PBA and total weaned data for farm 1. </w:t>
      </w:r>
      <w:r w:rsidRPr="002E4465">
        <w:rPr>
          <w:rFonts w:asciiTheme="majorBidi" w:eastAsia="Times New Roman" w:hAnsiTheme="majorBidi" w:cstheme="majorBidi"/>
          <w:i/>
          <w:iCs/>
          <w:sz w:val="20"/>
          <w:szCs w:val="20"/>
        </w:rPr>
        <w:t>PBA = piglets born alive / litter size. total weaned = number weaned piglets/ litter size</w:t>
      </w:r>
    </w:p>
    <w:p w14:paraId="7BC5B2BA" w14:textId="72A8300C" w:rsidR="002E4465" w:rsidRPr="008A4B9F" w:rsidRDefault="002E4465" w:rsidP="002E4465">
      <w:pPr>
        <w:spacing w:after="200" w:line="360" w:lineRule="auto"/>
        <w:ind w:left="420" w:right="160"/>
        <w:jc w:val="center"/>
        <w:rPr>
          <w:rFonts w:asciiTheme="majorBidi" w:eastAsia="Times New Roman" w:hAnsiTheme="majorBidi" w:cstheme="majorBidi"/>
          <w:b/>
          <w:bCs/>
          <w:sz w:val="24"/>
          <w:szCs w:val="24"/>
          <w:u w:val="single"/>
        </w:rPr>
      </w:pPr>
      <w:r w:rsidRPr="002E4465">
        <w:rPr>
          <w:rFonts w:asciiTheme="majorBidi" w:eastAsia="Times New Roman" w:hAnsiTheme="majorBidi" w:cstheme="majorBidi"/>
          <w:b/>
          <w:bCs/>
          <w:sz w:val="24"/>
          <w:szCs w:val="24"/>
          <w:u w:val="single"/>
        </w:rPr>
        <w:t>Farm 2</w:t>
      </w:r>
    </w:p>
    <w:tbl>
      <w:tblPr>
        <w:tblW w:w="10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4"/>
        <w:gridCol w:w="1324"/>
        <w:gridCol w:w="1453"/>
        <w:gridCol w:w="1559"/>
        <w:gridCol w:w="1767"/>
        <w:gridCol w:w="1453"/>
        <w:gridCol w:w="1456"/>
      </w:tblGrid>
      <w:tr w:rsidR="002E4465" w:rsidRPr="002E4465" w14:paraId="43E0097C" w14:textId="77777777" w:rsidTr="001218B5">
        <w:trPr>
          <w:trHeight w:val="300"/>
        </w:trPr>
        <w:tc>
          <w:tcPr>
            <w:tcW w:w="1324" w:type="dxa"/>
            <w:shd w:val="clear" w:color="auto" w:fill="auto"/>
            <w:noWrap/>
            <w:vAlign w:val="bottom"/>
            <w:hideMark/>
          </w:tcPr>
          <w:p w14:paraId="6A66814E" w14:textId="77777777" w:rsidR="002E4465" w:rsidRPr="002E4465" w:rsidRDefault="002E4465" w:rsidP="002E4465">
            <w:pPr>
              <w:spacing w:line="240" w:lineRule="auto"/>
              <w:rPr>
                <w:rFonts w:asciiTheme="majorBidi" w:eastAsia="Times New Roman" w:hAnsiTheme="majorBidi" w:cstheme="majorBidi"/>
                <w:color w:val="auto"/>
                <w:sz w:val="20"/>
                <w:szCs w:val="20"/>
              </w:rPr>
            </w:pPr>
          </w:p>
        </w:tc>
        <w:tc>
          <w:tcPr>
            <w:tcW w:w="4336" w:type="dxa"/>
            <w:gridSpan w:val="3"/>
            <w:shd w:val="clear" w:color="auto" w:fill="auto"/>
            <w:noWrap/>
            <w:vAlign w:val="bottom"/>
            <w:hideMark/>
          </w:tcPr>
          <w:p w14:paraId="797B715D" w14:textId="77777777"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Gilts</w:t>
            </w:r>
          </w:p>
        </w:tc>
        <w:tc>
          <w:tcPr>
            <w:tcW w:w="4676" w:type="dxa"/>
            <w:gridSpan w:val="3"/>
            <w:shd w:val="clear" w:color="auto" w:fill="auto"/>
            <w:noWrap/>
            <w:vAlign w:val="bottom"/>
            <w:hideMark/>
          </w:tcPr>
          <w:p w14:paraId="0FB8E96F" w14:textId="77777777"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sows</w:t>
            </w:r>
          </w:p>
        </w:tc>
      </w:tr>
      <w:tr w:rsidR="002E4465" w:rsidRPr="002E4465" w14:paraId="4835B7ED" w14:textId="77777777" w:rsidTr="001218B5">
        <w:trPr>
          <w:trHeight w:val="60"/>
        </w:trPr>
        <w:tc>
          <w:tcPr>
            <w:tcW w:w="1324" w:type="dxa"/>
            <w:shd w:val="clear" w:color="auto" w:fill="auto"/>
            <w:noWrap/>
            <w:vAlign w:val="bottom"/>
            <w:hideMark/>
          </w:tcPr>
          <w:p w14:paraId="04D8C2CD"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sample</w:t>
            </w:r>
          </w:p>
        </w:tc>
        <w:tc>
          <w:tcPr>
            <w:tcW w:w="1324" w:type="dxa"/>
            <w:shd w:val="clear" w:color="auto" w:fill="auto"/>
            <w:noWrap/>
            <w:vAlign w:val="bottom"/>
            <w:hideMark/>
          </w:tcPr>
          <w:p w14:paraId="0AB5E368"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7EE1B158"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PBA</w:t>
            </w:r>
          </w:p>
        </w:tc>
        <w:tc>
          <w:tcPr>
            <w:tcW w:w="1559" w:type="dxa"/>
            <w:shd w:val="clear" w:color="auto" w:fill="auto"/>
            <w:noWrap/>
            <w:vAlign w:val="bottom"/>
            <w:hideMark/>
          </w:tcPr>
          <w:p w14:paraId="335D6F63"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total weaned</w:t>
            </w:r>
          </w:p>
        </w:tc>
        <w:tc>
          <w:tcPr>
            <w:tcW w:w="1767" w:type="dxa"/>
            <w:shd w:val="clear" w:color="auto" w:fill="auto"/>
            <w:noWrap/>
            <w:vAlign w:val="bottom"/>
            <w:hideMark/>
          </w:tcPr>
          <w:p w14:paraId="2286EA87"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2CE01469"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PBA </w:t>
            </w:r>
          </w:p>
        </w:tc>
        <w:tc>
          <w:tcPr>
            <w:tcW w:w="1456" w:type="dxa"/>
            <w:shd w:val="clear" w:color="auto" w:fill="auto"/>
            <w:noWrap/>
            <w:vAlign w:val="bottom"/>
            <w:hideMark/>
          </w:tcPr>
          <w:p w14:paraId="2B7BD20B"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total weaned </w:t>
            </w:r>
          </w:p>
        </w:tc>
      </w:tr>
      <w:tr w:rsidR="002E4465" w:rsidRPr="002E4465" w14:paraId="10D6BA55" w14:textId="77777777" w:rsidTr="001218B5">
        <w:trPr>
          <w:trHeight w:val="300"/>
        </w:trPr>
        <w:tc>
          <w:tcPr>
            <w:tcW w:w="1324" w:type="dxa"/>
            <w:shd w:val="clear" w:color="auto" w:fill="auto"/>
            <w:noWrap/>
            <w:vAlign w:val="bottom"/>
            <w:hideMark/>
          </w:tcPr>
          <w:p w14:paraId="4FDDE753" w14:textId="6D50C50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w:t>
            </w:r>
          </w:p>
        </w:tc>
        <w:tc>
          <w:tcPr>
            <w:tcW w:w="1324" w:type="dxa"/>
            <w:shd w:val="clear" w:color="auto" w:fill="auto"/>
            <w:noWrap/>
            <w:vAlign w:val="bottom"/>
            <w:hideMark/>
          </w:tcPr>
          <w:p w14:paraId="0F002808" w14:textId="5343A92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w:t>
            </w:r>
          </w:p>
        </w:tc>
        <w:tc>
          <w:tcPr>
            <w:tcW w:w="1453" w:type="dxa"/>
            <w:shd w:val="clear" w:color="auto" w:fill="auto"/>
            <w:noWrap/>
            <w:vAlign w:val="bottom"/>
            <w:hideMark/>
          </w:tcPr>
          <w:p w14:paraId="140C7C52" w14:textId="48F3DA9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0.80</w:t>
            </w:r>
          </w:p>
        </w:tc>
        <w:tc>
          <w:tcPr>
            <w:tcW w:w="1559" w:type="dxa"/>
            <w:shd w:val="clear" w:color="auto" w:fill="auto"/>
            <w:noWrap/>
            <w:vAlign w:val="bottom"/>
            <w:hideMark/>
          </w:tcPr>
          <w:p w14:paraId="3E0A1F38" w14:textId="1E6CAB3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0.70</w:t>
            </w:r>
          </w:p>
        </w:tc>
        <w:tc>
          <w:tcPr>
            <w:tcW w:w="1767" w:type="dxa"/>
            <w:shd w:val="clear" w:color="auto" w:fill="auto"/>
            <w:noWrap/>
            <w:vAlign w:val="bottom"/>
            <w:hideMark/>
          </w:tcPr>
          <w:p w14:paraId="255C817C" w14:textId="2BCCB39C"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14</w:t>
            </w:r>
          </w:p>
        </w:tc>
        <w:tc>
          <w:tcPr>
            <w:tcW w:w="1453" w:type="dxa"/>
            <w:shd w:val="clear" w:color="auto" w:fill="auto"/>
            <w:noWrap/>
            <w:vAlign w:val="bottom"/>
            <w:hideMark/>
          </w:tcPr>
          <w:p w14:paraId="68E0393A" w14:textId="681B77E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0.93</w:t>
            </w:r>
          </w:p>
        </w:tc>
        <w:tc>
          <w:tcPr>
            <w:tcW w:w="1456" w:type="dxa"/>
            <w:shd w:val="clear" w:color="auto" w:fill="auto"/>
            <w:noWrap/>
            <w:vAlign w:val="bottom"/>
            <w:hideMark/>
          </w:tcPr>
          <w:p w14:paraId="7D005556" w14:textId="451E5F3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r>
      <w:tr w:rsidR="002E4465" w:rsidRPr="002E4465" w14:paraId="7B871127" w14:textId="77777777" w:rsidTr="001218B5">
        <w:trPr>
          <w:trHeight w:val="300"/>
        </w:trPr>
        <w:tc>
          <w:tcPr>
            <w:tcW w:w="1324" w:type="dxa"/>
            <w:shd w:val="clear" w:color="auto" w:fill="auto"/>
            <w:noWrap/>
            <w:vAlign w:val="bottom"/>
            <w:hideMark/>
          </w:tcPr>
          <w:p w14:paraId="18B70C8C" w14:textId="08C46F4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2</w:t>
            </w:r>
          </w:p>
        </w:tc>
        <w:tc>
          <w:tcPr>
            <w:tcW w:w="1324" w:type="dxa"/>
            <w:shd w:val="clear" w:color="auto" w:fill="auto"/>
            <w:noWrap/>
            <w:vAlign w:val="bottom"/>
            <w:hideMark/>
          </w:tcPr>
          <w:p w14:paraId="41691D24" w14:textId="17B468F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788FD673" w14:textId="41CA70C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0.89</w:t>
            </w:r>
          </w:p>
        </w:tc>
        <w:tc>
          <w:tcPr>
            <w:tcW w:w="1559" w:type="dxa"/>
            <w:shd w:val="clear" w:color="auto" w:fill="auto"/>
            <w:noWrap/>
            <w:vAlign w:val="bottom"/>
            <w:hideMark/>
          </w:tcPr>
          <w:p w14:paraId="4122FAF4" w14:textId="0D128E5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0.78</w:t>
            </w:r>
          </w:p>
        </w:tc>
        <w:tc>
          <w:tcPr>
            <w:tcW w:w="1767" w:type="dxa"/>
            <w:shd w:val="clear" w:color="auto" w:fill="auto"/>
            <w:noWrap/>
            <w:vAlign w:val="bottom"/>
            <w:hideMark/>
          </w:tcPr>
          <w:p w14:paraId="7602422C" w14:textId="3A1C515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16</w:t>
            </w:r>
          </w:p>
        </w:tc>
        <w:tc>
          <w:tcPr>
            <w:tcW w:w="1453" w:type="dxa"/>
            <w:shd w:val="clear" w:color="auto" w:fill="auto"/>
            <w:noWrap/>
            <w:vAlign w:val="bottom"/>
            <w:hideMark/>
          </w:tcPr>
          <w:p w14:paraId="4FB18287" w14:textId="3BEAC00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456" w:type="dxa"/>
            <w:shd w:val="clear" w:color="auto" w:fill="auto"/>
            <w:noWrap/>
            <w:vAlign w:val="bottom"/>
            <w:hideMark/>
          </w:tcPr>
          <w:p w14:paraId="67E94849" w14:textId="17EFEB3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0.81</w:t>
            </w:r>
          </w:p>
        </w:tc>
      </w:tr>
      <w:tr w:rsidR="002E4465" w:rsidRPr="002E4465" w14:paraId="55295320" w14:textId="77777777" w:rsidTr="001218B5">
        <w:trPr>
          <w:trHeight w:val="300"/>
        </w:trPr>
        <w:tc>
          <w:tcPr>
            <w:tcW w:w="1324" w:type="dxa"/>
            <w:shd w:val="clear" w:color="auto" w:fill="auto"/>
            <w:noWrap/>
            <w:vAlign w:val="bottom"/>
            <w:hideMark/>
          </w:tcPr>
          <w:p w14:paraId="07A9EFF2" w14:textId="49B85FB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3</w:t>
            </w:r>
          </w:p>
        </w:tc>
        <w:tc>
          <w:tcPr>
            <w:tcW w:w="1324" w:type="dxa"/>
            <w:shd w:val="clear" w:color="auto" w:fill="auto"/>
            <w:noWrap/>
            <w:vAlign w:val="bottom"/>
            <w:hideMark/>
          </w:tcPr>
          <w:p w14:paraId="1D66C440" w14:textId="56AA81F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453" w:type="dxa"/>
            <w:shd w:val="clear" w:color="auto" w:fill="auto"/>
            <w:noWrap/>
            <w:vAlign w:val="bottom"/>
            <w:hideMark/>
          </w:tcPr>
          <w:p w14:paraId="0A837A9C" w14:textId="6A952A0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71035E5A" w14:textId="4C7C3BD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767" w:type="dxa"/>
            <w:shd w:val="clear" w:color="auto" w:fill="auto"/>
            <w:noWrap/>
            <w:vAlign w:val="bottom"/>
            <w:hideMark/>
          </w:tcPr>
          <w:p w14:paraId="29479EEE" w14:textId="738628B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18</w:t>
            </w:r>
          </w:p>
        </w:tc>
        <w:tc>
          <w:tcPr>
            <w:tcW w:w="1453" w:type="dxa"/>
            <w:shd w:val="clear" w:color="auto" w:fill="auto"/>
            <w:noWrap/>
            <w:vAlign w:val="bottom"/>
            <w:hideMark/>
          </w:tcPr>
          <w:p w14:paraId="3BA8CA3B" w14:textId="1B94726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0.67</w:t>
            </w:r>
          </w:p>
        </w:tc>
        <w:tc>
          <w:tcPr>
            <w:tcW w:w="1456" w:type="dxa"/>
            <w:shd w:val="clear" w:color="auto" w:fill="auto"/>
            <w:noWrap/>
            <w:vAlign w:val="bottom"/>
            <w:hideMark/>
          </w:tcPr>
          <w:p w14:paraId="556314FF" w14:textId="65FBA8A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0.56</w:t>
            </w:r>
          </w:p>
        </w:tc>
      </w:tr>
      <w:tr w:rsidR="002E4465" w:rsidRPr="002E4465" w14:paraId="4A31ACCA" w14:textId="77777777" w:rsidTr="001218B5">
        <w:trPr>
          <w:trHeight w:val="300"/>
        </w:trPr>
        <w:tc>
          <w:tcPr>
            <w:tcW w:w="1324" w:type="dxa"/>
            <w:shd w:val="clear" w:color="auto" w:fill="auto"/>
            <w:noWrap/>
            <w:vAlign w:val="bottom"/>
            <w:hideMark/>
          </w:tcPr>
          <w:p w14:paraId="2D66E052" w14:textId="4BF29E3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4</w:t>
            </w:r>
          </w:p>
        </w:tc>
        <w:tc>
          <w:tcPr>
            <w:tcW w:w="1324" w:type="dxa"/>
            <w:shd w:val="clear" w:color="auto" w:fill="auto"/>
            <w:noWrap/>
            <w:vAlign w:val="bottom"/>
            <w:hideMark/>
          </w:tcPr>
          <w:p w14:paraId="5EB880A1" w14:textId="2E0BDE8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672B8E55" w14:textId="0269D888"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0.89</w:t>
            </w:r>
          </w:p>
        </w:tc>
        <w:tc>
          <w:tcPr>
            <w:tcW w:w="1559" w:type="dxa"/>
            <w:shd w:val="clear" w:color="auto" w:fill="auto"/>
            <w:noWrap/>
            <w:vAlign w:val="bottom"/>
            <w:hideMark/>
          </w:tcPr>
          <w:p w14:paraId="0D0037A9" w14:textId="0ED201E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0.78</w:t>
            </w:r>
          </w:p>
        </w:tc>
        <w:tc>
          <w:tcPr>
            <w:tcW w:w="1767" w:type="dxa"/>
            <w:shd w:val="clear" w:color="auto" w:fill="auto"/>
            <w:noWrap/>
            <w:vAlign w:val="bottom"/>
            <w:hideMark/>
          </w:tcPr>
          <w:p w14:paraId="5C640DA2" w14:textId="623371A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15</w:t>
            </w:r>
          </w:p>
        </w:tc>
        <w:tc>
          <w:tcPr>
            <w:tcW w:w="1453" w:type="dxa"/>
            <w:shd w:val="clear" w:color="auto" w:fill="auto"/>
            <w:noWrap/>
            <w:vAlign w:val="bottom"/>
            <w:hideMark/>
          </w:tcPr>
          <w:p w14:paraId="056BE562" w14:textId="65F9D77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0.73</w:t>
            </w:r>
          </w:p>
        </w:tc>
        <w:tc>
          <w:tcPr>
            <w:tcW w:w="1456" w:type="dxa"/>
            <w:shd w:val="clear" w:color="auto" w:fill="auto"/>
            <w:noWrap/>
            <w:vAlign w:val="bottom"/>
            <w:hideMark/>
          </w:tcPr>
          <w:p w14:paraId="174B98CD" w14:textId="0613346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0.67</w:t>
            </w:r>
          </w:p>
        </w:tc>
      </w:tr>
      <w:tr w:rsidR="002E4465" w:rsidRPr="002E4465" w14:paraId="5794610F" w14:textId="77777777" w:rsidTr="001218B5">
        <w:trPr>
          <w:trHeight w:val="300"/>
        </w:trPr>
        <w:tc>
          <w:tcPr>
            <w:tcW w:w="1324" w:type="dxa"/>
            <w:shd w:val="clear" w:color="auto" w:fill="auto"/>
            <w:noWrap/>
            <w:vAlign w:val="bottom"/>
            <w:hideMark/>
          </w:tcPr>
          <w:p w14:paraId="6EBEA3B0" w14:textId="384E192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5</w:t>
            </w:r>
          </w:p>
        </w:tc>
        <w:tc>
          <w:tcPr>
            <w:tcW w:w="1324" w:type="dxa"/>
            <w:shd w:val="clear" w:color="auto" w:fill="auto"/>
            <w:noWrap/>
            <w:vAlign w:val="bottom"/>
            <w:hideMark/>
          </w:tcPr>
          <w:p w14:paraId="229A7CC4" w14:textId="13A3FAB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w:t>
            </w:r>
          </w:p>
        </w:tc>
        <w:tc>
          <w:tcPr>
            <w:tcW w:w="1453" w:type="dxa"/>
            <w:shd w:val="clear" w:color="auto" w:fill="auto"/>
            <w:noWrap/>
            <w:vAlign w:val="bottom"/>
            <w:hideMark/>
          </w:tcPr>
          <w:p w14:paraId="1BB13F5A" w14:textId="7184751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0.80</w:t>
            </w:r>
          </w:p>
        </w:tc>
        <w:tc>
          <w:tcPr>
            <w:tcW w:w="1559" w:type="dxa"/>
            <w:shd w:val="clear" w:color="auto" w:fill="auto"/>
            <w:noWrap/>
            <w:vAlign w:val="bottom"/>
            <w:hideMark/>
          </w:tcPr>
          <w:p w14:paraId="79D8127E" w14:textId="0B70509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0.70</w:t>
            </w:r>
          </w:p>
        </w:tc>
        <w:tc>
          <w:tcPr>
            <w:tcW w:w="1767" w:type="dxa"/>
            <w:shd w:val="clear" w:color="auto" w:fill="auto"/>
            <w:noWrap/>
            <w:vAlign w:val="bottom"/>
            <w:hideMark/>
          </w:tcPr>
          <w:p w14:paraId="714A71D1" w14:textId="219332A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16</w:t>
            </w:r>
          </w:p>
        </w:tc>
        <w:tc>
          <w:tcPr>
            <w:tcW w:w="1453" w:type="dxa"/>
            <w:shd w:val="clear" w:color="auto" w:fill="auto"/>
            <w:noWrap/>
            <w:vAlign w:val="bottom"/>
            <w:hideMark/>
          </w:tcPr>
          <w:p w14:paraId="4FFD5D7B" w14:textId="55F37F8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0.81</w:t>
            </w:r>
          </w:p>
        </w:tc>
        <w:tc>
          <w:tcPr>
            <w:tcW w:w="1456" w:type="dxa"/>
            <w:shd w:val="clear" w:color="auto" w:fill="auto"/>
            <w:noWrap/>
            <w:vAlign w:val="bottom"/>
            <w:hideMark/>
          </w:tcPr>
          <w:p w14:paraId="45F80995" w14:textId="525B94B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0.69</w:t>
            </w:r>
          </w:p>
        </w:tc>
      </w:tr>
      <w:tr w:rsidR="002E4465" w:rsidRPr="002E4465" w14:paraId="15B24E87" w14:textId="77777777" w:rsidTr="001218B5">
        <w:trPr>
          <w:trHeight w:val="300"/>
        </w:trPr>
        <w:tc>
          <w:tcPr>
            <w:tcW w:w="1324" w:type="dxa"/>
            <w:shd w:val="clear" w:color="auto" w:fill="auto"/>
            <w:noWrap/>
            <w:vAlign w:val="bottom"/>
            <w:hideMark/>
          </w:tcPr>
          <w:p w14:paraId="725C64AC" w14:textId="1A99389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6</w:t>
            </w:r>
          </w:p>
        </w:tc>
        <w:tc>
          <w:tcPr>
            <w:tcW w:w="1324" w:type="dxa"/>
            <w:shd w:val="clear" w:color="auto" w:fill="auto"/>
            <w:noWrap/>
            <w:vAlign w:val="bottom"/>
            <w:hideMark/>
          </w:tcPr>
          <w:p w14:paraId="5D8F0DB9" w14:textId="74023E2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11</w:t>
            </w:r>
          </w:p>
        </w:tc>
        <w:tc>
          <w:tcPr>
            <w:tcW w:w="1453" w:type="dxa"/>
            <w:shd w:val="clear" w:color="auto" w:fill="auto"/>
            <w:noWrap/>
            <w:vAlign w:val="bottom"/>
            <w:hideMark/>
          </w:tcPr>
          <w:p w14:paraId="540E5A22" w14:textId="4DEE02F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0.91</w:t>
            </w:r>
          </w:p>
        </w:tc>
        <w:tc>
          <w:tcPr>
            <w:tcW w:w="1559" w:type="dxa"/>
            <w:shd w:val="clear" w:color="auto" w:fill="auto"/>
            <w:noWrap/>
            <w:vAlign w:val="bottom"/>
            <w:hideMark/>
          </w:tcPr>
          <w:p w14:paraId="45A4A1B8" w14:textId="6D8F41C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0.82</w:t>
            </w:r>
          </w:p>
        </w:tc>
        <w:tc>
          <w:tcPr>
            <w:tcW w:w="1767" w:type="dxa"/>
            <w:shd w:val="clear" w:color="auto" w:fill="auto"/>
            <w:noWrap/>
            <w:vAlign w:val="bottom"/>
            <w:hideMark/>
          </w:tcPr>
          <w:p w14:paraId="57DCE1BD" w14:textId="0E1CF08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13</w:t>
            </w:r>
          </w:p>
        </w:tc>
        <w:tc>
          <w:tcPr>
            <w:tcW w:w="1453" w:type="dxa"/>
            <w:shd w:val="clear" w:color="auto" w:fill="auto"/>
            <w:noWrap/>
            <w:vAlign w:val="bottom"/>
            <w:hideMark/>
          </w:tcPr>
          <w:p w14:paraId="4FCCFDF4" w14:textId="0AB3245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0.85</w:t>
            </w:r>
          </w:p>
        </w:tc>
        <w:tc>
          <w:tcPr>
            <w:tcW w:w="1456" w:type="dxa"/>
            <w:shd w:val="clear" w:color="auto" w:fill="auto"/>
            <w:noWrap/>
            <w:vAlign w:val="bottom"/>
            <w:hideMark/>
          </w:tcPr>
          <w:p w14:paraId="063761DF" w14:textId="70A683A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0.77</w:t>
            </w:r>
          </w:p>
        </w:tc>
      </w:tr>
      <w:tr w:rsidR="002E4465" w:rsidRPr="002E4465" w14:paraId="0B157B04" w14:textId="77777777" w:rsidTr="001218B5">
        <w:trPr>
          <w:trHeight w:val="300"/>
        </w:trPr>
        <w:tc>
          <w:tcPr>
            <w:tcW w:w="1324" w:type="dxa"/>
            <w:shd w:val="clear" w:color="auto" w:fill="auto"/>
            <w:noWrap/>
            <w:vAlign w:val="bottom"/>
            <w:hideMark/>
          </w:tcPr>
          <w:p w14:paraId="747B5274" w14:textId="4E8C888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324" w:type="dxa"/>
            <w:shd w:val="clear" w:color="auto" w:fill="auto"/>
            <w:noWrap/>
            <w:vAlign w:val="bottom"/>
            <w:hideMark/>
          </w:tcPr>
          <w:p w14:paraId="3A171BEF" w14:textId="6F5567A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239779F7" w14:textId="019BCA8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052EBFEB" w14:textId="31AB9C7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0.89</w:t>
            </w:r>
          </w:p>
        </w:tc>
        <w:tc>
          <w:tcPr>
            <w:tcW w:w="1767" w:type="dxa"/>
            <w:shd w:val="clear" w:color="auto" w:fill="auto"/>
            <w:noWrap/>
            <w:vAlign w:val="bottom"/>
            <w:hideMark/>
          </w:tcPr>
          <w:p w14:paraId="6D853CE9" w14:textId="7D5C92A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17</w:t>
            </w:r>
          </w:p>
        </w:tc>
        <w:tc>
          <w:tcPr>
            <w:tcW w:w="1453" w:type="dxa"/>
            <w:shd w:val="clear" w:color="auto" w:fill="auto"/>
            <w:noWrap/>
            <w:vAlign w:val="bottom"/>
            <w:hideMark/>
          </w:tcPr>
          <w:p w14:paraId="2B7EACBC" w14:textId="40F33E3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0.82</w:t>
            </w:r>
          </w:p>
        </w:tc>
        <w:tc>
          <w:tcPr>
            <w:tcW w:w="1456" w:type="dxa"/>
            <w:shd w:val="clear" w:color="auto" w:fill="auto"/>
            <w:noWrap/>
            <w:vAlign w:val="bottom"/>
            <w:hideMark/>
          </w:tcPr>
          <w:p w14:paraId="35B565F7" w14:textId="49B05BA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0.71</w:t>
            </w:r>
          </w:p>
        </w:tc>
      </w:tr>
      <w:tr w:rsidR="002E4465" w:rsidRPr="002E4465" w14:paraId="7EF05502" w14:textId="77777777" w:rsidTr="001218B5">
        <w:trPr>
          <w:trHeight w:val="300"/>
        </w:trPr>
        <w:tc>
          <w:tcPr>
            <w:tcW w:w="1324" w:type="dxa"/>
            <w:shd w:val="clear" w:color="auto" w:fill="auto"/>
            <w:noWrap/>
            <w:vAlign w:val="bottom"/>
            <w:hideMark/>
          </w:tcPr>
          <w:p w14:paraId="521D0A77" w14:textId="086A9B3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324" w:type="dxa"/>
            <w:shd w:val="clear" w:color="auto" w:fill="auto"/>
            <w:noWrap/>
            <w:vAlign w:val="bottom"/>
            <w:hideMark/>
          </w:tcPr>
          <w:p w14:paraId="3F27520B" w14:textId="5E275E5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453" w:type="dxa"/>
            <w:shd w:val="clear" w:color="auto" w:fill="auto"/>
            <w:noWrap/>
            <w:vAlign w:val="bottom"/>
            <w:hideMark/>
          </w:tcPr>
          <w:p w14:paraId="62834F87" w14:textId="018AE2F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628EDE95" w14:textId="4465BA8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767" w:type="dxa"/>
            <w:shd w:val="clear" w:color="auto" w:fill="auto"/>
            <w:noWrap/>
            <w:vAlign w:val="bottom"/>
            <w:hideMark/>
          </w:tcPr>
          <w:p w14:paraId="1DFDF397" w14:textId="49AAFDF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18</w:t>
            </w:r>
          </w:p>
        </w:tc>
        <w:tc>
          <w:tcPr>
            <w:tcW w:w="1453" w:type="dxa"/>
            <w:shd w:val="clear" w:color="auto" w:fill="auto"/>
            <w:noWrap/>
            <w:vAlign w:val="bottom"/>
            <w:hideMark/>
          </w:tcPr>
          <w:p w14:paraId="3276AC31" w14:textId="3374CD2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0.89</w:t>
            </w:r>
          </w:p>
        </w:tc>
        <w:tc>
          <w:tcPr>
            <w:tcW w:w="1456" w:type="dxa"/>
            <w:shd w:val="clear" w:color="auto" w:fill="auto"/>
            <w:noWrap/>
            <w:vAlign w:val="bottom"/>
            <w:hideMark/>
          </w:tcPr>
          <w:p w14:paraId="0DB8A075" w14:textId="3DCD049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0.72</w:t>
            </w:r>
          </w:p>
        </w:tc>
      </w:tr>
      <w:tr w:rsidR="002E4465" w:rsidRPr="002E4465" w14:paraId="182772BD" w14:textId="77777777" w:rsidTr="001218B5">
        <w:trPr>
          <w:trHeight w:val="300"/>
        </w:trPr>
        <w:tc>
          <w:tcPr>
            <w:tcW w:w="1324" w:type="dxa"/>
            <w:shd w:val="clear" w:color="auto" w:fill="auto"/>
            <w:noWrap/>
            <w:vAlign w:val="bottom"/>
            <w:hideMark/>
          </w:tcPr>
          <w:p w14:paraId="64FA29E1" w14:textId="40A78C7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324" w:type="dxa"/>
            <w:shd w:val="clear" w:color="auto" w:fill="auto"/>
            <w:noWrap/>
            <w:vAlign w:val="bottom"/>
            <w:hideMark/>
          </w:tcPr>
          <w:p w14:paraId="6C259C30" w14:textId="693B2FB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453" w:type="dxa"/>
            <w:shd w:val="clear" w:color="auto" w:fill="auto"/>
            <w:noWrap/>
            <w:vAlign w:val="bottom"/>
            <w:hideMark/>
          </w:tcPr>
          <w:p w14:paraId="79E5DC83" w14:textId="3DF9FCF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559" w:type="dxa"/>
            <w:shd w:val="clear" w:color="auto" w:fill="auto"/>
            <w:noWrap/>
            <w:vAlign w:val="bottom"/>
            <w:hideMark/>
          </w:tcPr>
          <w:p w14:paraId="02499032" w14:textId="7CDCA54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0.75</w:t>
            </w:r>
          </w:p>
        </w:tc>
        <w:tc>
          <w:tcPr>
            <w:tcW w:w="1767" w:type="dxa"/>
            <w:shd w:val="clear" w:color="auto" w:fill="auto"/>
            <w:noWrap/>
            <w:vAlign w:val="bottom"/>
            <w:hideMark/>
          </w:tcPr>
          <w:p w14:paraId="5B2D725A" w14:textId="5DB64C3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16</w:t>
            </w:r>
          </w:p>
        </w:tc>
        <w:tc>
          <w:tcPr>
            <w:tcW w:w="1453" w:type="dxa"/>
            <w:shd w:val="clear" w:color="auto" w:fill="auto"/>
            <w:noWrap/>
            <w:vAlign w:val="bottom"/>
            <w:hideMark/>
          </w:tcPr>
          <w:p w14:paraId="7988DCA2" w14:textId="7CF9ECA8"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0.94</w:t>
            </w:r>
          </w:p>
        </w:tc>
        <w:tc>
          <w:tcPr>
            <w:tcW w:w="1456" w:type="dxa"/>
            <w:shd w:val="clear" w:color="auto" w:fill="auto"/>
            <w:noWrap/>
            <w:vAlign w:val="bottom"/>
            <w:hideMark/>
          </w:tcPr>
          <w:p w14:paraId="12851FF3" w14:textId="5AA54E2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0.81</w:t>
            </w:r>
          </w:p>
        </w:tc>
      </w:tr>
      <w:tr w:rsidR="002E4465" w:rsidRPr="002E4465" w14:paraId="23349F87" w14:textId="77777777" w:rsidTr="001218B5">
        <w:trPr>
          <w:trHeight w:val="300"/>
        </w:trPr>
        <w:tc>
          <w:tcPr>
            <w:tcW w:w="1324" w:type="dxa"/>
            <w:shd w:val="clear" w:color="auto" w:fill="auto"/>
            <w:noWrap/>
            <w:vAlign w:val="bottom"/>
            <w:hideMark/>
          </w:tcPr>
          <w:p w14:paraId="3C697EBF" w14:textId="015003B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w:t>
            </w:r>
          </w:p>
        </w:tc>
        <w:tc>
          <w:tcPr>
            <w:tcW w:w="1324" w:type="dxa"/>
            <w:shd w:val="clear" w:color="auto" w:fill="auto"/>
            <w:noWrap/>
            <w:vAlign w:val="bottom"/>
            <w:hideMark/>
          </w:tcPr>
          <w:p w14:paraId="3630472B" w14:textId="3F6EBFF8"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75271808" w14:textId="7A12788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0.89</w:t>
            </w:r>
          </w:p>
        </w:tc>
        <w:tc>
          <w:tcPr>
            <w:tcW w:w="1559" w:type="dxa"/>
            <w:shd w:val="clear" w:color="auto" w:fill="auto"/>
            <w:noWrap/>
            <w:vAlign w:val="bottom"/>
            <w:hideMark/>
          </w:tcPr>
          <w:p w14:paraId="77D1DBD2" w14:textId="4EFE89C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0.78</w:t>
            </w:r>
          </w:p>
        </w:tc>
        <w:tc>
          <w:tcPr>
            <w:tcW w:w="1767" w:type="dxa"/>
            <w:shd w:val="clear" w:color="auto" w:fill="auto"/>
            <w:noWrap/>
            <w:vAlign w:val="bottom"/>
            <w:hideMark/>
          </w:tcPr>
          <w:p w14:paraId="48EAFD4D" w14:textId="6E81F9F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12</w:t>
            </w:r>
          </w:p>
        </w:tc>
        <w:tc>
          <w:tcPr>
            <w:tcW w:w="1453" w:type="dxa"/>
            <w:shd w:val="clear" w:color="auto" w:fill="auto"/>
            <w:noWrap/>
            <w:vAlign w:val="bottom"/>
            <w:hideMark/>
          </w:tcPr>
          <w:p w14:paraId="7A04501B" w14:textId="5864562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0.92</w:t>
            </w:r>
          </w:p>
        </w:tc>
        <w:tc>
          <w:tcPr>
            <w:tcW w:w="1456" w:type="dxa"/>
            <w:shd w:val="clear" w:color="auto" w:fill="auto"/>
            <w:noWrap/>
            <w:vAlign w:val="bottom"/>
            <w:hideMark/>
          </w:tcPr>
          <w:p w14:paraId="1282138C" w14:textId="54F7BA0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0.83</w:t>
            </w:r>
          </w:p>
        </w:tc>
      </w:tr>
      <w:tr w:rsidR="002E4465" w:rsidRPr="002E4465" w14:paraId="27F00E1C" w14:textId="77777777" w:rsidTr="001218B5">
        <w:trPr>
          <w:trHeight w:val="300"/>
        </w:trPr>
        <w:tc>
          <w:tcPr>
            <w:tcW w:w="1324" w:type="dxa"/>
            <w:shd w:val="clear" w:color="auto" w:fill="auto"/>
            <w:noWrap/>
            <w:vAlign w:val="bottom"/>
            <w:hideMark/>
          </w:tcPr>
          <w:p w14:paraId="34D8C454" w14:textId="0763350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average</w:t>
            </w:r>
          </w:p>
        </w:tc>
        <w:tc>
          <w:tcPr>
            <w:tcW w:w="1324" w:type="dxa"/>
            <w:shd w:val="clear" w:color="auto" w:fill="auto"/>
            <w:noWrap/>
            <w:vAlign w:val="bottom"/>
            <w:hideMark/>
          </w:tcPr>
          <w:p w14:paraId="7AF08C86" w14:textId="0BBDBA98"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794BF1DA" w14:textId="493F538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0.905076</w:t>
            </w:r>
          </w:p>
        </w:tc>
        <w:tc>
          <w:tcPr>
            <w:tcW w:w="1559" w:type="dxa"/>
            <w:shd w:val="clear" w:color="auto" w:fill="auto"/>
            <w:noWrap/>
            <w:vAlign w:val="bottom"/>
            <w:hideMark/>
          </w:tcPr>
          <w:p w14:paraId="718A3E17" w14:textId="3709738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0.804755</w:t>
            </w:r>
          </w:p>
        </w:tc>
        <w:tc>
          <w:tcPr>
            <w:tcW w:w="1767" w:type="dxa"/>
            <w:shd w:val="clear" w:color="auto" w:fill="auto"/>
            <w:noWrap/>
            <w:vAlign w:val="bottom"/>
            <w:hideMark/>
          </w:tcPr>
          <w:p w14:paraId="5F7CE8F9" w14:textId="6B0D770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15.5</w:t>
            </w:r>
          </w:p>
        </w:tc>
        <w:tc>
          <w:tcPr>
            <w:tcW w:w="1453" w:type="dxa"/>
            <w:shd w:val="clear" w:color="auto" w:fill="auto"/>
            <w:noWrap/>
            <w:vAlign w:val="bottom"/>
            <w:hideMark/>
          </w:tcPr>
          <w:p w14:paraId="56027298" w14:textId="5607798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0.842881</w:t>
            </w:r>
          </w:p>
        </w:tc>
        <w:tc>
          <w:tcPr>
            <w:tcW w:w="1456" w:type="dxa"/>
            <w:shd w:val="clear" w:color="auto" w:fill="auto"/>
            <w:noWrap/>
            <w:vAlign w:val="bottom"/>
            <w:hideMark/>
          </w:tcPr>
          <w:p w14:paraId="36F31EC4" w14:textId="4AC209E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0.742253</w:t>
            </w:r>
          </w:p>
        </w:tc>
      </w:tr>
    </w:tbl>
    <w:p w14:paraId="3F5A17E5" w14:textId="140A1C02" w:rsidR="002E4465" w:rsidRPr="002E4465" w:rsidRDefault="002E4465"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sidR="00CC1448">
        <w:rPr>
          <w:rFonts w:asciiTheme="majorBidi" w:eastAsia="Times New Roman" w:hAnsiTheme="majorBidi" w:cstheme="majorBidi"/>
          <w:b/>
          <w:i/>
          <w:iCs/>
          <w:sz w:val="20"/>
          <w:szCs w:val="20"/>
        </w:rPr>
        <w:t>10</w:t>
      </w:r>
      <w:r w:rsidRPr="008A4B9F">
        <w:rPr>
          <w:rFonts w:asciiTheme="majorBidi" w:eastAsia="Times New Roman" w:hAnsiTheme="majorBidi" w:cstheme="majorBidi"/>
          <w:b/>
          <w:i/>
          <w:iCs/>
          <w:sz w:val="20"/>
          <w:szCs w:val="20"/>
        </w:rPr>
        <w:t xml:space="preserve">– </w:t>
      </w:r>
      <w:r w:rsidRPr="002E4465">
        <w:rPr>
          <w:rFonts w:asciiTheme="majorBidi" w:eastAsia="Times New Roman" w:hAnsiTheme="majorBidi" w:cstheme="majorBidi"/>
          <w:b/>
          <w:i/>
          <w:iCs/>
          <w:sz w:val="20"/>
          <w:szCs w:val="20"/>
        </w:rPr>
        <w:t xml:space="preserve">litter size, PBA and total weaned data for farm 2. </w:t>
      </w:r>
      <w:r w:rsidRPr="002E4465">
        <w:rPr>
          <w:rFonts w:asciiTheme="majorBidi" w:eastAsia="Times New Roman" w:hAnsiTheme="majorBidi" w:cstheme="majorBidi"/>
          <w:i/>
          <w:iCs/>
          <w:sz w:val="20"/>
          <w:szCs w:val="20"/>
        </w:rPr>
        <w:t>PBA = piglets born alive / litter size. total weaned = number weaned piglets/ litter size</w:t>
      </w:r>
    </w:p>
    <w:p w14:paraId="5559CA85" w14:textId="77777777" w:rsidR="002E4465" w:rsidRDefault="002E4465">
      <w:pP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br w:type="page"/>
      </w:r>
    </w:p>
    <w:p w14:paraId="7E539038" w14:textId="2B82D608" w:rsidR="002E4465" w:rsidRPr="008A4B9F" w:rsidRDefault="002E4465" w:rsidP="002E4465">
      <w:pPr>
        <w:spacing w:after="200" w:line="360" w:lineRule="auto"/>
        <w:ind w:left="420" w:right="160"/>
        <w:jc w:val="center"/>
        <w:rPr>
          <w:rFonts w:asciiTheme="majorBidi" w:eastAsia="Times New Roman" w:hAnsiTheme="majorBidi" w:cstheme="majorBidi"/>
          <w:b/>
          <w:bCs/>
          <w:sz w:val="24"/>
          <w:szCs w:val="24"/>
          <w:u w:val="single"/>
        </w:rPr>
      </w:pPr>
      <w:r w:rsidRPr="002E4465">
        <w:rPr>
          <w:rFonts w:asciiTheme="majorBidi" w:eastAsia="Times New Roman" w:hAnsiTheme="majorBidi" w:cstheme="majorBidi"/>
          <w:b/>
          <w:bCs/>
          <w:sz w:val="24"/>
          <w:szCs w:val="24"/>
          <w:u w:val="single"/>
        </w:rPr>
        <w:lastRenderedPageBreak/>
        <w:t>Farm 3</w:t>
      </w:r>
    </w:p>
    <w:tbl>
      <w:tblPr>
        <w:tblW w:w="10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4"/>
        <w:gridCol w:w="1324"/>
        <w:gridCol w:w="1453"/>
        <w:gridCol w:w="1559"/>
        <w:gridCol w:w="1767"/>
        <w:gridCol w:w="1453"/>
        <w:gridCol w:w="1456"/>
      </w:tblGrid>
      <w:tr w:rsidR="002E4465" w:rsidRPr="002E4465" w14:paraId="44713158" w14:textId="77777777" w:rsidTr="001218B5">
        <w:trPr>
          <w:trHeight w:val="300"/>
        </w:trPr>
        <w:tc>
          <w:tcPr>
            <w:tcW w:w="1324" w:type="dxa"/>
            <w:shd w:val="clear" w:color="auto" w:fill="auto"/>
            <w:noWrap/>
            <w:vAlign w:val="bottom"/>
            <w:hideMark/>
          </w:tcPr>
          <w:p w14:paraId="66D0A0FD" w14:textId="77777777" w:rsidR="002E4465" w:rsidRPr="002E4465" w:rsidRDefault="002E4465" w:rsidP="002E4465">
            <w:pPr>
              <w:spacing w:line="240" w:lineRule="auto"/>
              <w:rPr>
                <w:rFonts w:asciiTheme="majorBidi" w:eastAsia="Times New Roman" w:hAnsiTheme="majorBidi" w:cstheme="majorBidi"/>
                <w:color w:val="auto"/>
                <w:sz w:val="20"/>
                <w:szCs w:val="20"/>
              </w:rPr>
            </w:pPr>
          </w:p>
        </w:tc>
        <w:tc>
          <w:tcPr>
            <w:tcW w:w="4336" w:type="dxa"/>
            <w:gridSpan w:val="3"/>
            <w:shd w:val="clear" w:color="auto" w:fill="auto"/>
            <w:noWrap/>
            <w:vAlign w:val="bottom"/>
            <w:hideMark/>
          </w:tcPr>
          <w:p w14:paraId="6CBCF26F" w14:textId="77777777"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Gilts</w:t>
            </w:r>
          </w:p>
        </w:tc>
        <w:tc>
          <w:tcPr>
            <w:tcW w:w="4676" w:type="dxa"/>
            <w:gridSpan w:val="3"/>
            <w:shd w:val="clear" w:color="auto" w:fill="auto"/>
            <w:noWrap/>
            <w:vAlign w:val="bottom"/>
            <w:hideMark/>
          </w:tcPr>
          <w:p w14:paraId="27AD7513" w14:textId="77777777"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sows</w:t>
            </w:r>
          </w:p>
        </w:tc>
      </w:tr>
      <w:tr w:rsidR="002E4465" w:rsidRPr="002E4465" w14:paraId="7055E562" w14:textId="77777777" w:rsidTr="001218B5">
        <w:trPr>
          <w:trHeight w:val="60"/>
        </w:trPr>
        <w:tc>
          <w:tcPr>
            <w:tcW w:w="1324" w:type="dxa"/>
            <w:shd w:val="clear" w:color="auto" w:fill="auto"/>
            <w:noWrap/>
            <w:vAlign w:val="bottom"/>
            <w:hideMark/>
          </w:tcPr>
          <w:p w14:paraId="457ED5D5"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sample</w:t>
            </w:r>
          </w:p>
        </w:tc>
        <w:tc>
          <w:tcPr>
            <w:tcW w:w="1324" w:type="dxa"/>
            <w:shd w:val="clear" w:color="auto" w:fill="auto"/>
            <w:noWrap/>
            <w:vAlign w:val="bottom"/>
            <w:hideMark/>
          </w:tcPr>
          <w:p w14:paraId="2DDE368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40DFA7D3"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PBA</w:t>
            </w:r>
          </w:p>
        </w:tc>
        <w:tc>
          <w:tcPr>
            <w:tcW w:w="1559" w:type="dxa"/>
            <w:shd w:val="clear" w:color="auto" w:fill="auto"/>
            <w:noWrap/>
            <w:vAlign w:val="bottom"/>
            <w:hideMark/>
          </w:tcPr>
          <w:p w14:paraId="5F361301"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total weaned</w:t>
            </w:r>
          </w:p>
        </w:tc>
        <w:tc>
          <w:tcPr>
            <w:tcW w:w="1767" w:type="dxa"/>
            <w:shd w:val="clear" w:color="auto" w:fill="auto"/>
            <w:noWrap/>
            <w:vAlign w:val="bottom"/>
            <w:hideMark/>
          </w:tcPr>
          <w:p w14:paraId="388406E6"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litter size</w:t>
            </w:r>
          </w:p>
        </w:tc>
        <w:tc>
          <w:tcPr>
            <w:tcW w:w="1453" w:type="dxa"/>
            <w:shd w:val="clear" w:color="auto" w:fill="auto"/>
            <w:noWrap/>
            <w:vAlign w:val="bottom"/>
            <w:hideMark/>
          </w:tcPr>
          <w:p w14:paraId="3C0970DC"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PBA </w:t>
            </w:r>
          </w:p>
        </w:tc>
        <w:tc>
          <w:tcPr>
            <w:tcW w:w="1456" w:type="dxa"/>
            <w:shd w:val="clear" w:color="auto" w:fill="auto"/>
            <w:noWrap/>
            <w:vAlign w:val="bottom"/>
            <w:hideMark/>
          </w:tcPr>
          <w:p w14:paraId="513B707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 xml:space="preserve">total weaned </w:t>
            </w:r>
          </w:p>
        </w:tc>
      </w:tr>
      <w:tr w:rsidR="002E4465" w:rsidRPr="002E4465" w14:paraId="1C1FEFAE" w14:textId="77777777" w:rsidTr="001218B5">
        <w:trPr>
          <w:trHeight w:val="300"/>
        </w:trPr>
        <w:tc>
          <w:tcPr>
            <w:tcW w:w="1324" w:type="dxa"/>
            <w:shd w:val="clear" w:color="auto" w:fill="auto"/>
            <w:noWrap/>
            <w:vAlign w:val="bottom"/>
            <w:hideMark/>
          </w:tcPr>
          <w:p w14:paraId="2A4DD93D" w14:textId="48B3D4B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w:t>
            </w:r>
          </w:p>
        </w:tc>
        <w:tc>
          <w:tcPr>
            <w:tcW w:w="1324" w:type="dxa"/>
            <w:shd w:val="clear" w:color="auto" w:fill="auto"/>
            <w:noWrap/>
            <w:vAlign w:val="bottom"/>
            <w:hideMark/>
          </w:tcPr>
          <w:p w14:paraId="0793BDB9" w14:textId="215F9EF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453" w:type="dxa"/>
            <w:shd w:val="clear" w:color="auto" w:fill="auto"/>
            <w:noWrap/>
            <w:vAlign w:val="bottom"/>
            <w:hideMark/>
          </w:tcPr>
          <w:p w14:paraId="49E21D66" w14:textId="028FED7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559" w:type="dxa"/>
            <w:shd w:val="clear" w:color="auto" w:fill="auto"/>
            <w:noWrap/>
            <w:vAlign w:val="bottom"/>
            <w:hideMark/>
          </w:tcPr>
          <w:p w14:paraId="028EBEEE" w14:textId="72D3FCC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0.75</w:t>
            </w:r>
          </w:p>
        </w:tc>
        <w:tc>
          <w:tcPr>
            <w:tcW w:w="1767" w:type="dxa"/>
            <w:shd w:val="clear" w:color="auto" w:fill="auto"/>
            <w:noWrap/>
            <w:vAlign w:val="bottom"/>
            <w:hideMark/>
          </w:tcPr>
          <w:p w14:paraId="393F6104" w14:textId="56EB53E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w:t>
            </w:r>
          </w:p>
        </w:tc>
        <w:tc>
          <w:tcPr>
            <w:tcW w:w="1453" w:type="dxa"/>
            <w:shd w:val="clear" w:color="auto" w:fill="auto"/>
            <w:noWrap/>
            <w:vAlign w:val="bottom"/>
            <w:hideMark/>
          </w:tcPr>
          <w:p w14:paraId="4F79A4E8" w14:textId="7CD8CBF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0.90</w:t>
            </w:r>
          </w:p>
        </w:tc>
        <w:tc>
          <w:tcPr>
            <w:tcW w:w="1456" w:type="dxa"/>
            <w:shd w:val="clear" w:color="auto" w:fill="auto"/>
            <w:noWrap/>
            <w:vAlign w:val="bottom"/>
            <w:hideMark/>
          </w:tcPr>
          <w:p w14:paraId="08B82995" w14:textId="06A70D6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0.90</w:t>
            </w:r>
          </w:p>
        </w:tc>
      </w:tr>
      <w:tr w:rsidR="002E4465" w:rsidRPr="002E4465" w14:paraId="7B85279D" w14:textId="77777777" w:rsidTr="001218B5">
        <w:trPr>
          <w:trHeight w:val="300"/>
        </w:trPr>
        <w:tc>
          <w:tcPr>
            <w:tcW w:w="1324" w:type="dxa"/>
            <w:shd w:val="clear" w:color="auto" w:fill="auto"/>
            <w:noWrap/>
            <w:vAlign w:val="bottom"/>
            <w:hideMark/>
          </w:tcPr>
          <w:p w14:paraId="103AA2AE" w14:textId="3C11092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2</w:t>
            </w:r>
          </w:p>
        </w:tc>
        <w:tc>
          <w:tcPr>
            <w:tcW w:w="1324" w:type="dxa"/>
            <w:shd w:val="clear" w:color="auto" w:fill="auto"/>
            <w:noWrap/>
            <w:vAlign w:val="bottom"/>
            <w:hideMark/>
          </w:tcPr>
          <w:p w14:paraId="347FB717" w14:textId="58B42E4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453" w:type="dxa"/>
            <w:shd w:val="clear" w:color="auto" w:fill="auto"/>
            <w:noWrap/>
            <w:vAlign w:val="bottom"/>
            <w:hideMark/>
          </w:tcPr>
          <w:p w14:paraId="229FCAF1" w14:textId="699BC2B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559" w:type="dxa"/>
            <w:shd w:val="clear" w:color="auto" w:fill="auto"/>
            <w:noWrap/>
            <w:vAlign w:val="bottom"/>
            <w:hideMark/>
          </w:tcPr>
          <w:p w14:paraId="6739545E" w14:textId="04D5969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767" w:type="dxa"/>
            <w:shd w:val="clear" w:color="auto" w:fill="auto"/>
            <w:noWrap/>
            <w:vAlign w:val="bottom"/>
            <w:hideMark/>
          </w:tcPr>
          <w:p w14:paraId="1D668BAB" w14:textId="40CBA36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12</w:t>
            </w:r>
          </w:p>
        </w:tc>
        <w:tc>
          <w:tcPr>
            <w:tcW w:w="1453" w:type="dxa"/>
            <w:shd w:val="clear" w:color="auto" w:fill="auto"/>
            <w:noWrap/>
            <w:vAlign w:val="bottom"/>
            <w:hideMark/>
          </w:tcPr>
          <w:p w14:paraId="0208D9B8" w14:textId="231BAC9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0.83</w:t>
            </w:r>
          </w:p>
        </w:tc>
        <w:tc>
          <w:tcPr>
            <w:tcW w:w="1456" w:type="dxa"/>
            <w:shd w:val="clear" w:color="auto" w:fill="auto"/>
            <w:noWrap/>
            <w:vAlign w:val="bottom"/>
            <w:hideMark/>
          </w:tcPr>
          <w:p w14:paraId="28951CF8" w14:textId="2CAC7978"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0.75</w:t>
            </w:r>
          </w:p>
        </w:tc>
      </w:tr>
      <w:tr w:rsidR="002E4465" w:rsidRPr="002E4465" w14:paraId="0204CDE1" w14:textId="77777777" w:rsidTr="001218B5">
        <w:trPr>
          <w:trHeight w:val="300"/>
        </w:trPr>
        <w:tc>
          <w:tcPr>
            <w:tcW w:w="1324" w:type="dxa"/>
            <w:shd w:val="clear" w:color="auto" w:fill="auto"/>
            <w:noWrap/>
            <w:vAlign w:val="bottom"/>
            <w:hideMark/>
          </w:tcPr>
          <w:p w14:paraId="3E4DBADB" w14:textId="343C893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3</w:t>
            </w:r>
          </w:p>
        </w:tc>
        <w:tc>
          <w:tcPr>
            <w:tcW w:w="1324" w:type="dxa"/>
            <w:shd w:val="clear" w:color="auto" w:fill="auto"/>
            <w:noWrap/>
            <w:vAlign w:val="bottom"/>
            <w:hideMark/>
          </w:tcPr>
          <w:p w14:paraId="4706311C" w14:textId="767A973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6</w:t>
            </w:r>
          </w:p>
        </w:tc>
        <w:tc>
          <w:tcPr>
            <w:tcW w:w="1453" w:type="dxa"/>
            <w:shd w:val="clear" w:color="auto" w:fill="auto"/>
            <w:noWrap/>
            <w:vAlign w:val="bottom"/>
            <w:hideMark/>
          </w:tcPr>
          <w:p w14:paraId="5396D8EF" w14:textId="42A8034C"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5D0D39E4" w14:textId="28387BA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767" w:type="dxa"/>
            <w:shd w:val="clear" w:color="auto" w:fill="auto"/>
            <w:noWrap/>
            <w:vAlign w:val="bottom"/>
            <w:hideMark/>
          </w:tcPr>
          <w:p w14:paraId="5F72BD56" w14:textId="3743F9D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14</w:t>
            </w:r>
          </w:p>
        </w:tc>
        <w:tc>
          <w:tcPr>
            <w:tcW w:w="1453" w:type="dxa"/>
            <w:shd w:val="clear" w:color="auto" w:fill="auto"/>
            <w:noWrap/>
            <w:vAlign w:val="bottom"/>
            <w:hideMark/>
          </w:tcPr>
          <w:p w14:paraId="4FD68075" w14:textId="7360F1DC"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456" w:type="dxa"/>
            <w:shd w:val="clear" w:color="auto" w:fill="auto"/>
            <w:noWrap/>
            <w:vAlign w:val="bottom"/>
            <w:hideMark/>
          </w:tcPr>
          <w:p w14:paraId="730AD7C6" w14:textId="41BF3B1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0.79</w:t>
            </w:r>
          </w:p>
        </w:tc>
      </w:tr>
      <w:tr w:rsidR="002E4465" w:rsidRPr="002E4465" w14:paraId="52D1227E" w14:textId="77777777" w:rsidTr="001218B5">
        <w:trPr>
          <w:trHeight w:val="300"/>
        </w:trPr>
        <w:tc>
          <w:tcPr>
            <w:tcW w:w="1324" w:type="dxa"/>
            <w:shd w:val="clear" w:color="auto" w:fill="auto"/>
            <w:noWrap/>
            <w:vAlign w:val="bottom"/>
            <w:hideMark/>
          </w:tcPr>
          <w:p w14:paraId="0D5AE976" w14:textId="081C930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4</w:t>
            </w:r>
          </w:p>
        </w:tc>
        <w:tc>
          <w:tcPr>
            <w:tcW w:w="1324" w:type="dxa"/>
            <w:shd w:val="clear" w:color="auto" w:fill="auto"/>
            <w:noWrap/>
            <w:vAlign w:val="bottom"/>
            <w:hideMark/>
          </w:tcPr>
          <w:p w14:paraId="73BB1A99" w14:textId="479B37A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6</w:t>
            </w:r>
          </w:p>
        </w:tc>
        <w:tc>
          <w:tcPr>
            <w:tcW w:w="1453" w:type="dxa"/>
            <w:shd w:val="clear" w:color="auto" w:fill="auto"/>
            <w:noWrap/>
            <w:vAlign w:val="bottom"/>
            <w:hideMark/>
          </w:tcPr>
          <w:p w14:paraId="6BF86268" w14:textId="66A06ED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32E40F51" w14:textId="6D4C90E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0.83</w:t>
            </w:r>
          </w:p>
        </w:tc>
        <w:tc>
          <w:tcPr>
            <w:tcW w:w="1767" w:type="dxa"/>
            <w:shd w:val="clear" w:color="auto" w:fill="auto"/>
            <w:noWrap/>
            <w:vAlign w:val="bottom"/>
            <w:hideMark/>
          </w:tcPr>
          <w:p w14:paraId="722C60AD" w14:textId="2D624CA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13</w:t>
            </w:r>
          </w:p>
        </w:tc>
        <w:tc>
          <w:tcPr>
            <w:tcW w:w="1453" w:type="dxa"/>
            <w:shd w:val="clear" w:color="auto" w:fill="auto"/>
            <w:noWrap/>
            <w:vAlign w:val="bottom"/>
            <w:hideMark/>
          </w:tcPr>
          <w:p w14:paraId="2B85CD47" w14:textId="2876A03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0.85</w:t>
            </w:r>
          </w:p>
        </w:tc>
        <w:tc>
          <w:tcPr>
            <w:tcW w:w="1456" w:type="dxa"/>
            <w:shd w:val="clear" w:color="auto" w:fill="auto"/>
            <w:noWrap/>
            <w:vAlign w:val="bottom"/>
            <w:hideMark/>
          </w:tcPr>
          <w:p w14:paraId="4720DD28" w14:textId="48D74F4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0.85</w:t>
            </w:r>
          </w:p>
        </w:tc>
      </w:tr>
      <w:tr w:rsidR="002E4465" w:rsidRPr="002E4465" w14:paraId="0A1E87B7" w14:textId="77777777" w:rsidTr="001218B5">
        <w:trPr>
          <w:trHeight w:val="300"/>
        </w:trPr>
        <w:tc>
          <w:tcPr>
            <w:tcW w:w="1324" w:type="dxa"/>
            <w:shd w:val="clear" w:color="auto" w:fill="auto"/>
            <w:noWrap/>
            <w:vAlign w:val="bottom"/>
            <w:hideMark/>
          </w:tcPr>
          <w:p w14:paraId="3C25293F" w14:textId="5F06F06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5</w:t>
            </w:r>
          </w:p>
        </w:tc>
        <w:tc>
          <w:tcPr>
            <w:tcW w:w="1324" w:type="dxa"/>
            <w:shd w:val="clear" w:color="auto" w:fill="auto"/>
            <w:noWrap/>
            <w:vAlign w:val="bottom"/>
            <w:hideMark/>
          </w:tcPr>
          <w:p w14:paraId="78AC17D2" w14:textId="6B13640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453" w:type="dxa"/>
            <w:shd w:val="clear" w:color="auto" w:fill="auto"/>
            <w:noWrap/>
            <w:vAlign w:val="bottom"/>
            <w:hideMark/>
          </w:tcPr>
          <w:p w14:paraId="7D1ACD7E" w14:textId="6899ADE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084A64DF" w14:textId="5467EA8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767" w:type="dxa"/>
            <w:shd w:val="clear" w:color="auto" w:fill="auto"/>
            <w:noWrap/>
            <w:vAlign w:val="bottom"/>
            <w:hideMark/>
          </w:tcPr>
          <w:p w14:paraId="290C697F" w14:textId="00AC6AB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11</w:t>
            </w:r>
          </w:p>
        </w:tc>
        <w:tc>
          <w:tcPr>
            <w:tcW w:w="1453" w:type="dxa"/>
            <w:shd w:val="clear" w:color="auto" w:fill="auto"/>
            <w:noWrap/>
            <w:vAlign w:val="bottom"/>
            <w:hideMark/>
          </w:tcPr>
          <w:p w14:paraId="5C38069A" w14:textId="3B4C4DB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0.91</w:t>
            </w:r>
          </w:p>
        </w:tc>
        <w:tc>
          <w:tcPr>
            <w:tcW w:w="1456" w:type="dxa"/>
            <w:shd w:val="clear" w:color="auto" w:fill="auto"/>
            <w:noWrap/>
            <w:vAlign w:val="bottom"/>
            <w:hideMark/>
          </w:tcPr>
          <w:p w14:paraId="6C621723" w14:textId="39A9393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0.82</w:t>
            </w:r>
          </w:p>
        </w:tc>
      </w:tr>
      <w:tr w:rsidR="002E4465" w:rsidRPr="002E4465" w14:paraId="74ACB86B" w14:textId="77777777" w:rsidTr="001218B5">
        <w:trPr>
          <w:trHeight w:val="300"/>
        </w:trPr>
        <w:tc>
          <w:tcPr>
            <w:tcW w:w="1324" w:type="dxa"/>
            <w:shd w:val="clear" w:color="auto" w:fill="auto"/>
            <w:noWrap/>
            <w:vAlign w:val="bottom"/>
            <w:hideMark/>
          </w:tcPr>
          <w:p w14:paraId="50491D78" w14:textId="4453E32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6</w:t>
            </w:r>
          </w:p>
        </w:tc>
        <w:tc>
          <w:tcPr>
            <w:tcW w:w="1324" w:type="dxa"/>
            <w:shd w:val="clear" w:color="auto" w:fill="auto"/>
            <w:noWrap/>
            <w:vAlign w:val="bottom"/>
            <w:hideMark/>
          </w:tcPr>
          <w:p w14:paraId="1FFC61F5" w14:textId="22D0076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453" w:type="dxa"/>
            <w:shd w:val="clear" w:color="auto" w:fill="auto"/>
            <w:noWrap/>
            <w:vAlign w:val="bottom"/>
            <w:hideMark/>
          </w:tcPr>
          <w:p w14:paraId="3046B3EB" w14:textId="6A46CDFB"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559" w:type="dxa"/>
            <w:shd w:val="clear" w:color="auto" w:fill="auto"/>
            <w:noWrap/>
            <w:vAlign w:val="bottom"/>
            <w:hideMark/>
          </w:tcPr>
          <w:p w14:paraId="237115E4" w14:textId="2943EB1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767" w:type="dxa"/>
            <w:shd w:val="clear" w:color="auto" w:fill="auto"/>
            <w:noWrap/>
            <w:vAlign w:val="bottom"/>
            <w:hideMark/>
          </w:tcPr>
          <w:p w14:paraId="4461854C" w14:textId="1B7BDB0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15</w:t>
            </w:r>
          </w:p>
        </w:tc>
        <w:tc>
          <w:tcPr>
            <w:tcW w:w="1453" w:type="dxa"/>
            <w:shd w:val="clear" w:color="auto" w:fill="auto"/>
            <w:noWrap/>
            <w:vAlign w:val="bottom"/>
            <w:hideMark/>
          </w:tcPr>
          <w:p w14:paraId="6C439AA9" w14:textId="5AC9689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0.87</w:t>
            </w:r>
          </w:p>
        </w:tc>
        <w:tc>
          <w:tcPr>
            <w:tcW w:w="1456" w:type="dxa"/>
            <w:shd w:val="clear" w:color="auto" w:fill="auto"/>
            <w:noWrap/>
            <w:vAlign w:val="bottom"/>
            <w:hideMark/>
          </w:tcPr>
          <w:p w14:paraId="78912E5E" w14:textId="481531C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0.73</w:t>
            </w:r>
          </w:p>
        </w:tc>
      </w:tr>
      <w:tr w:rsidR="002E4465" w:rsidRPr="002E4465" w14:paraId="020ADFE3" w14:textId="77777777" w:rsidTr="001218B5">
        <w:trPr>
          <w:trHeight w:val="300"/>
        </w:trPr>
        <w:tc>
          <w:tcPr>
            <w:tcW w:w="1324" w:type="dxa"/>
            <w:shd w:val="clear" w:color="auto" w:fill="auto"/>
            <w:noWrap/>
            <w:vAlign w:val="bottom"/>
            <w:hideMark/>
          </w:tcPr>
          <w:p w14:paraId="212BCCD8" w14:textId="7D603EC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324" w:type="dxa"/>
            <w:shd w:val="clear" w:color="auto" w:fill="auto"/>
            <w:noWrap/>
            <w:vAlign w:val="bottom"/>
            <w:hideMark/>
          </w:tcPr>
          <w:p w14:paraId="285E4A92" w14:textId="21B8C18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5</w:t>
            </w:r>
          </w:p>
        </w:tc>
        <w:tc>
          <w:tcPr>
            <w:tcW w:w="1453" w:type="dxa"/>
            <w:shd w:val="clear" w:color="auto" w:fill="auto"/>
            <w:noWrap/>
            <w:vAlign w:val="bottom"/>
            <w:hideMark/>
          </w:tcPr>
          <w:p w14:paraId="445F7D2F" w14:textId="689F1A2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559" w:type="dxa"/>
            <w:shd w:val="clear" w:color="auto" w:fill="auto"/>
            <w:noWrap/>
            <w:vAlign w:val="bottom"/>
            <w:hideMark/>
          </w:tcPr>
          <w:p w14:paraId="1E524C1E" w14:textId="1666F9B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1.00</w:t>
            </w:r>
          </w:p>
        </w:tc>
        <w:tc>
          <w:tcPr>
            <w:tcW w:w="1767" w:type="dxa"/>
            <w:shd w:val="clear" w:color="auto" w:fill="auto"/>
            <w:noWrap/>
            <w:vAlign w:val="bottom"/>
            <w:hideMark/>
          </w:tcPr>
          <w:p w14:paraId="563EDEC8" w14:textId="79907A11"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16</w:t>
            </w:r>
          </w:p>
        </w:tc>
        <w:tc>
          <w:tcPr>
            <w:tcW w:w="1453" w:type="dxa"/>
            <w:shd w:val="clear" w:color="auto" w:fill="auto"/>
            <w:noWrap/>
            <w:vAlign w:val="bottom"/>
            <w:hideMark/>
          </w:tcPr>
          <w:p w14:paraId="44F58E39" w14:textId="5DA6E80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456" w:type="dxa"/>
            <w:shd w:val="clear" w:color="auto" w:fill="auto"/>
            <w:noWrap/>
            <w:vAlign w:val="bottom"/>
            <w:hideMark/>
          </w:tcPr>
          <w:p w14:paraId="1B5E0C4E" w14:textId="6D63282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0.75</w:t>
            </w:r>
          </w:p>
        </w:tc>
      </w:tr>
      <w:tr w:rsidR="002E4465" w:rsidRPr="002E4465" w14:paraId="35E753FC" w14:textId="77777777" w:rsidTr="001218B5">
        <w:trPr>
          <w:trHeight w:val="300"/>
        </w:trPr>
        <w:tc>
          <w:tcPr>
            <w:tcW w:w="1324" w:type="dxa"/>
            <w:shd w:val="clear" w:color="auto" w:fill="auto"/>
            <w:noWrap/>
            <w:vAlign w:val="bottom"/>
            <w:hideMark/>
          </w:tcPr>
          <w:p w14:paraId="763BA8E1" w14:textId="22FFFA9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324" w:type="dxa"/>
            <w:shd w:val="clear" w:color="auto" w:fill="auto"/>
            <w:noWrap/>
            <w:vAlign w:val="bottom"/>
            <w:hideMark/>
          </w:tcPr>
          <w:p w14:paraId="69CAC064" w14:textId="27F8EF8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6</w:t>
            </w:r>
          </w:p>
        </w:tc>
        <w:tc>
          <w:tcPr>
            <w:tcW w:w="1453" w:type="dxa"/>
            <w:shd w:val="clear" w:color="auto" w:fill="auto"/>
            <w:noWrap/>
            <w:vAlign w:val="bottom"/>
            <w:hideMark/>
          </w:tcPr>
          <w:p w14:paraId="2243A874" w14:textId="525DDF0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0.83</w:t>
            </w:r>
          </w:p>
        </w:tc>
        <w:tc>
          <w:tcPr>
            <w:tcW w:w="1559" w:type="dxa"/>
            <w:shd w:val="clear" w:color="auto" w:fill="auto"/>
            <w:noWrap/>
            <w:vAlign w:val="bottom"/>
            <w:hideMark/>
          </w:tcPr>
          <w:p w14:paraId="18A221BD" w14:textId="32C685DF"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0.83</w:t>
            </w:r>
          </w:p>
        </w:tc>
        <w:tc>
          <w:tcPr>
            <w:tcW w:w="1767" w:type="dxa"/>
            <w:shd w:val="clear" w:color="auto" w:fill="auto"/>
            <w:noWrap/>
            <w:vAlign w:val="bottom"/>
            <w:hideMark/>
          </w:tcPr>
          <w:p w14:paraId="1EF520F6" w14:textId="00DBEC9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16</w:t>
            </w:r>
          </w:p>
        </w:tc>
        <w:tc>
          <w:tcPr>
            <w:tcW w:w="1453" w:type="dxa"/>
            <w:shd w:val="clear" w:color="auto" w:fill="auto"/>
            <w:noWrap/>
            <w:vAlign w:val="bottom"/>
            <w:hideMark/>
          </w:tcPr>
          <w:p w14:paraId="3CFE33EA" w14:textId="7726C1B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0.81</w:t>
            </w:r>
          </w:p>
        </w:tc>
        <w:tc>
          <w:tcPr>
            <w:tcW w:w="1456" w:type="dxa"/>
            <w:shd w:val="clear" w:color="auto" w:fill="auto"/>
            <w:noWrap/>
            <w:vAlign w:val="bottom"/>
            <w:hideMark/>
          </w:tcPr>
          <w:p w14:paraId="7F1A7AD6" w14:textId="469038C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0.69</w:t>
            </w:r>
          </w:p>
        </w:tc>
      </w:tr>
      <w:tr w:rsidR="002E4465" w:rsidRPr="002E4465" w14:paraId="23AA618A" w14:textId="77777777" w:rsidTr="001218B5">
        <w:trPr>
          <w:trHeight w:val="300"/>
        </w:trPr>
        <w:tc>
          <w:tcPr>
            <w:tcW w:w="1324" w:type="dxa"/>
            <w:shd w:val="clear" w:color="auto" w:fill="auto"/>
            <w:noWrap/>
            <w:vAlign w:val="bottom"/>
            <w:hideMark/>
          </w:tcPr>
          <w:p w14:paraId="068DC849" w14:textId="51BD730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324" w:type="dxa"/>
            <w:shd w:val="clear" w:color="auto" w:fill="auto"/>
            <w:noWrap/>
            <w:vAlign w:val="bottom"/>
            <w:hideMark/>
          </w:tcPr>
          <w:p w14:paraId="084954EA" w14:textId="4682431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8</w:t>
            </w:r>
          </w:p>
        </w:tc>
        <w:tc>
          <w:tcPr>
            <w:tcW w:w="1453" w:type="dxa"/>
            <w:shd w:val="clear" w:color="auto" w:fill="auto"/>
            <w:noWrap/>
            <w:vAlign w:val="bottom"/>
            <w:hideMark/>
          </w:tcPr>
          <w:p w14:paraId="004B57EC" w14:textId="0735837E"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0.88</w:t>
            </w:r>
          </w:p>
        </w:tc>
        <w:tc>
          <w:tcPr>
            <w:tcW w:w="1559" w:type="dxa"/>
            <w:shd w:val="clear" w:color="auto" w:fill="auto"/>
            <w:noWrap/>
            <w:vAlign w:val="bottom"/>
            <w:hideMark/>
          </w:tcPr>
          <w:p w14:paraId="6578B413" w14:textId="0DE6DF3C"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0.75</w:t>
            </w:r>
          </w:p>
        </w:tc>
        <w:tc>
          <w:tcPr>
            <w:tcW w:w="1767" w:type="dxa"/>
            <w:shd w:val="clear" w:color="auto" w:fill="auto"/>
            <w:noWrap/>
            <w:vAlign w:val="bottom"/>
            <w:hideMark/>
          </w:tcPr>
          <w:p w14:paraId="62A137B6" w14:textId="69A7E1C5"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14</w:t>
            </w:r>
          </w:p>
        </w:tc>
        <w:tc>
          <w:tcPr>
            <w:tcW w:w="1453" w:type="dxa"/>
            <w:shd w:val="clear" w:color="auto" w:fill="auto"/>
            <w:noWrap/>
            <w:vAlign w:val="bottom"/>
            <w:hideMark/>
          </w:tcPr>
          <w:p w14:paraId="5DE31E2D" w14:textId="0BF16C2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w:t>
            </w:r>
          </w:p>
        </w:tc>
        <w:tc>
          <w:tcPr>
            <w:tcW w:w="1456" w:type="dxa"/>
            <w:shd w:val="clear" w:color="auto" w:fill="auto"/>
            <w:noWrap/>
            <w:vAlign w:val="bottom"/>
            <w:hideMark/>
          </w:tcPr>
          <w:p w14:paraId="6D09951D" w14:textId="5377474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0.71</w:t>
            </w:r>
          </w:p>
        </w:tc>
      </w:tr>
      <w:tr w:rsidR="002E4465" w:rsidRPr="002E4465" w14:paraId="2B7D9B55" w14:textId="77777777" w:rsidTr="001218B5">
        <w:trPr>
          <w:trHeight w:val="300"/>
        </w:trPr>
        <w:tc>
          <w:tcPr>
            <w:tcW w:w="1324" w:type="dxa"/>
            <w:shd w:val="clear" w:color="auto" w:fill="auto"/>
            <w:noWrap/>
            <w:vAlign w:val="bottom"/>
            <w:hideMark/>
          </w:tcPr>
          <w:p w14:paraId="5A6CA31A" w14:textId="78FB14D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10</w:t>
            </w:r>
          </w:p>
        </w:tc>
        <w:tc>
          <w:tcPr>
            <w:tcW w:w="1324" w:type="dxa"/>
            <w:shd w:val="clear" w:color="auto" w:fill="auto"/>
            <w:noWrap/>
            <w:vAlign w:val="bottom"/>
            <w:hideMark/>
          </w:tcPr>
          <w:p w14:paraId="14BA1096" w14:textId="77E4F2A2"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9</w:t>
            </w:r>
          </w:p>
        </w:tc>
        <w:tc>
          <w:tcPr>
            <w:tcW w:w="1453" w:type="dxa"/>
            <w:shd w:val="clear" w:color="auto" w:fill="auto"/>
            <w:noWrap/>
            <w:vAlign w:val="bottom"/>
            <w:hideMark/>
          </w:tcPr>
          <w:p w14:paraId="411B12CC" w14:textId="35A42DE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0.78</w:t>
            </w:r>
          </w:p>
        </w:tc>
        <w:tc>
          <w:tcPr>
            <w:tcW w:w="1559" w:type="dxa"/>
            <w:shd w:val="clear" w:color="auto" w:fill="auto"/>
            <w:noWrap/>
            <w:vAlign w:val="bottom"/>
            <w:hideMark/>
          </w:tcPr>
          <w:p w14:paraId="46AD00D0" w14:textId="41428E3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0.67</w:t>
            </w:r>
          </w:p>
        </w:tc>
        <w:tc>
          <w:tcPr>
            <w:tcW w:w="1767" w:type="dxa"/>
            <w:shd w:val="clear" w:color="auto" w:fill="auto"/>
            <w:noWrap/>
            <w:vAlign w:val="bottom"/>
            <w:hideMark/>
          </w:tcPr>
          <w:p w14:paraId="76050A32" w14:textId="5040D5D6"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15</w:t>
            </w:r>
          </w:p>
        </w:tc>
        <w:tc>
          <w:tcPr>
            <w:tcW w:w="1453" w:type="dxa"/>
            <w:shd w:val="clear" w:color="auto" w:fill="auto"/>
            <w:noWrap/>
            <w:vAlign w:val="bottom"/>
            <w:hideMark/>
          </w:tcPr>
          <w:p w14:paraId="3A6509D0" w14:textId="6EEC53E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0.87</w:t>
            </w:r>
          </w:p>
        </w:tc>
        <w:tc>
          <w:tcPr>
            <w:tcW w:w="1456" w:type="dxa"/>
            <w:shd w:val="clear" w:color="auto" w:fill="auto"/>
            <w:noWrap/>
            <w:vAlign w:val="bottom"/>
            <w:hideMark/>
          </w:tcPr>
          <w:p w14:paraId="51364EE6" w14:textId="0ACE463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0.80</w:t>
            </w:r>
          </w:p>
        </w:tc>
      </w:tr>
      <w:tr w:rsidR="002E4465" w:rsidRPr="002E4465" w14:paraId="6E975DE5" w14:textId="77777777" w:rsidTr="001218B5">
        <w:trPr>
          <w:trHeight w:val="300"/>
        </w:trPr>
        <w:tc>
          <w:tcPr>
            <w:tcW w:w="1324" w:type="dxa"/>
            <w:shd w:val="clear" w:color="auto" w:fill="auto"/>
            <w:noWrap/>
            <w:vAlign w:val="bottom"/>
            <w:hideMark/>
          </w:tcPr>
          <w:p w14:paraId="0CBCD430" w14:textId="79FAF9C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average</w:t>
            </w:r>
          </w:p>
        </w:tc>
        <w:tc>
          <w:tcPr>
            <w:tcW w:w="1324" w:type="dxa"/>
            <w:shd w:val="clear" w:color="auto" w:fill="auto"/>
            <w:noWrap/>
            <w:vAlign w:val="bottom"/>
            <w:hideMark/>
          </w:tcPr>
          <w:p w14:paraId="4324F3C7" w14:textId="4FAB070A"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7</w:t>
            </w:r>
          </w:p>
        </w:tc>
        <w:tc>
          <w:tcPr>
            <w:tcW w:w="1453" w:type="dxa"/>
            <w:shd w:val="clear" w:color="auto" w:fill="auto"/>
            <w:noWrap/>
            <w:vAlign w:val="bottom"/>
            <w:hideMark/>
          </w:tcPr>
          <w:p w14:paraId="7BA8F7ED" w14:textId="1D68CBD4"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0.909325</w:t>
            </w:r>
          </w:p>
        </w:tc>
        <w:tc>
          <w:tcPr>
            <w:tcW w:w="1559" w:type="dxa"/>
            <w:shd w:val="clear" w:color="auto" w:fill="auto"/>
            <w:noWrap/>
            <w:vAlign w:val="bottom"/>
            <w:hideMark/>
          </w:tcPr>
          <w:p w14:paraId="1C3C28C0" w14:textId="7DA2756D"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0.842262</w:t>
            </w:r>
          </w:p>
        </w:tc>
        <w:tc>
          <w:tcPr>
            <w:tcW w:w="1767" w:type="dxa"/>
            <w:shd w:val="clear" w:color="auto" w:fill="auto"/>
            <w:noWrap/>
            <w:vAlign w:val="bottom"/>
            <w:hideMark/>
          </w:tcPr>
          <w:p w14:paraId="4AF405B9" w14:textId="2E29D630"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13.6</w:t>
            </w:r>
          </w:p>
        </w:tc>
        <w:tc>
          <w:tcPr>
            <w:tcW w:w="1453" w:type="dxa"/>
            <w:shd w:val="clear" w:color="auto" w:fill="auto"/>
            <w:noWrap/>
            <w:vAlign w:val="bottom"/>
            <w:hideMark/>
          </w:tcPr>
          <w:p w14:paraId="0E8C57FC" w14:textId="35882999"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0.86237</w:t>
            </w:r>
          </w:p>
        </w:tc>
        <w:tc>
          <w:tcPr>
            <w:tcW w:w="1456" w:type="dxa"/>
            <w:shd w:val="clear" w:color="auto" w:fill="auto"/>
            <w:noWrap/>
            <w:vAlign w:val="bottom"/>
            <w:hideMark/>
          </w:tcPr>
          <w:p w14:paraId="391826DA" w14:textId="6946FA43"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hAnsiTheme="majorBidi" w:cstheme="majorBidi"/>
                <w:sz w:val="20"/>
                <w:szCs w:val="20"/>
              </w:rPr>
              <w:t>0.778517</w:t>
            </w:r>
          </w:p>
        </w:tc>
      </w:tr>
    </w:tbl>
    <w:p w14:paraId="3FFA1F31" w14:textId="76B6B28A" w:rsidR="002E4465" w:rsidRPr="002E4465" w:rsidRDefault="002E4465" w:rsidP="00CC1448">
      <w:pPr>
        <w:spacing w:after="200" w:line="360" w:lineRule="auto"/>
        <w:ind w:left="140" w:right="160"/>
        <w:rPr>
          <w:rFonts w:asciiTheme="majorBidi" w:eastAsia="Times New Roman" w:hAnsiTheme="majorBidi" w:cstheme="majorBidi"/>
          <w:b/>
          <w:i/>
          <w:iCs/>
          <w:sz w:val="20"/>
          <w:szCs w:val="20"/>
        </w:rPr>
      </w:pPr>
      <w:r w:rsidRPr="008A4B9F">
        <w:rPr>
          <w:rFonts w:asciiTheme="majorBidi" w:eastAsia="Times New Roman" w:hAnsiTheme="majorBidi" w:cstheme="majorBidi"/>
          <w:b/>
          <w:i/>
          <w:iCs/>
          <w:sz w:val="20"/>
          <w:szCs w:val="20"/>
        </w:rPr>
        <w:t xml:space="preserve">Table </w:t>
      </w:r>
      <w:r>
        <w:rPr>
          <w:rFonts w:asciiTheme="majorBidi" w:eastAsia="Times New Roman" w:hAnsiTheme="majorBidi" w:cstheme="majorBidi"/>
          <w:b/>
          <w:i/>
          <w:iCs/>
          <w:sz w:val="20"/>
          <w:szCs w:val="20"/>
        </w:rPr>
        <w:t>1</w:t>
      </w:r>
      <w:r w:rsidR="00CC1448">
        <w:rPr>
          <w:rFonts w:asciiTheme="majorBidi" w:eastAsia="Times New Roman" w:hAnsiTheme="majorBidi" w:cstheme="majorBidi"/>
          <w:b/>
          <w:i/>
          <w:iCs/>
          <w:sz w:val="20"/>
          <w:szCs w:val="20"/>
        </w:rPr>
        <w:t>1</w:t>
      </w:r>
      <w:r w:rsidRPr="008A4B9F">
        <w:rPr>
          <w:rFonts w:asciiTheme="majorBidi" w:eastAsia="Times New Roman" w:hAnsiTheme="majorBidi" w:cstheme="majorBidi"/>
          <w:b/>
          <w:i/>
          <w:iCs/>
          <w:sz w:val="20"/>
          <w:szCs w:val="20"/>
        </w:rPr>
        <w:t xml:space="preserve"> – </w:t>
      </w:r>
      <w:r w:rsidRPr="002E4465">
        <w:rPr>
          <w:rFonts w:asciiTheme="majorBidi" w:eastAsia="Times New Roman" w:hAnsiTheme="majorBidi" w:cstheme="majorBidi"/>
          <w:b/>
          <w:i/>
          <w:iCs/>
          <w:sz w:val="20"/>
          <w:szCs w:val="20"/>
        </w:rPr>
        <w:t xml:space="preserve">litter size, PBA and total weaned data for farm </w:t>
      </w:r>
      <w:r>
        <w:rPr>
          <w:rFonts w:asciiTheme="majorBidi" w:eastAsia="Times New Roman" w:hAnsiTheme="majorBidi" w:cstheme="majorBidi"/>
          <w:b/>
          <w:i/>
          <w:iCs/>
          <w:sz w:val="20"/>
          <w:szCs w:val="20"/>
        </w:rPr>
        <w:t>3</w:t>
      </w:r>
      <w:r w:rsidRPr="002E4465">
        <w:rPr>
          <w:rFonts w:asciiTheme="majorBidi" w:eastAsia="Times New Roman" w:hAnsiTheme="majorBidi" w:cstheme="majorBidi"/>
          <w:b/>
          <w:i/>
          <w:iCs/>
          <w:sz w:val="20"/>
          <w:szCs w:val="20"/>
        </w:rPr>
        <w:t xml:space="preserve">. </w:t>
      </w:r>
      <w:r w:rsidRPr="002E4465">
        <w:rPr>
          <w:rFonts w:asciiTheme="majorBidi" w:eastAsia="Times New Roman" w:hAnsiTheme="majorBidi" w:cstheme="majorBidi"/>
          <w:i/>
          <w:iCs/>
          <w:sz w:val="20"/>
          <w:szCs w:val="20"/>
        </w:rPr>
        <w:t>PBA = piglets born alive / litter size. total weaned = number weaned piglets/ litter size</w:t>
      </w:r>
    </w:p>
    <w:tbl>
      <w:tblPr>
        <w:tblW w:w="10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0"/>
        <w:gridCol w:w="1470"/>
        <w:gridCol w:w="1480"/>
        <w:gridCol w:w="1480"/>
        <w:gridCol w:w="1470"/>
        <w:gridCol w:w="1480"/>
        <w:gridCol w:w="1480"/>
      </w:tblGrid>
      <w:tr w:rsidR="002E4465" w:rsidRPr="002E4465" w14:paraId="5E6AA480" w14:textId="77777777" w:rsidTr="001218B5">
        <w:trPr>
          <w:trHeight w:val="297"/>
        </w:trPr>
        <w:tc>
          <w:tcPr>
            <w:tcW w:w="1470" w:type="dxa"/>
            <w:shd w:val="clear" w:color="auto" w:fill="auto"/>
            <w:noWrap/>
            <w:vAlign w:val="bottom"/>
            <w:hideMark/>
          </w:tcPr>
          <w:p w14:paraId="0D26B8A7" w14:textId="77777777" w:rsidR="002E4465" w:rsidRPr="002E4465" w:rsidRDefault="002E4465" w:rsidP="002E4465">
            <w:pPr>
              <w:spacing w:line="240" w:lineRule="auto"/>
              <w:rPr>
                <w:rFonts w:asciiTheme="majorBidi" w:eastAsia="Times New Roman" w:hAnsiTheme="majorBidi" w:cstheme="majorBidi"/>
                <w:color w:val="auto"/>
                <w:sz w:val="20"/>
                <w:szCs w:val="20"/>
              </w:rPr>
            </w:pPr>
          </w:p>
        </w:tc>
        <w:tc>
          <w:tcPr>
            <w:tcW w:w="4430" w:type="dxa"/>
            <w:gridSpan w:val="3"/>
            <w:shd w:val="clear" w:color="auto" w:fill="auto"/>
            <w:noWrap/>
            <w:vAlign w:val="bottom"/>
            <w:hideMark/>
          </w:tcPr>
          <w:p w14:paraId="4AD16639" w14:textId="7F0B8651"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Gilts</w:t>
            </w:r>
          </w:p>
        </w:tc>
        <w:tc>
          <w:tcPr>
            <w:tcW w:w="4430" w:type="dxa"/>
            <w:gridSpan w:val="3"/>
            <w:shd w:val="clear" w:color="auto" w:fill="auto"/>
            <w:noWrap/>
            <w:vAlign w:val="bottom"/>
            <w:hideMark/>
          </w:tcPr>
          <w:p w14:paraId="1D97AA3D" w14:textId="49CF87AA" w:rsidR="002E4465" w:rsidRPr="002E4465" w:rsidRDefault="002E4465" w:rsidP="002E4465">
            <w:pPr>
              <w:spacing w:line="240" w:lineRule="auto"/>
              <w:rPr>
                <w:rFonts w:asciiTheme="majorBidi" w:eastAsia="Times New Roman" w:hAnsiTheme="majorBidi" w:cstheme="majorBidi"/>
                <w:color w:val="auto"/>
                <w:sz w:val="20"/>
                <w:szCs w:val="20"/>
              </w:rPr>
            </w:pPr>
            <w:r w:rsidRPr="002E4465">
              <w:rPr>
                <w:rFonts w:asciiTheme="majorBidi" w:eastAsia="Times New Roman" w:hAnsiTheme="majorBidi" w:cstheme="majorBidi"/>
                <w:sz w:val="20"/>
                <w:szCs w:val="20"/>
              </w:rPr>
              <w:t>sows</w:t>
            </w:r>
          </w:p>
        </w:tc>
      </w:tr>
      <w:tr w:rsidR="002E4465" w:rsidRPr="002E4465" w14:paraId="3AA0EBFE" w14:textId="77777777" w:rsidTr="002E4465">
        <w:trPr>
          <w:trHeight w:val="297"/>
        </w:trPr>
        <w:tc>
          <w:tcPr>
            <w:tcW w:w="1470" w:type="dxa"/>
            <w:shd w:val="clear" w:color="auto" w:fill="auto"/>
            <w:noWrap/>
            <w:vAlign w:val="bottom"/>
            <w:hideMark/>
          </w:tcPr>
          <w:p w14:paraId="3C35A123" w14:textId="579BD44E" w:rsidR="002E4465" w:rsidRPr="002E4465" w:rsidRDefault="00CC1448"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F</w:t>
            </w:r>
            <w:r w:rsidR="002E4465" w:rsidRPr="002E4465">
              <w:rPr>
                <w:rFonts w:asciiTheme="majorBidi" w:eastAsia="Times New Roman" w:hAnsiTheme="majorBidi" w:cstheme="majorBidi"/>
                <w:sz w:val="20"/>
                <w:szCs w:val="20"/>
              </w:rPr>
              <w:t>arm</w:t>
            </w:r>
          </w:p>
        </w:tc>
        <w:tc>
          <w:tcPr>
            <w:tcW w:w="1470" w:type="dxa"/>
            <w:shd w:val="clear" w:color="auto" w:fill="auto"/>
            <w:noWrap/>
            <w:vAlign w:val="bottom"/>
            <w:hideMark/>
          </w:tcPr>
          <w:p w14:paraId="70737EFF" w14:textId="278C3795"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litter size</w:t>
            </w:r>
          </w:p>
        </w:tc>
        <w:tc>
          <w:tcPr>
            <w:tcW w:w="1480" w:type="dxa"/>
            <w:shd w:val="clear" w:color="auto" w:fill="auto"/>
            <w:noWrap/>
            <w:vAlign w:val="bottom"/>
            <w:hideMark/>
          </w:tcPr>
          <w:p w14:paraId="19DC0130" w14:textId="484572F3"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PBA</w:t>
            </w:r>
          </w:p>
        </w:tc>
        <w:tc>
          <w:tcPr>
            <w:tcW w:w="1480" w:type="dxa"/>
            <w:shd w:val="clear" w:color="auto" w:fill="auto"/>
            <w:noWrap/>
            <w:vAlign w:val="bottom"/>
            <w:hideMark/>
          </w:tcPr>
          <w:p w14:paraId="28264E5A" w14:textId="1191035A"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total weaned</w:t>
            </w:r>
          </w:p>
        </w:tc>
        <w:tc>
          <w:tcPr>
            <w:tcW w:w="1470" w:type="dxa"/>
            <w:shd w:val="clear" w:color="auto" w:fill="auto"/>
            <w:noWrap/>
            <w:vAlign w:val="bottom"/>
            <w:hideMark/>
          </w:tcPr>
          <w:p w14:paraId="6098AA36" w14:textId="762514F9"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litter size</w:t>
            </w:r>
          </w:p>
        </w:tc>
        <w:tc>
          <w:tcPr>
            <w:tcW w:w="1480" w:type="dxa"/>
            <w:shd w:val="clear" w:color="auto" w:fill="auto"/>
            <w:noWrap/>
            <w:vAlign w:val="bottom"/>
            <w:hideMark/>
          </w:tcPr>
          <w:p w14:paraId="5BC6B973" w14:textId="286CA3E5"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 xml:space="preserve">PBA </w:t>
            </w:r>
          </w:p>
        </w:tc>
        <w:tc>
          <w:tcPr>
            <w:tcW w:w="1480" w:type="dxa"/>
            <w:shd w:val="clear" w:color="auto" w:fill="auto"/>
            <w:noWrap/>
            <w:vAlign w:val="bottom"/>
            <w:hideMark/>
          </w:tcPr>
          <w:p w14:paraId="71C556D4" w14:textId="58FB14BB" w:rsidR="002E4465" w:rsidRPr="002E4465" w:rsidRDefault="002E4465" w:rsidP="002E4465">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Average </w:t>
            </w:r>
            <w:r w:rsidRPr="002E4465">
              <w:rPr>
                <w:rFonts w:asciiTheme="majorBidi" w:eastAsia="Times New Roman" w:hAnsiTheme="majorBidi" w:cstheme="majorBidi"/>
                <w:sz w:val="20"/>
                <w:szCs w:val="20"/>
              </w:rPr>
              <w:t xml:space="preserve">total weaned </w:t>
            </w:r>
          </w:p>
        </w:tc>
      </w:tr>
      <w:tr w:rsidR="002E4465" w:rsidRPr="002E4465" w14:paraId="5FA712A5" w14:textId="77777777" w:rsidTr="002E4465">
        <w:trPr>
          <w:trHeight w:val="297"/>
        </w:trPr>
        <w:tc>
          <w:tcPr>
            <w:tcW w:w="1470" w:type="dxa"/>
            <w:shd w:val="clear" w:color="auto" w:fill="auto"/>
            <w:noWrap/>
            <w:vAlign w:val="bottom"/>
            <w:hideMark/>
          </w:tcPr>
          <w:p w14:paraId="4A8A352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farm 1</w:t>
            </w:r>
          </w:p>
        </w:tc>
        <w:tc>
          <w:tcPr>
            <w:tcW w:w="1470" w:type="dxa"/>
            <w:shd w:val="clear" w:color="auto" w:fill="auto"/>
            <w:noWrap/>
            <w:vAlign w:val="bottom"/>
            <w:hideMark/>
          </w:tcPr>
          <w:p w14:paraId="3327119C"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9.1</w:t>
            </w:r>
          </w:p>
        </w:tc>
        <w:tc>
          <w:tcPr>
            <w:tcW w:w="1480" w:type="dxa"/>
            <w:shd w:val="clear" w:color="auto" w:fill="auto"/>
            <w:noWrap/>
            <w:vAlign w:val="bottom"/>
            <w:hideMark/>
          </w:tcPr>
          <w:p w14:paraId="7CDB56B9" w14:textId="547E6A68"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7</w:t>
            </w:r>
            <w:r w:rsidR="00C839A2">
              <w:rPr>
                <w:rFonts w:asciiTheme="majorBidi" w:eastAsia="Times New Roman" w:hAnsiTheme="majorBidi" w:cstheme="majorBidi"/>
                <w:sz w:val="20"/>
                <w:szCs w:val="20"/>
              </w:rPr>
              <w:t>5</w:t>
            </w:r>
          </w:p>
        </w:tc>
        <w:tc>
          <w:tcPr>
            <w:tcW w:w="1480" w:type="dxa"/>
            <w:shd w:val="clear" w:color="auto" w:fill="auto"/>
            <w:noWrap/>
            <w:vAlign w:val="bottom"/>
            <w:hideMark/>
          </w:tcPr>
          <w:p w14:paraId="059AFB3C" w14:textId="10C4EAA8"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5</w:t>
            </w:r>
            <w:r w:rsidR="00C839A2">
              <w:rPr>
                <w:rFonts w:asciiTheme="majorBidi" w:eastAsia="Times New Roman" w:hAnsiTheme="majorBidi" w:cstheme="majorBidi"/>
                <w:sz w:val="20"/>
                <w:szCs w:val="20"/>
              </w:rPr>
              <w:t>8</w:t>
            </w:r>
          </w:p>
        </w:tc>
        <w:tc>
          <w:tcPr>
            <w:tcW w:w="1470" w:type="dxa"/>
            <w:shd w:val="clear" w:color="auto" w:fill="auto"/>
            <w:noWrap/>
            <w:vAlign w:val="bottom"/>
            <w:hideMark/>
          </w:tcPr>
          <w:p w14:paraId="25A4E25F"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14</w:t>
            </w:r>
          </w:p>
        </w:tc>
        <w:tc>
          <w:tcPr>
            <w:tcW w:w="1480" w:type="dxa"/>
            <w:shd w:val="clear" w:color="auto" w:fill="auto"/>
            <w:noWrap/>
            <w:vAlign w:val="bottom"/>
            <w:hideMark/>
          </w:tcPr>
          <w:p w14:paraId="418D2B7B" w14:textId="6D6ADE75"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7</w:t>
            </w:r>
            <w:r w:rsidR="00C839A2">
              <w:rPr>
                <w:rFonts w:asciiTheme="majorBidi" w:eastAsia="Times New Roman" w:hAnsiTheme="majorBidi" w:cstheme="majorBidi"/>
                <w:sz w:val="20"/>
                <w:szCs w:val="20"/>
              </w:rPr>
              <w:t>2</w:t>
            </w:r>
          </w:p>
        </w:tc>
        <w:tc>
          <w:tcPr>
            <w:tcW w:w="1480" w:type="dxa"/>
            <w:shd w:val="clear" w:color="auto" w:fill="auto"/>
            <w:noWrap/>
            <w:vAlign w:val="bottom"/>
            <w:hideMark/>
          </w:tcPr>
          <w:p w14:paraId="5FC9E6C6" w14:textId="37E52DE2"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0.57</w:t>
            </w:r>
          </w:p>
        </w:tc>
      </w:tr>
      <w:tr w:rsidR="002E4465" w:rsidRPr="002E4465" w14:paraId="6278CBB8" w14:textId="77777777" w:rsidTr="002E4465">
        <w:trPr>
          <w:trHeight w:val="297"/>
        </w:trPr>
        <w:tc>
          <w:tcPr>
            <w:tcW w:w="1470" w:type="dxa"/>
            <w:shd w:val="clear" w:color="auto" w:fill="auto"/>
            <w:noWrap/>
            <w:vAlign w:val="bottom"/>
            <w:hideMark/>
          </w:tcPr>
          <w:p w14:paraId="2783202E"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farm 2</w:t>
            </w:r>
          </w:p>
        </w:tc>
        <w:tc>
          <w:tcPr>
            <w:tcW w:w="1470" w:type="dxa"/>
            <w:shd w:val="clear" w:color="auto" w:fill="auto"/>
            <w:noWrap/>
            <w:vAlign w:val="bottom"/>
            <w:hideMark/>
          </w:tcPr>
          <w:p w14:paraId="6C764F30"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9</w:t>
            </w:r>
          </w:p>
        </w:tc>
        <w:tc>
          <w:tcPr>
            <w:tcW w:w="1480" w:type="dxa"/>
            <w:shd w:val="clear" w:color="auto" w:fill="auto"/>
            <w:noWrap/>
            <w:vAlign w:val="bottom"/>
            <w:hideMark/>
          </w:tcPr>
          <w:p w14:paraId="11C8D369" w14:textId="6E1E08D9"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9</w:t>
            </w:r>
            <w:r w:rsidR="00C839A2">
              <w:rPr>
                <w:rFonts w:asciiTheme="majorBidi" w:eastAsia="Times New Roman" w:hAnsiTheme="majorBidi" w:cstheme="majorBidi"/>
                <w:sz w:val="20"/>
                <w:szCs w:val="20"/>
              </w:rPr>
              <w:t>1</w:t>
            </w:r>
          </w:p>
        </w:tc>
        <w:tc>
          <w:tcPr>
            <w:tcW w:w="1480" w:type="dxa"/>
            <w:shd w:val="clear" w:color="auto" w:fill="auto"/>
            <w:noWrap/>
            <w:vAlign w:val="bottom"/>
            <w:hideMark/>
          </w:tcPr>
          <w:p w14:paraId="60631711" w14:textId="11464D31"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0.8</w:t>
            </w:r>
          </w:p>
        </w:tc>
        <w:tc>
          <w:tcPr>
            <w:tcW w:w="1470" w:type="dxa"/>
            <w:shd w:val="clear" w:color="auto" w:fill="auto"/>
            <w:noWrap/>
            <w:vAlign w:val="bottom"/>
            <w:hideMark/>
          </w:tcPr>
          <w:p w14:paraId="5478E2A8"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15.5</w:t>
            </w:r>
          </w:p>
        </w:tc>
        <w:tc>
          <w:tcPr>
            <w:tcW w:w="1480" w:type="dxa"/>
            <w:shd w:val="clear" w:color="auto" w:fill="auto"/>
            <w:noWrap/>
            <w:vAlign w:val="bottom"/>
            <w:hideMark/>
          </w:tcPr>
          <w:p w14:paraId="3C9C2E0F" w14:textId="510C1B0E"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0.84</w:t>
            </w:r>
          </w:p>
        </w:tc>
        <w:tc>
          <w:tcPr>
            <w:tcW w:w="1480" w:type="dxa"/>
            <w:shd w:val="clear" w:color="auto" w:fill="auto"/>
            <w:noWrap/>
            <w:vAlign w:val="bottom"/>
            <w:hideMark/>
          </w:tcPr>
          <w:p w14:paraId="4E9FC5EC" w14:textId="5876C226"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0.74</w:t>
            </w:r>
          </w:p>
        </w:tc>
      </w:tr>
      <w:tr w:rsidR="002E4465" w:rsidRPr="002E4465" w14:paraId="59D7531E" w14:textId="77777777" w:rsidTr="002E4465">
        <w:trPr>
          <w:trHeight w:val="297"/>
        </w:trPr>
        <w:tc>
          <w:tcPr>
            <w:tcW w:w="1470" w:type="dxa"/>
            <w:shd w:val="clear" w:color="auto" w:fill="auto"/>
            <w:noWrap/>
            <w:vAlign w:val="bottom"/>
            <w:hideMark/>
          </w:tcPr>
          <w:p w14:paraId="4F2C3BA4" w14:textId="77777777" w:rsidR="002E4465" w:rsidRPr="002E4465" w:rsidRDefault="002E4465" w:rsidP="002E4465">
            <w:pPr>
              <w:spacing w:line="240" w:lineRule="auto"/>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farm 3</w:t>
            </w:r>
          </w:p>
        </w:tc>
        <w:tc>
          <w:tcPr>
            <w:tcW w:w="1470" w:type="dxa"/>
            <w:shd w:val="clear" w:color="auto" w:fill="auto"/>
            <w:noWrap/>
            <w:vAlign w:val="bottom"/>
            <w:hideMark/>
          </w:tcPr>
          <w:p w14:paraId="6EF8EEB2"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7</w:t>
            </w:r>
          </w:p>
        </w:tc>
        <w:tc>
          <w:tcPr>
            <w:tcW w:w="1480" w:type="dxa"/>
            <w:shd w:val="clear" w:color="auto" w:fill="auto"/>
            <w:noWrap/>
            <w:vAlign w:val="bottom"/>
            <w:hideMark/>
          </w:tcPr>
          <w:p w14:paraId="5EEA26FC" w14:textId="5F031261"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9</w:t>
            </w:r>
            <w:r w:rsidR="00C839A2">
              <w:rPr>
                <w:rFonts w:asciiTheme="majorBidi" w:eastAsia="Times New Roman" w:hAnsiTheme="majorBidi" w:cstheme="majorBidi"/>
                <w:sz w:val="20"/>
                <w:szCs w:val="20"/>
              </w:rPr>
              <w:t>1</w:t>
            </w:r>
          </w:p>
        </w:tc>
        <w:tc>
          <w:tcPr>
            <w:tcW w:w="1480" w:type="dxa"/>
            <w:shd w:val="clear" w:color="auto" w:fill="auto"/>
            <w:noWrap/>
            <w:vAlign w:val="bottom"/>
            <w:hideMark/>
          </w:tcPr>
          <w:p w14:paraId="57E6895B" w14:textId="13E506A2"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0.84</w:t>
            </w:r>
          </w:p>
        </w:tc>
        <w:tc>
          <w:tcPr>
            <w:tcW w:w="1470" w:type="dxa"/>
            <w:shd w:val="clear" w:color="auto" w:fill="auto"/>
            <w:noWrap/>
            <w:vAlign w:val="bottom"/>
            <w:hideMark/>
          </w:tcPr>
          <w:p w14:paraId="423052E8"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13.6</w:t>
            </w:r>
          </w:p>
        </w:tc>
        <w:tc>
          <w:tcPr>
            <w:tcW w:w="1480" w:type="dxa"/>
            <w:shd w:val="clear" w:color="auto" w:fill="auto"/>
            <w:noWrap/>
            <w:vAlign w:val="bottom"/>
            <w:hideMark/>
          </w:tcPr>
          <w:p w14:paraId="52E968DE" w14:textId="77777777" w:rsidR="002E4465" w:rsidRPr="002E4465" w:rsidRDefault="002E4465" w:rsidP="002E4465">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0.86237</w:t>
            </w:r>
          </w:p>
        </w:tc>
        <w:tc>
          <w:tcPr>
            <w:tcW w:w="1480" w:type="dxa"/>
            <w:shd w:val="clear" w:color="auto" w:fill="auto"/>
            <w:noWrap/>
            <w:vAlign w:val="bottom"/>
            <w:hideMark/>
          </w:tcPr>
          <w:p w14:paraId="5F68FDA4" w14:textId="543C1DD6" w:rsidR="002E4465" w:rsidRPr="002E4465" w:rsidRDefault="002E4465" w:rsidP="0044488C">
            <w:pPr>
              <w:spacing w:line="240" w:lineRule="auto"/>
              <w:jc w:val="right"/>
              <w:rPr>
                <w:rFonts w:asciiTheme="majorBidi" w:eastAsia="Times New Roman" w:hAnsiTheme="majorBidi" w:cstheme="majorBidi"/>
                <w:sz w:val="20"/>
                <w:szCs w:val="20"/>
              </w:rPr>
            </w:pPr>
            <w:r w:rsidRPr="002E4465">
              <w:rPr>
                <w:rFonts w:asciiTheme="majorBidi" w:eastAsia="Times New Roman" w:hAnsiTheme="majorBidi" w:cstheme="majorBidi"/>
                <w:sz w:val="20"/>
                <w:szCs w:val="20"/>
              </w:rPr>
              <w:t>0.</w:t>
            </w:r>
            <w:r w:rsidR="00C839A2" w:rsidRPr="002E4465">
              <w:rPr>
                <w:rFonts w:asciiTheme="majorBidi" w:eastAsia="Times New Roman" w:hAnsiTheme="majorBidi" w:cstheme="majorBidi"/>
                <w:sz w:val="20"/>
                <w:szCs w:val="20"/>
              </w:rPr>
              <w:t>7</w:t>
            </w:r>
            <w:r w:rsidR="00C839A2">
              <w:rPr>
                <w:rFonts w:asciiTheme="majorBidi" w:eastAsia="Times New Roman" w:hAnsiTheme="majorBidi" w:cstheme="majorBidi"/>
                <w:sz w:val="20"/>
                <w:szCs w:val="20"/>
              </w:rPr>
              <w:t>8</w:t>
            </w:r>
          </w:p>
        </w:tc>
      </w:tr>
    </w:tbl>
    <w:p w14:paraId="782CD96B" w14:textId="730D5DFD" w:rsidR="002E4465" w:rsidRDefault="002E4465" w:rsidP="00CC1448">
      <w:pPr>
        <w:spacing w:after="200" w:line="360" w:lineRule="auto"/>
        <w:ind w:left="140" w:right="160"/>
        <w:rPr>
          <w:rFonts w:asciiTheme="majorBidi" w:eastAsia="Times New Roman" w:hAnsiTheme="majorBidi" w:cstheme="majorBidi"/>
          <w:i/>
          <w:iCs/>
          <w:sz w:val="20"/>
          <w:szCs w:val="20"/>
        </w:rPr>
      </w:pPr>
      <w:r w:rsidRPr="008A4B9F">
        <w:rPr>
          <w:rFonts w:asciiTheme="majorBidi" w:eastAsia="Times New Roman" w:hAnsiTheme="majorBidi" w:cstheme="majorBidi"/>
          <w:b/>
          <w:i/>
          <w:iCs/>
          <w:sz w:val="20"/>
          <w:szCs w:val="20"/>
        </w:rPr>
        <w:t xml:space="preserve">Table </w:t>
      </w:r>
      <w:r>
        <w:rPr>
          <w:rFonts w:asciiTheme="majorBidi" w:eastAsia="Times New Roman" w:hAnsiTheme="majorBidi" w:cstheme="majorBidi"/>
          <w:b/>
          <w:i/>
          <w:iCs/>
          <w:sz w:val="20"/>
          <w:szCs w:val="20"/>
        </w:rPr>
        <w:t>1</w:t>
      </w:r>
      <w:r w:rsidR="00CC1448">
        <w:rPr>
          <w:rFonts w:asciiTheme="majorBidi" w:eastAsia="Times New Roman" w:hAnsiTheme="majorBidi" w:cstheme="majorBidi"/>
          <w:b/>
          <w:i/>
          <w:iCs/>
          <w:sz w:val="20"/>
          <w:szCs w:val="20"/>
        </w:rPr>
        <w:t>2</w:t>
      </w:r>
      <w:r w:rsidRPr="008A4B9F">
        <w:rPr>
          <w:rFonts w:asciiTheme="majorBidi" w:eastAsia="Times New Roman" w:hAnsiTheme="majorBidi" w:cstheme="majorBidi"/>
          <w:b/>
          <w:i/>
          <w:iCs/>
          <w:sz w:val="20"/>
          <w:szCs w:val="20"/>
        </w:rPr>
        <w:t xml:space="preserve"> – </w:t>
      </w:r>
      <w:r>
        <w:rPr>
          <w:rFonts w:asciiTheme="majorBidi" w:eastAsia="Times New Roman" w:hAnsiTheme="majorBidi" w:cstheme="majorBidi"/>
          <w:b/>
          <w:i/>
          <w:iCs/>
          <w:sz w:val="20"/>
          <w:szCs w:val="20"/>
        </w:rPr>
        <w:t xml:space="preserve">average </w:t>
      </w:r>
      <w:r w:rsidRPr="002E4465">
        <w:rPr>
          <w:rFonts w:asciiTheme="majorBidi" w:eastAsia="Times New Roman" w:hAnsiTheme="majorBidi" w:cstheme="majorBidi"/>
          <w:b/>
          <w:i/>
          <w:iCs/>
          <w:sz w:val="20"/>
          <w:szCs w:val="20"/>
        </w:rPr>
        <w:t xml:space="preserve">litter size, PBA and total weaned data for farm </w:t>
      </w:r>
      <w:r>
        <w:rPr>
          <w:rFonts w:asciiTheme="majorBidi" w:eastAsia="Times New Roman" w:hAnsiTheme="majorBidi" w:cstheme="majorBidi"/>
          <w:b/>
          <w:i/>
          <w:iCs/>
          <w:sz w:val="20"/>
          <w:szCs w:val="20"/>
        </w:rPr>
        <w:t>3</w:t>
      </w:r>
      <w:r w:rsidRPr="002E4465">
        <w:rPr>
          <w:rFonts w:asciiTheme="majorBidi" w:eastAsia="Times New Roman" w:hAnsiTheme="majorBidi" w:cstheme="majorBidi"/>
          <w:b/>
          <w:i/>
          <w:iCs/>
          <w:sz w:val="20"/>
          <w:szCs w:val="20"/>
        </w:rPr>
        <w:t xml:space="preserve">. </w:t>
      </w:r>
      <w:r w:rsidRPr="002E4465">
        <w:rPr>
          <w:rFonts w:asciiTheme="majorBidi" w:eastAsia="Times New Roman" w:hAnsiTheme="majorBidi" w:cstheme="majorBidi"/>
          <w:i/>
          <w:iCs/>
          <w:sz w:val="20"/>
          <w:szCs w:val="20"/>
        </w:rPr>
        <w:t>PBA = piglets born alive / litter size. total weaned = number weaned piglets/ litter size</w:t>
      </w:r>
    </w:p>
    <w:tbl>
      <w:tblPr>
        <w:tblW w:w="103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1"/>
        <w:gridCol w:w="2101"/>
        <w:gridCol w:w="2101"/>
        <w:gridCol w:w="2101"/>
        <w:gridCol w:w="2101"/>
      </w:tblGrid>
      <w:tr w:rsidR="0044488C" w:rsidRPr="0044488C" w14:paraId="237F6A77" w14:textId="77777777" w:rsidTr="001218B5">
        <w:trPr>
          <w:trHeight w:val="262"/>
        </w:trPr>
        <w:tc>
          <w:tcPr>
            <w:tcW w:w="1961" w:type="dxa"/>
            <w:shd w:val="clear" w:color="auto" w:fill="auto"/>
            <w:noWrap/>
            <w:vAlign w:val="bottom"/>
            <w:hideMark/>
          </w:tcPr>
          <w:p w14:paraId="120B854B" w14:textId="77777777" w:rsidR="0044488C" w:rsidRPr="0044488C" w:rsidRDefault="0044488C" w:rsidP="0044488C">
            <w:pPr>
              <w:spacing w:line="240" w:lineRule="auto"/>
              <w:rPr>
                <w:rFonts w:asciiTheme="majorBidi" w:eastAsia="Times New Roman" w:hAnsiTheme="majorBidi" w:cstheme="majorBidi"/>
                <w:color w:val="auto"/>
                <w:sz w:val="20"/>
                <w:szCs w:val="20"/>
              </w:rPr>
            </w:pPr>
          </w:p>
        </w:tc>
        <w:tc>
          <w:tcPr>
            <w:tcW w:w="4202" w:type="dxa"/>
            <w:gridSpan w:val="2"/>
            <w:shd w:val="clear" w:color="auto" w:fill="auto"/>
            <w:noWrap/>
            <w:vAlign w:val="bottom"/>
            <w:hideMark/>
          </w:tcPr>
          <w:p w14:paraId="699FD1E4" w14:textId="15EF73B6"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Gilts</w:t>
            </w:r>
          </w:p>
        </w:tc>
        <w:tc>
          <w:tcPr>
            <w:tcW w:w="4202" w:type="dxa"/>
            <w:gridSpan w:val="2"/>
            <w:shd w:val="clear" w:color="auto" w:fill="auto"/>
            <w:noWrap/>
            <w:vAlign w:val="bottom"/>
            <w:hideMark/>
          </w:tcPr>
          <w:p w14:paraId="54C84EAF" w14:textId="23E47FBE" w:rsidR="0044488C" w:rsidRPr="0044488C" w:rsidRDefault="00BF484E"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S</w:t>
            </w:r>
            <w:r w:rsidR="0044488C" w:rsidRPr="0044488C">
              <w:rPr>
                <w:rFonts w:asciiTheme="majorBidi" w:eastAsia="Times New Roman" w:hAnsiTheme="majorBidi" w:cstheme="majorBidi"/>
                <w:sz w:val="20"/>
                <w:szCs w:val="20"/>
              </w:rPr>
              <w:t>ows</w:t>
            </w:r>
          </w:p>
        </w:tc>
      </w:tr>
      <w:tr w:rsidR="0044488C" w:rsidRPr="0044488C" w14:paraId="201EF5C3" w14:textId="77777777" w:rsidTr="0044488C">
        <w:trPr>
          <w:trHeight w:val="262"/>
        </w:trPr>
        <w:tc>
          <w:tcPr>
            <w:tcW w:w="1961" w:type="dxa"/>
            <w:shd w:val="clear" w:color="auto" w:fill="auto"/>
            <w:noWrap/>
            <w:vAlign w:val="bottom"/>
            <w:hideMark/>
          </w:tcPr>
          <w:p w14:paraId="6A24175E" w14:textId="77777777" w:rsidR="0044488C" w:rsidRPr="0044488C" w:rsidRDefault="0044488C" w:rsidP="0044488C">
            <w:pPr>
              <w:spacing w:line="240" w:lineRule="auto"/>
              <w:rPr>
                <w:rFonts w:asciiTheme="majorBidi" w:eastAsia="Times New Roman" w:hAnsiTheme="majorBidi" w:cstheme="majorBidi"/>
                <w:color w:val="auto"/>
                <w:sz w:val="20"/>
                <w:szCs w:val="20"/>
              </w:rPr>
            </w:pPr>
          </w:p>
        </w:tc>
        <w:tc>
          <w:tcPr>
            <w:tcW w:w="2101" w:type="dxa"/>
            <w:shd w:val="clear" w:color="auto" w:fill="auto"/>
            <w:noWrap/>
            <w:vAlign w:val="bottom"/>
            <w:hideMark/>
          </w:tcPr>
          <w:p w14:paraId="05A15D93" w14:textId="1AEDB35F"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pearson correlation coefficient between litter size:PBA</w:t>
            </w:r>
          </w:p>
        </w:tc>
        <w:tc>
          <w:tcPr>
            <w:tcW w:w="2101" w:type="dxa"/>
            <w:shd w:val="clear" w:color="auto" w:fill="auto"/>
            <w:noWrap/>
            <w:vAlign w:val="bottom"/>
            <w:hideMark/>
          </w:tcPr>
          <w:p w14:paraId="1A8F7D83" w14:textId="77777777"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pearson correlation litter size:total weaning</w:t>
            </w:r>
          </w:p>
        </w:tc>
        <w:tc>
          <w:tcPr>
            <w:tcW w:w="2101" w:type="dxa"/>
            <w:shd w:val="clear" w:color="auto" w:fill="auto"/>
            <w:noWrap/>
            <w:vAlign w:val="bottom"/>
            <w:hideMark/>
          </w:tcPr>
          <w:p w14:paraId="0DCECB68" w14:textId="4FAC9F65"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pearson correlation litter size:</w:t>
            </w:r>
            <w:r>
              <w:rPr>
                <w:rFonts w:asciiTheme="majorBidi" w:eastAsia="Times New Roman" w:hAnsiTheme="majorBidi" w:cstheme="majorBidi"/>
                <w:sz w:val="20"/>
                <w:szCs w:val="20"/>
              </w:rPr>
              <w:t xml:space="preserve"> </w:t>
            </w:r>
            <w:r w:rsidRPr="0044488C">
              <w:rPr>
                <w:rFonts w:asciiTheme="majorBidi" w:eastAsia="Times New Roman" w:hAnsiTheme="majorBidi" w:cstheme="majorBidi"/>
                <w:sz w:val="20"/>
                <w:szCs w:val="20"/>
              </w:rPr>
              <w:t>PBA</w:t>
            </w:r>
          </w:p>
        </w:tc>
        <w:tc>
          <w:tcPr>
            <w:tcW w:w="2101" w:type="dxa"/>
            <w:shd w:val="clear" w:color="auto" w:fill="auto"/>
            <w:noWrap/>
            <w:vAlign w:val="bottom"/>
            <w:hideMark/>
          </w:tcPr>
          <w:p w14:paraId="515E0CD4" w14:textId="2C6BCB25"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pearson correlation litter size:</w:t>
            </w:r>
            <w:r>
              <w:rPr>
                <w:rFonts w:asciiTheme="majorBidi" w:eastAsia="Times New Roman" w:hAnsiTheme="majorBidi" w:cstheme="majorBidi"/>
                <w:sz w:val="20"/>
                <w:szCs w:val="20"/>
              </w:rPr>
              <w:t xml:space="preserve"> </w:t>
            </w:r>
            <w:r w:rsidRPr="0044488C">
              <w:rPr>
                <w:rFonts w:asciiTheme="majorBidi" w:eastAsia="Times New Roman" w:hAnsiTheme="majorBidi" w:cstheme="majorBidi"/>
                <w:sz w:val="20"/>
                <w:szCs w:val="20"/>
              </w:rPr>
              <w:t>total weaning</w:t>
            </w:r>
          </w:p>
        </w:tc>
      </w:tr>
      <w:tr w:rsidR="0044488C" w:rsidRPr="0044488C" w14:paraId="20EF6D22" w14:textId="77777777" w:rsidTr="0044488C">
        <w:trPr>
          <w:trHeight w:val="262"/>
        </w:trPr>
        <w:tc>
          <w:tcPr>
            <w:tcW w:w="1961" w:type="dxa"/>
            <w:shd w:val="clear" w:color="auto" w:fill="auto"/>
            <w:noWrap/>
            <w:vAlign w:val="bottom"/>
            <w:hideMark/>
          </w:tcPr>
          <w:p w14:paraId="5EC6FE06" w14:textId="77777777"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farm1</w:t>
            </w:r>
          </w:p>
        </w:tc>
        <w:tc>
          <w:tcPr>
            <w:tcW w:w="2101" w:type="dxa"/>
            <w:shd w:val="clear" w:color="auto" w:fill="auto"/>
            <w:noWrap/>
            <w:vAlign w:val="bottom"/>
            <w:hideMark/>
          </w:tcPr>
          <w:p w14:paraId="130C1143" w14:textId="12C7FA74"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-0.88</w:t>
            </w:r>
          </w:p>
        </w:tc>
        <w:tc>
          <w:tcPr>
            <w:tcW w:w="2101" w:type="dxa"/>
            <w:shd w:val="clear" w:color="auto" w:fill="auto"/>
            <w:noWrap/>
            <w:vAlign w:val="bottom"/>
            <w:hideMark/>
          </w:tcPr>
          <w:p w14:paraId="50FEEC17" w14:textId="29C7D156"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-0.88</w:t>
            </w:r>
          </w:p>
        </w:tc>
        <w:tc>
          <w:tcPr>
            <w:tcW w:w="2101" w:type="dxa"/>
            <w:shd w:val="clear" w:color="auto" w:fill="auto"/>
            <w:noWrap/>
            <w:vAlign w:val="bottom"/>
            <w:hideMark/>
          </w:tcPr>
          <w:p w14:paraId="5EB40366" w14:textId="4B05D3DB"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-0.7</w:t>
            </w:r>
          </w:p>
        </w:tc>
        <w:tc>
          <w:tcPr>
            <w:tcW w:w="2101" w:type="dxa"/>
            <w:shd w:val="clear" w:color="auto" w:fill="auto"/>
            <w:noWrap/>
            <w:vAlign w:val="bottom"/>
            <w:hideMark/>
          </w:tcPr>
          <w:p w14:paraId="3AF3401D" w14:textId="7A9DE83D"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-0.68</w:t>
            </w:r>
          </w:p>
        </w:tc>
      </w:tr>
      <w:tr w:rsidR="0044488C" w:rsidRPr="0044488C" w14:paraId="3456A8CF" w14:textId="77777777" w:rsidTr="0044488C">
        <w:trPr>
          <w:trHeight w:val="262"/>
        </w:trPr>
        <w:tc>
          <w:tcPr>
            <w:tcW w:w="1961" w:type="dxa"/>
            <w:shd w:val="clear" w:color="auto" w:fill="auto"/>
            <w:noWrap/>
            <w:vAlign w:val="bottom"/>
            <w:hideMark/>
          </w:tcPr>
          <w:p w14:paraId="1C3A679A" w14:textId="77777777"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farm2</w:t>
            </w:r>
          </w:p>
        </w:tc>
        <w:tc>
          <w:tcPr>
            <w:tcW w:w="2101" w:type="dxa"/>
            <w:shd w:val="clear" w:color="auto" w:fill="auto"/>
            <w:noWrap/>
            <w:vAlign w:val="bottom"/>
            <w:hideMark/>
          </w:tcPr>
          <w:p w14:paraId="07A545E8" w14:textId="1CDFF93A"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-0.58</w:t>
            </w:r>
          </w:p>
        </w:tc>
        <w:tc>
          <w:tcPr>
            <w:tcW w:w="2101" w:type="dxa"/>
            <w:shd w:val="clear" w:color="auto" w:fill="auto"/>
            <w:noWrap/>
            <w:vAlign w:val="bottom"/>
            <w:hideMark/>
          </w:tcPr>
          <w:p w14:paraId="6A778947" w14:textId="1149D504"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-0.45</w:t>
            </w:r>
          </w:p>
        </w:tc>
        <w:tc>
          <w:tcPr>
            <w:tcW w:w="2101" w:type="dxa"/>
            <w:shd w:val="clear" w:color="auto" w:fill="auto"/>
            <w:noWrap/>
            <w:vAlign w:val="bottom"/>
            <w:hideMark/>
          </w:tcPr>
          <w:p w14:paraId="06DA6B3F" w14:textId="66AABF7B"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-0.41</w:t>
            </w:r>
          </w:p>
        </w:tc>
        <w:tc>
          <w:tcPr>
            <w:tcW w:w="2101" w:type="dxa"/>
            <w:shd w:val="clear" w:color="auto" w:fill="auto"/>
            <w:noWrap/>
            <w:vAlign w:val="bottom"/>
            <w:hideMark/>
          </w:tcPr>
          <w:p w14:paraId="04510C6F" w14:textId="16E36A7E"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-0.62</w:t>
            </w:r>
          </w:p>
        </w:tc>
      </w:tr>
      <w:tr w:rsidR="0044488C" w:rsidRPr="0044488C" w14:paraId="45D43302" w14:textId="77777777" w:rsidTr="0044488C">
        <w:trPr>
          <w:trHeight w:val="262"/>
        </w:trPr>
        <w:tc>
          <w:tcPr>
            <w:tcW w:w="1961" w:type="dxa"/>
            <w:shd w:val="clear" w:color="auto" w:fill="auto"/>
            <w:noWrap/>
            <w:vAlign w:val="bottom"/>
            <w:hideMark/>
          </w:tcPr>
          <w:p w14:paraId="7B96E6A9" w14:textId="77777777"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farm3</w:t>
            </w:r>
          </w:p>
        </w:tc>
        <w:tc>
          <w:tcPr>
            <w:tcW w:w="2101" w:type="dxa"/>
            <w:shd w:val="clear" w:color="auto" w:fill="auto"/>
            <w:noWrap/>
            <w:vAlign w:val="bottom"/>
            <w:hideMark/>
          </w:tcPr>
          <w:p w14:paraId="671BDCF3" w14:textId="6F26423B"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-0.7</w:t>
            </w:r>
          </w:p>
        </w:tc>
        <w:tc>
          <w:tcPr>
            <w:tcW w:w="2101" w:type="dxa"/>
            <w:shd w:val="clear" w:color="auto" w:fill="auto"/>
            <w:noWrap/>
            <w:vAlign w:val="bottom"/>
            <w:hideMark/>
          </w:tcPr>
          <w:p w14:paraId="32F84459" w14:textId="587DBC3D"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-0.81</w:t>
            </w:r>
          </w:p>
        </w:tc>
        <w:tc>
          <w:tcPr>
            <w:tcW w:w="2101" w:type="dxa"/>
            <w:shd w:val="clear" w:color="auto" w:fill="auto"/>
            <w:noWrap/>
            <w:vAlign w:val="bottom"/>
            <w:hideMark/>
          </w:tcPr>
          <w:p w14:paraId="7962DDA6" w14:textId="468BC1FD"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-0.53</w:t>
            </w:r>
          </w:p>
        </w:tc>
        <w:tc>
          <w:tcPr>
            <w:tcW w:w="2101" w:type="dxa"/>
            <w:shd w:val="clear" w:color="auto" w:fill="auto"/>
            <w:noWrap/>
            <w:vAlign w:val="bottom"/>
            <w:hideMark/>
          </w:tcPr>
          <w:p w14:paraId="60DE28E8" w14:textId="2D7920D7" w:rsidR="0044488C" w:rsidRPr="0044488C" w:rsidRDefault="0044488C" w:rsidP="0044488C">
            <w:pPr>
              <w:spacing w:line="240" w:lineRule="auto"/>
              <w:rPr>
                <w:rFonts w:asciiTheme="majorBidi" w:eastAsia="Times New Roman" w:hAnsiTheme="majorBidi" w:cstheme="majorBidi"/>
                <w:sz w:val="20"/>
                <w:szCs w:val="20"/>
              </w:rPr>
            </w:pPr>
            <w:r w:rsidRPr="0044488C">
              <w:rPr>
                <w:rFonts w:asciiTheme="majorBidi" w:eastAsia="Times New Roman" w:hAnsiTheme="majorBidi" w:cstheme="majorBidi"/>
                <w:sz w:val="20"/>
                <w:szCs w:val="20"/>
              </w:rPr>
              <w:t>-0.73</w:t>
            </w:r>
          </w:p>
        </w:tc>
      </w:tr>
    </w:tbl>
    <w:p w14:paraId="0E353F9F" w14:textId="20849BF1" w:rsidR="0044488C" w:rsidRPr="002E4465" w:rsidRDefault="0044488C" w:rsidP="00CC1448">
      <w:pPr>
        <w:spacing w:after="200" w:line="360" w:lineRule="auto"/>
        <w:ind w:left="140" w:right="160"/>
        <w:rPr>
          <w:rFonts w:asciiTheme="majorBidi" w:eastAsia="Times New Roman" w:hAnsiTheme="majorBidi" w:cstheme="majorBidi"/>
          <w:b/>
          <w:i/>
          <w:iCs/>
          <w:sz w:val="20"/>
          <w:szCs w:val="20"/>
        </w:rPr>
      </w:pPr>
      <w:r>
        <w:rPr>
          <w:rFonts w:asciiTheme="majorBidi" w:eastAsia="Times New Roman" w:hAnsiTheme="majorBidi" w:cstheme="majorBidi"/>
          <w:b/>
          <w:i/>
          <w:iCs/>
          <w:sz w:val="20"/>
          <w:szCs w:val="20"/>
        </w:rPr>
        <w:t>Table 1</w:t>
      </w:r>
      <w:r w:rsidR="00CC1448">
        <w:rPr>
          <w:rFonts w:asciiTheme="majorBidi" w:eastAsia="Times New Roman" w:hAnsiTheme="majorBidi" w:cstheme="majorBidi"/>
          <w:b/>
          <w:i/>
          <w:iCs/>
          <w:sz w:val="20"/>
          <w:szCs w:val="20"/>
        </w:rPr>
        <w:t>3</w:t>
      </w:r>
      <w:r>
        <w:rPr>
          <w:rFonts w:asciiTheme="majorBidi" w:eastAsia="Times New Roman" w:hAnsiTheme="majorBidi" w:cstheme="majorBidi"/>
          <w:b/>
          <w:i/>
          <w:iCs/>
          <w:sz w:val="20"/>
          <w:szCs w:val="20"/>
        </w:rPr>
        <w:t xml:space="preserve"> –</w:t>
      </w:r>
      <w:r w:rsidR="00622624">
        <w:rPr>
          <w:rFonts w:asciiTheme="majorBidi" w:eastAsia="Times New Roman" w:hAnsiTheme="majorBidi" w:cstheme="majorBidi"/>
          <w:b/>
          <w:i/>
          <w:iCs/>
          <w:sz w:val="20"/>
          <w:szCs w:val="20"/>
        </w:rPr>
        <w:t xml:space="preserve">Pearson </w:t>
      </w:r>
      <w:r>
        <w:rPr>
          <w:rFonts w:asciiTheme="majorBidi" w:eastAsia="Times New Roman" w:hAnsiTheme="majorBidi" w:cstheme="majorBidi"/>
          <w:b/>
          <w:i/>
          <w:iCs/>
          <w:sz w:val="20"/>
          <w:szCs w:val="20"/>
        </w:rPr>
        <w:t>correlation coefficient between</w:t>
      </w:r>
      <w:r w:rsidR="00622624">
        <w:rPr>
          <w:rFonts w:asciiTheme="majorBidi" w:eastAsia="Times New Roman" w:hAnsiTheme="majorBidi" w:cstheme="majorBidi"/>
          <w:b/>
          <w:i/>
          <w:iCs/>
          <w:sz w:val="20"/>
          <w:szCs w:val="20"/>
        </w:rPr>
        <w:t xml:space="preserve"> litter sizes, PBA and total weaning in the three farms</w:t>
      </w:r>
      <w:r>
        <w:rPr>
          <w:rFonts w:asciiTheme="majorBidi" w:eastAsia="Times New Roman" w:hAnsiTheme="majorBidi" w:cstheme="majorBidi"/>
          <w:b/>
          <w:i/>
          <w:iCs/>
          <w:sz w:val="20"/>
          <w:szCs w:val="20"/>
        </w:rPr>
        <w:t xml:space="preserve"> </w:t>
      </w:r>
    </w:p>
    <w:p w14:paraId="36BDCAED" w14:textId="538F6256" w:rsidR="0044488C" w:rsidRDefault="00D8507F" w:rsidP="00CC1448">
      <w:pPr>
        <w:spacing w:after="200" w:line="360" w:lineRule="auto"/>
        <w:ind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Farm 2, in spite of an equivalent average litter size for gilts (9 Vs 9.1) and a higher average litter size for sows (15.5 Vs 14) was able to achieve </w:t>
      </w:r>
      <w:r w:rsidR="00C839A2">
        <w:rPr>
          <w:rFonts w:asciiTheme="majorBidi" w:eastAsia="Times New Roman" w:hAnsiTheme="majorBidi" w:cstheme="majorBidi"/>
          <w:sz w:val="24"/>
          <w:szCs w:val="24"/>
        </w:rPr>
        <w:t xml:space="preserve">a </w:t>
      </w:r>
      <w:r>
        <w:rPr>
          <w:rFonts w:asciiTheme="majorBidi" w:eastAsia="Times New Roman" w:hAnsiTheme="majorBidi" w:cstheme="majorBidi"/>
          <w:sz w:val="24"/>
          <w:szCs w:val="24"/>
        </w:rPr>
        <w:t xml:space="preserve">considerably </w:t>
      </w:r>
      <w:r w:rsidR="00C839A2">
        <w:rPr>
          <w:rFonts w:asciiTheme="majorBidi" w:eastAsia="Times New Roman" w:hAnsiTheme="majorBidi" w:cstheme="majorBidi"/>
          <w:sz w:val="24"/>
          <w:szCs w:val="24"/>
        </w:rPr>
        <w:t>higher PBA (0.91 Vs 0.75 for gilts 0.84 Vs 072 for sows) and total weaned (  0.8 Vs 0.58 for gilts, 0.74 Vs 0.57 for sows), reflecting its superior husbandry and techniques. Farm 3, aiming at lower litter sizes as part as it’s goals, achieved only slightly superior PBA (0.91 Vs 0.91 for gilts, 0.86 Vs 0.84 for sows) and total weaned (0.84 Vs 0.8 for gilts and 0.78 Vs 0.74 for sows) over Farm 2</w:t>
      </w:r>
      <w:r w:rsidR="0044488C">
        <w:rPr>
          <w:rFonts w:asciiTheme="majorBidi" w:eastAsia="Times New Roman" w:hAnsiTheme="majorBidi" w:cstheme="majorBidi"/>
          <w:sz w:val="24"/>
          <w:szCs w:val="24"/>
        </w:rPr>
        <w:t xml:space="preserve"> (table 1</w:t>
      </w:r>
      <w:r w:rsidR="00CC1448">
        <w:rPr>
          <w:rFonts w:asciiTheme="majorBidi" w:eastAsia="Times New Roman" w:hAnsiTheme="majorBidi" w:cstheme="majorBidi"/>
          <w:sz w:val="24"/>
          <w:szCs w:val="24"/>
        </w:rPr>
        <w:t>3</w:t>
      </w:r>
      <w:r w:rsidR="0044488C">
        <w:rPr>
          <w:rFonts w:asciiTheme="majorBidi" w:eastAsia="Times New Roman" w:hAnsiTheme="majorBidi" w:cstheme="majorBidi"/>
          <w:sz w:val="24"/>
          <w:szCs w:val="24"/>
        </w:rPr>
        <w:t>)</w:t>
      </w:r>
      <w:r w:rsidR="00C839A2">
        <w:rPr>
          <w:rFonts w:asciiTheme="majorBidi" w:eastAsia="Times New Roman" w:hAnsiTheme="majorBidi" w:cstheme="majorBidi"/>
          <w:sz w:val="24"/>
          <w:szCs w:val="24"/>
        </w:rPr>
        <w:t>.</w:t>
      </w:r>
      <w:r w:rsidR="0044488C">
        <w:rPr>
          <w:rFonts w:asciiTheme="majorBidi" w:eastAsia="Times New Roman" w:hAnsiTheme="majorBidi" w:cstheme="majorBidi"/>
          <w:sz w:val="24"/>
          <w:szCs w:val="24"/>
        </w:rPr>
        <w:t xml:space="preserve"> </w:t>
      </w:r>
    </w:p>
    <w:p w14:paraId="734E96F2" w14:textId="62095FED" w:rsidR="00C839A2" w:rsidRDefault="0044488C" w:rsidP="0044488C">
      <w:pPr>
        <w:spacing w:after="200" w:line="360" w:lineRule="auto"/>
        <w:ind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Notably, farm 2 also showed a lower correlation between </w:t>
      </w:r>
      <w:r w:rsidR="00BF484E">
        <w:rPr>
          <w:rFonts w:asciiTheme="majorBidi" w:eastAsia="Times New Roman" w:hAnsiTheme="majorBidi" w:cstheme="majorBidi"/>
          <w:sz w:val="24"/>
          <w:szCs w:val="24"/>
        </w:rPr>
        <w:t>litter size and PBA/total weaned</w:t>
      </w:r>
      <w:r w:rsidR="004941EB">
        <w:rPr>
          <w:rFonts w:asciiTheme="majorBidi" w:eastAsia="Times New Roman" w:hAnsiTheme="majorBidi" w:cstheme="majorBidi"/>
          <w:sz w:val="24"/>
          <w:szCs w:val="24"/>
        </w:rPr>
        <w:t>, indicating better husbandry practices capable of aiding sows with large litters.</w:t>
      </w:r>
    </w:p>
    <w:p w14:paraId="6B08BDD3" w14:textId="2901A80B" w:rsidR="00D8507F" w:rsidRDefault="00C839A2" w:rsidP="0044488C">
      <w:pPr>
        <w:spacing w:after="200" w:line="360" w:lineRule="auto"/>
        <w:ind w:right="1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43B8EA12" w14:textId="7D5B07DA" w:rsidR="00FC7E63" w:rsidRPr="008A4B9F" w:rsidRDefault="00A40099" w:rsidP="00622624">
      <w:pPr>
        <w:spacing w:after="200" w:line="360" w:lineRule="auto"/>
        <w:ind w:left="140" w:right="160"/>
        <w:rPr>
          <w:rFonts w:asciiTheme="majorBidi" w:eastAsia="Times New Roman" w:hAnsiTheme="majorBidi" w:cstheme="majorBidi"/>
          <w:b/>
          <w:bCs/>
          <w:sz w:val="24"/>
          <w:szCs w:val="24"/>
          <w:u w:val="single"/>
        </w:rPr>
      </w:pPr>
      <w:r w:rsidRPr="00A40099">
        <w:rPr>
          <w:rFonts w:asciiTheme="majorBidi" w:eastAsia="Times New Roman" w:hAnsiTheme="majorBidi" w:cstheme="majorBidi"/>
          <w:b/>
          <w:bCs/>
          <w:sz w:val="24"/>
          <w:szCs w:val="24"/>
          <w:u w:val="single"/>
        </w:rPr>
        <w:t xml:space="preserve">Correlation of </w:t>
      </w:r>
      <w:r w:rsidR="00494AF3" w:rsidRPr="008A4B9F">
        <w:rPr>
          <w:rFonts w:asciiTheme="majorBidi" w:eastAsia="Times New Roman" w:hAnsiTheme="majorBidi" w:cstheme="majorBidi"/>
          <w:b/>
          <w:bCs/>
          <w:sz w:val="24"/>
          <w:szCs w:val="24"/>
          <w:u w:val="single"/>
        </w:rPr>
        <w:t xml:space="preserve">WOI </w:t>
      </w:r>
      <w:r w:rsidRPr="00A40099">
        <w:rPr>
          <w:rFonts w:asciiTheme="majorBidi" w:eastAsia="Times New Roman" w:hAnsiTheme="majorBidi" w:cstheme="majorBidi"/>
          <w:b/>
          <w:bCs/>
          <w:sz w:val="24"/>
          <w:szCs w:val="24"/>
          <w:u w:val="single"/>
        </w:rPr>
        <w:t xml:space="preserve">to back fat </w:t>
      </w:r>
      <w:r w:rsidR="005D689A">
        <w:rPr>
          <w:rFonts w:asciiTheme="majorBidi" w:eastAsia="Times New Roman" w:hAnsiTheme="majorBidi" w:cstheme="majorBidi"/>
          <w:b/>
          <w:bCs/>
          <w:sz w:val="24"/>
          <w:szCs w:val="24"/>
          <w:u w:val="single"/>
        </w:rPr>
        <w:t xml:space="preserve">at weaning Vs back fat </w:t>
      </w:r>
      <w:r w:rsidRPr="00A40099">
        <w:rPr>
          <w:rFonts w:asciiTheme="majorBidi" w:eastAsia="Times New Roman" w:hAnsiTheme="majorBidi" w:cstheme="majorBidi"/>
          <w:b/>
          <w:bCs/>
          <w:sz w:val="24"/>
          <w:szCs w:val="24"/>
          <w:u w:val="single"/>
        </w:rPr>
        <w:t>loss during lactation</w:t>
      </w:r>
      <w:r w:rsidR="005D689A">
        <w:rPr>
          <w:rFonts w:asciiTheme="majorBidi" w:eastAsia="Times New Roman" w:hAnsiTheme="majorBidi" w:cstheme="majorBidi"/>
          <w:b/>
          <w:bCs/>
          <w:sz w:val="24"/>
          <w:szCs w:val="24"/>
          <w:u w:val="single"/>
        </w:rPr>
        <w:t xml:space="preserve"> and visual BCS</w:t>
      </w:r>
      <w:r w:rsidR="00494AF3" w:rsidRPr="008A4B9F">
        <w:rPr>
          <w:rFonts w:asciiTheme="majorBidi" w:eastAsia="Times New Roman" w:hAnsiTheme="majorBidi" w:cstheme="majorBidi"/>
          <w:b/>
          <w:bCs/>
          <w:sz w:val="24"/>
          <w:szCs w:val="24"/>
          <w:u w:val="single"/>
        </w:rPr>
        <w:t>:</w:t>
      </w:r>
    </w:p>
    <w:p w14:paraId="27F89A85" w14:textId="4279B661" w:rsidR="00FC7E63" w:rsidRDefault="007C0871" w:rsidP="00CC1448">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494AF3" w:rsidRPr="00622624">
        <w:rPr>
          <w:rFonts w:asciiTheme="majorBidi" w:eastAsia="Times New Roman" w:hAnsiTheme="majorBidi" w:cstheme="majorBidi"/>
          <w:sz w:val="24"/>
          <w:szCs w:val="24"/>
        </w:rPr>
        <w:t xml:space="preserve">he </w:t>
      </w:r>
      <w:r>
        <w:rPr>
          <w:rFonts w:asciiTheme="majorBidi" w:eastAsia="Times New Roman" w:hAnsiTheme="majorBidi" w:cstheme="majorBidi"/>
          <w:sz w:val="24"/>
          <w:szCs w:val="24"/>
        </w:rPr>
        <w:t xml:space="preserve">study </w:t>
      </w:r>
      <w:r w:rsidR="004941EB">
        <w:rPr>
          <w:rFonts w:asciiTheme="majorBidi" w:eastAsia="Times New Roman" w:hAnsiTheme="majorBidi" w:cstheme="majorBidi"/>
          <w:sz w:val="24"/>
          <w:szCs w:val="24"/>
        </w:rPr>
        <w:t xml:space="preserve">has </w:t>
      </w:r>
      <w:r w:rsidR="00622624">
        <w:rPr>
          <w:rFonts w:asciiTheme="majorBidi" w:eastAsia="Times New Roman" w:hAnsiTheme="majorBidi" w:cstheme="majorBidi"/>
          <w:sz w:val="24"/>
          <w:szCs w:val="24"/>
        </w:rPr>
        <w:t>shown a consistent</w:t>
      </w:r>
      <w:r>
        <w:rPr>
          <w:rFonts w:asciiTheme="majorBidi" w:eastAsia="Times New Roman" w:hAnsiTheme="majorBidi" w:cstheme="majorBidi"/>
          <w:sz w:val="24"/>
          <w:szCs w:val="24"/>
        </w:rPr>
        <w:t xml:space="preserve"> correlation </w:t>
      </w:r>
      <w:r w:rsidR="000479AD">
        <w:rPr>
          <w:rFonts w:asciiTheme="majorBidi" w:eastAsia="Times New Roman" w:hAnsiTheme="majorBidi" w:cstheme="majorBidi"/>
          <w:sz w:val="24"/>
          <w:szCs w:val="24"/>
        </w:rPr>
        <w:t>between</w:t>
      </w:r>
      <w:r w:rsidR="000479AD" w:rsidRPr="00622624">
        <w:rPr>
          <w:rFonts w:asciiTheme="majorBidi" w:eastAsia="Times New Roman" w:hAnsiTheme="majorBidi" w:cstheme="majorBidi"/>
          <w:sz w:val="24"/>
          <w:szCs w:val="24"/>
        </w:rPr>
        <w:t xml:space="preserve"> </w:t>
      </w:r>
      <w:r w:rsidR="00494AF3" w:rsidRPr="00622624">
        <w:rPr>
          <w:rFonts w:asciiTheme="majorBidi" w:eastAsia="Times New Roman" w:hAnsiTheme="majorBidi" w:cstheme="majorBidi"/>
          <w:sz w:val="24"/>
          <w:szCs w:val="24"/>
        </w:rPr>
        <w:t xml:space="preserve">WOI </w:t>
      </w:r>
      <w:r>
        <w:rPr>
          <w:rFonts w:asciiTheme="majorBidi" w:eastAsia="Times New Roman" w:hAnsiTheme="majorBidi" w:cstheme="majorBidi"/>
          <w:sz w:val="24"/>
          <w:szCs w:val="24"/>
        </w:rPr>
        <w:t>in</w:t>
      </w:r>
      <w:r w:rsidRPr="00622624">
        <w:rPr>
          <w:rFonts w:asciiTheme="majorBidi" w:eastAsia="Times New Roman" w:hAnsiTheme="majorBidi" w:cstheme="majorBidi"/>
          <w:sz w:val="24"/>
          <w:szCs w:val="24"/>
        </w:rPr>
        <w:t xml:space="preserve"> </w:t>
      </w:r>
      <w:r w:rsidR="00494AF3" w:rsidRPr="00622624">
        <w:rPr>
          <w:rFonts w:asciiTheme="majorBidi" w:eastAsia="Times New Roman" w:hAnsiTheme="majorBidi" w:cstheme="majorBidi"/>
          <w:sz w:val="24"/>
          <w:szCs w:val="24"/>
        </w:rPr>
        <w:t xml:space="preserve">sows and gilts </w:t>
      </w:r>
      <w:r w:rsidR="00622624">
        <w:rPr>
          <w:rFonts w:asciiTheme="majorBidi" w:eastAsia="Times New Roman" w:hAnsiTheme="majorBidi" w:cstheme="majorBidi"/>
          <w:sz w:val="24"/>
          <w:szCs w:val="24"/>
        </w:rPr>
        <w:t xml:space="preserve">in all three farms and their back fat level at the end of the lactation period (table </w:t>
      </w:r>
      <w:r w:rsidR="00C04ED0">
        <w:rPr>
          <w:rFonts w:asciiTheme="majorBidi" w:eastAsia="Times New Roman" w:hAnsiTheme="majorBidi" w:cstheme="majorBidi"/>
          <w:sz w:val="24"/>
          <w:szCs w:val="24"/>
        </w:rPr>
        <w:t>1</w:t>
      </w:r>
      <w:r w:rsidR="00CC1448">
        <w:rPr>
          <w:rFonts w:asciiTheme="majorBidi" w:eastAsia="Times New Roman" w:hAnsiTheme="majorBidi" w:cstheme="majorBidi"/>
          <w:sz w:val="24"/>
          <w:szCs w:val="24"/>
        </w:rPr>
        <w:t>4</w:t>
      </w:r>
      <w:r w:rsidR="00622624">
        <w:rPr>
          <w:rFonts w:asciiTheme="majorBidi" w:eastAsia="Times New Roman" w:hAnsiTheme="majorBidi" w:cstheme="majorBidi"/>
          <w:sz w:val="24"/>
          <w:szCs w:val="24"/>
        </w:rPr>
        <w:t xml:space="preserve">). The highest correlation (-0.86) was found in </w:t>
      </w:r>
      <w:r w:rsidR="005D689A">
        <w:rPr>
          <w:rFonts w:asciiTheme="majorBidi" w:eastAsia="Times New Roman" w:hAnsiTheme="majorBidi" w:cstheme="majorBidi"/>
          <w:sz w:val="24"/>
          <w:szCs w:val="24"/>
        </w:rPr>
        <w:t xml:space="preserve">sows in </w:t>
      </w:r>
      <w:r w:rsidR="00622624">
        <w:rPr>
          <w:rFonts w:asciiTheme="majorBidi" w:eastAsia="Times New Roman" w:hAnsiTheme="majorBidi" w:cstheme="majorBidi"/>
          <w:sz w:val="24"/>
          <w:szCs w:val="24"/>
        </w:rPr>
        <w:t xml:space="preserve">farm 3 and the lowest correlation in </w:t>
      </w:r>
      <w:r w:rsidR="005D689A">
        <w:rPr>
          <w:rFonts w:asciiTheme="majorBidi" w:eastAsia="Times New Roman" w:hAnsiTheme="majorBidi" w:cstheme="majorBidi"/>
          <w:sz w:val="24"/>
          <w:szCs w:val="24"/>
        </w:rPr>
        <w:t xml:space="preserve">sows in </w:t>
      </w:r>
      <w:r w:rsidR="00622624">
        <w:rPr>
          <w:rFonts w:asciiTheme="majorBidi" w:eastAsia="Times New Roman" w:hAnsiTheme="majorBidi" w:cstheme="majorBidi"/>
          <w:sz w:val="24"/>
          <w:szCs w:val="24"/>
        </w:rPr>
        <w:t>farm 1 (-0.17).</w:t>
      </w:r>
      <w:r w:rsidR="005D689A">
        <w:rPr>
          <w:rFonts w:asciiTheme="majorBidi" w:eastAsia="Times New Roman" w:hAnsiTheme="majorBidi" w:cstheme="majorBidi"/>
          <w:sz w:val="24"/>
          <w:szCs w:val="24"/>
        </w:rPr>
        <w:t xml:space="preserve"> Back fat at weaning was a far superior measurement method than visual BCS which showed a less powerful correlation than body fat at weaning in every single farm and sow/gilt group (and in two cases a straight rather than inverse correlation).  </w:t>
      </w:r>
      <w:r w:rsidR="00622624">
        <w:rPr>
          <w:rFonts w:asciiTheme="majorBidi" w:eastAsia="Times New Roman" w:hAnsiTheme="majorBidi" w:cstheme="majorBidi"/>
          <w:sz w:val="24"/>
          <w:szCs w:val="24"/>
        </w:rPr>
        <w:t xml:space="preserve"> Notably, </w:t>
      </w:r>
      <w:r w:rsidR="00622624" w:rsidRPr="001218B5">
        <w:rPr>
          <w:rFonts w:asciiTheme="majorBidi" w:eastAsia="Times New Roman" w:hAnsiTheme="majorBidi" w:cstheme="majorBidi"/>
          <w:b/>
          <w:bCs/>
          <w:sz w:val="24"/>
          <w:szCs w:val="24"/>
        </w:rPr>
        <w:t>changes</w:t>
      </w:r>
      <w:r w:rsidR="00622624">
        <w:rPr>
          <w:rFonts w:asciiTheme="majorBidi" w:eastAsia="Times New Roman" w:hAnsiTheme="majorBidi" w:cstheme="majorBidi"/>
          <w:sz w:val="24"/>
          <w:szCs w:val="24"/>
        </w:rPr>
        <w:t xml:space="preserve"> </w:t>
      </w:r>
      <w:r w:rsidR="004941EB">
        <w:rPr>
          <w:rFonts w:asciiTheme="majorBidi" w:eastAsia="Times New Roman" w:hAnsiTheme="majorBidi" w:cstheme="majorBidi"/>
          <w:sz w:val="24"/>
          <w:szCs w:val="24"/>
        </w:rPr>
        <w:t xml:space="preserve">to </w:t>
      </w:r>
      <w:r w:rsidR="00622624">
        <w:rPr>
          <w:rFonts w:asciiTheme="majorBidi" w:eastAsia="Times New Roman" w:hAnsiTheme="majorBidi" w:cstheme="majorBidi"/>
          <w:sz w:val="24"/>
          <w:szCs w:val="24"/>
        </w:rPr>
        <w:t>backfat during the lactation period</w:t>
      </w:r>
      <w:r w:rsidR="001218B5">
        <w:rPr>
          <w:rFonts w:asciiTheme="majorBidi" w:eastAsia="Times New Roman" w:hAnsiTheme="majorBidi" w:cstheme="majorBidi"/>
          <w:sz w:val="24"/>
          <w:szCs w:val="24"/>
        </w:rPr>
        <w:t xml:space="preserve"> (table </w:t>
      </w:r>
      <w:r w:rsidR="00C04ED0">
        <w:rPr>
          <w:rFonts w:asciiTheme="majorBidi" w:eastAsia="Times New Roman" w:hAnsiTheme="majorBidi" w:cstheme="majorBidi"/>
          <w:sz w:val="24"/>
          <w:szCs w:val="24"/>
        </w:rPr>
        <w:t>1</w:t>
      </w:r>
      <w:r w:rsidR="00CC1448">
        <w:rPr>
          <w:rFonts w:asciiTheme="majorBidi" w:eastAsia="Times New Roman" w:hAnsiTheme="majorBidi" w:cstheme="majorBidi"/>
          <w:sz w:val="24"/>
          <w:szCs w:val="24"/>
        </w:rPr>
        <w:t>4</w:t>
      </w:r>
      <w:r w:rsidR="001218B5">
        <w:rPr>
          <w:rFonts w:asciiTheme="majorBidi" w:eastAsia="Times New Roman" w:hAnsiTheme="majorBidi" w:cstheme="majorBidi"/>
          <w:sz w:val="24"/>
          <w:szCs w:val="24"/>
        </w:rPr>
        <w:t>)</w:t>
      </w:r>
      <w:r w:rsidR="00622624">
        <w:rPr>
          <w:rFonts w:asciiTheme="majorBidi" w:eastAsia="Times New Roman" w:hAnsiTheme="majorBidi" w:cstheme="majorBidi"/>
          <w:sz w:val="24"/>
          <w:szCs w:val="24"/>
        </w:rPr>
        <w:t xml:space="preserve"> did </w:t>
      </w:r>
      <w:r w:rsidR="00622624" w:rsidRPr="001218B5">
        <w:rPr>
          <w:rFonts w:asciiTheme="majorBidi" w:eastAsia="Times New Roman" w:hAnsiTheme="majorBidi" w:cstheme="majorBidi"/>
          <w:b/>
          <w:bCs/>
          <w:sz w:val="24"/>
          <w:szCs w:val="24"/>
        </w:rPr>
        <w:t>not</w:t>
      </w:r>
      <w:r w:rsidR="00622624">
        <w:rPr>
          <w:rFonts w:asciiTheme="majorBidi" w:eastAsia="Times New Roman" w:hAnsiTheme="majorBidi" w:cstheme="majorBidi"/>
          <w:sz w:val="24"/>
          <w:szCs w:val="24"/>
        </w:rPr>
        <w:t xml:space="preserve"> show a consistent or </w:t>
      </w:r>
      <w:r w:rsidR="001218B5">
        <w:rPr>
          <w:rFonts w:asciiTheme="majorBidi" w:eastAsia="Times New Roman" w:hAnsiTheme="majorBidi" w:cstheme="majorBidi"/>
          <w:sz w:val="24"/>
          <w:szCs w:val="24"/>
        </w:rPr>
        <w:t>powerful correlation with the WOI, indicating that this measurement is not reliable, in and</w:t>
      </w:r>
      <w:r w:rsidR="00C04ED0">
        <w:rPr>
          <w:rFonts w:asciiTheme="majorBidi" w:eastAsia="Times New Roman" w:hAnsiTheme="majorBidi" w:cstheme="majorBidi"/>
          <w:sz w:val="24"/>
          <w:szCs w:val="24"/>
        </w:rPr>
        <w:t xml:space="preserve"> of </w:t>
      </w:r>
      <w:r w:rsidR="001218B5">
        <w:rPr>
          <w:rFonts w:asciiTheme="majorBidi" w:eastAsia="Times New Roman" w:hAnsiTheme="majorBidi" w:cstheme="majorBidi"/>
          <w:sz w:val="24"/>
          <w:szCs w:val="24"/>
        </w:rPr>
        <w:t xml:space="preserve"> </w:t>
      </w:r>
      <w:r w:rsidR="00C04ED0">
        <w:rPr>
          <w:rFonts w:asciiTheme="majorBidi" w:eastAsia="Times New Roman" w:hAnsiTheme="majorBidi" w:cstheme="majorBidi"/>
          <w:sz w:val="24"/>
          <w:szCs w:val="24"/>
        </w:rPr>
        <w:t>itself, for reproductive success.</w:t>
      </w:r>
    </w:p>
    <w:tbl>
      <w:tblPr>
        <w:tblStyle w:val="TableGrid"/>
        <w:tblW w:w="10279" w:type="dxa"/>
        <w:tblInd w:w="140" w:type="dxa"/>
        <w:tblLook w:val="04A0" w:firstRow="1" w:lastRow="0" w:firstColumn="1" w:lastColumn="0" w:noHBand="0" w:noVBand="1"/>
      </w:tblPr>
      <w:tblGrid>
        <w:gridCol w:w="1006"/>
        <w:gridCol w:w="1445"/>
        <w:gridCol w:w="1342"/>
        <w:gridCol w:w="1621"/>
        <w:gridCol w:w="1622"/>
        <w:gridCol w:w="1597"/>
        <w:gridCol w:w="1646"/>
      </w:tblGrid>
      <w:tr w:rsidR="00FE100F" w14:paraId="3C912EE2" w14:textId="359CAD2D" w:rsidTr="005D689A">
        <w:trPr>
          <w:trHeight w:val="592"/>
        </w:trPr>
        <w:tc>
          <w:tcPr>
            <w:tcW w:w="1006" w:type="dxa"/>
          </w:tcPr>
          <w:p w14:paraId="343A37E9" w14:textId="77777777" w:rsidR="00FE100F" w:rsidRPr="00622624" w:rsidRDefault="00FE100F" w:rsidP="00FE100F">
            <w:pPr>
              <w:spacing w:after="200" w:line="360" w:lineRule="auto"/>
              <w:ind w:right="160"/>
              <w:rPr>
                <w:rFonts w:asciiTheme="majorBidi" w:eastAsia="Times New Roman" w:hAnsiTheme="majorBidi" w:cstheme="majorBidi"/>
                <w:sz w:val="20"/>
                <w:szCs w:val="20"/>
              </w:rPr>
            </w:pPr>
          </w:p>
        </w:tc>
        <w:tc>
          <w:tcPr>
            <w:tcW w:w="2787" w:type="dxa"/>
            <w:gridSpan w:val="2"/>
          </w:tcPr>
          <w:p w14:paraId="17521030" w14:textId="78D25408" w:rsidR="00FE100F" w:rsidRPr="00622624" w:rsidRDefault="00FE100F" w:rsidP="00FE100F">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Pearson correlation coefficient between Back fat levels at lactation day 28 and WOI</w:t>
            </w:r>
          </w:p>
        </w:tc>
        <w:tc>
          <w:tcPr>
            <w:tcW w:w="3243" w:type="dxa"/>
            <w:gridSpan w:val="2"/>
          </w:tcPr>
          <w:p w14:paraId="7C81AFD8" w14:textId="043EF741" w:rsidR="00FE100F" w:rsidRPr="00622624" w:rsidRDefault="00FE100F" w:rsidP="00FE100F">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 xml:space="preserve">Pearson correlation coefficient between </w:t>
            </w:r>
            <w:r>
              <w:rPr>
                <w:rFonts w:asciiTheme="majorBidi" w:eastAsia="Times New Roman" w:hAnsiTheme="majorBidi" w:cstheme="majorBidi"/>
                <w:sz w:val="20"/>
                <w:szCs w:val="20"/>
              </w:rPr>
              <w:t>visual BCS</w:t>
            </w:r>
            <w:r w:rsidR="005D689A">
              <w:rPr>
                <w:rFonts w:asciiTheme="majorBidi" w:eastAsia="Times New Roman" w:hAnsiTheme="majorBidi" w:cstheme="majorBidi"/>
                <w:sz w:val="20"/>
                <w:szCs w:val="20"/>
              </w:rPr>
              <w:t xml:space="preserve"> (Body Conditions Scoring)</w:t>
            </w:r>
            <w:r>
              <w:rPr>
                <w:rFonts w:asciiTheme="majorBidi" w:eastAsia="Times New Roman" w:hAnsiTheme="majorBidi" w:cstheme="majorBidi"/>
                <w:sz w:val="20"/>
                <w:szCs w:val="20"/>
              </w:rPr>
              <w:t xml:space="preserve"> and </w:t>
            </w:r>
            <w:r w:rsidR="005D689A">
              <w:rPr>
                <w:rFonts w:asciiTheme="majorBidi" w:eastAsia="Times New Roman" w:hAnsiTheme="majorBidi" w:cstheme="majorBidi"/>
                <w:sz w:val="20"/>
                <w:szCs w:val="20"/>
              </w:rPr>
              <w:t>WOI</w:t>
            </w:r>
          </w:p>
        </w:tc>
        <w:tc>
          <w:tcPr>
            <w:tcW w:w="3243" w:type="dxa"/>
            <w:gridSpan w:val="2"/>
          </w:tcPr>
          <w:p w14:paraId="56AC7768" w14:textId="4D1011A4" w:rsidR="00FE100F" w:rsidRPr="00622624" w:rsidRDefault="00FE100F" w:rsidP="00FE100F">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 xml:space="preserve">Pearson correlation coefficient between </w:t>
            </w:r>
            <w:r>
              <w:rPr>
                <w:rFonts w:asciiTheme="majorBidi" w:eastAsia="Times New Roman" w:hAnsiTheme="majorBidi" w:cstheme="majorBidi"/>
                <w:sz w:val="20"/>
                <w:szCs w:val="20"/>
              </w:rPr>
              <w:t>change to backfat during lactation</w:t>
            </w:r>
            <w:r w:rsidRPr="00622624">
              <w:rPr>
                <w:rFonts w:asciiTheme="majorBidi" w:eastAsia="Times New Roman" w:hAnsiTheme="majorBidi" w:cstheme="majorBidi"/>
                <w:sz w:val="20"/>
                <w:szCs w:val="20"/>
              </w:rPr>
              <w:t xml:space="preserve"> and WOI</w:t>
            </w:r>
          </w:p>
        </w:tc>
      </w:tr>
      <w:tr w:rsidR="005D689A" w14:paraId="371805D3" w14:textId="316DA560" w:rsidTr="005D689A">
        <w:trPr>
          <w:trHeight w:val="245"/>
        </w:trPr>
        <w:tc>
          <w:tcPr>
            <w:tcW w:w="1006" w:type="dxa"/>
          </w:tcPr>
          <w:p w14:paraId="71FD7751" w14:textId="77777777" w:rsidR="005D689A" w:rsidRPr="00622624" w:rsidRDefault="005D689A" w:rsidP="005D689A">
            <w:pPr>
              <w:spacing w:after="200" w:line="360" w:lineRule="auto"/>
              <w:ind w:right="160"/>
              <w:rPr>
                <w:rFonts w:asciiTheme="majorBidi" w:eastAsia="Times New Roman" w:hAnsiTheme="majorBidi" w:cstheme="majorBidi"/>
                <w:sz w:val="20"/>
                <w:szCs w:val="20"/>
              </w:rPr>
            </w:pPr>
          </w:p>
        </w:tc>
        <w:tc>
          <w:tcPr>
            <w:tcW w:w="1445" w:type="dxa"/>
          </w:tcPr>
          <w:p w14:paraId="23D75E55" w14:textId="572F8F24"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Gilts</w:t>
            </w:r>
          </w:p>
        </w:tc>
        <w:tc>
          <w:tcPr>
            <w:tcW w:w="1341" w:type="dxa"/>
          </w:tcPr>
          <w:p w14:paraId="184A98C1" w14:textId="080E8B05"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Sows</w:t>
            </w:r>
          </w:p>
        </w:tc>
        <w:tc>
          <w:tcPr>
            <w:tcW w:w="1621" w:type="dxa"/>
          </w:tcPr>
          <w:p w14:paraId="1D5FD2A7" w14:textId="38DA98E8"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Gilts</w:t>
            </w:r>
          </w:p>
        </w:tc>
        <w:tc>
          <w:tcPr>
            <w:tcW w:w="1622" w:type="dxa"/>
          </w:tcPr>
          <w:p w14:paraId="4617169D" w14:textId="3528E1A9"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Sows</w:t>
            </w:r>
          </w:p>
        </w:tc>
        <w:tc>
          <w:tcPr>
            <w:tcW w:w="1597" w:type="dxa"/>
          </w:tcPr>
          <w:p w14:paraId="5CDFB6C1" w14:textId="1643E78F"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Gilts</w:t>
            </w:r>
          </w:p>
        </w:tc>
        <w:tc>
          <w:tcPr>
            <w:tcW w:w="1646" w:type="dxa"/>
          </w:tcPr>
          <w:p w14:paraId="566E307C" w14:textId="646C2153"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Sows</w:t>
            </w:r>
          </w:p>
        </w:tc>
      </w:tr>
      <w:tr w:rsidR="005D689A" w14:paraId="13ECCF64" w14:textId="5C46F25E" w:rsidTr="005D689A">
        <w:trPr>
          <w:trHeight w:val="251"/>
        </w:trPr>
        <w:tc>
          <w:tcPr>
            <w:tcW w:w="1006" w:type="dxa"/>
          </w:tcPr>
          <w:p w14:paraId="28C0767C" w14:textId="742E396A"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Farm1</w:t>
            </w:r>
          </w:p>
        </w:tc>
        <w:tc>
          <w:tcPr>
            <w:tcW w:w="1445" w:type="dxa"/>
            <w:vAlign w:val="bottom"/>
          </w:tcPr>
          <w:p w14:paraId="7A8E397A" w14:textId="24198D31"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-0.63</w:t>
            </w:r>
          </w:p>
        </w:tc>
        <w:tc>
          <w:tcPr>
            <w:tcW w:w="1341" w:type="dxa"/>
            <w:vAlign w:val="bottom"/>
          </w:tcPr>
          <w:p w14:paraId="3D3FF3A2" w14:textId="034A58D0"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-0.17</w:t>
            </w:r>
          </w:p>
        </w:tc>
        <w:tc>
          <w:tcPr>
            <w:tcW w:w="1621" w:type="dxa"/>
          </w:tcPr>
          <w:p w14:paraId="12F45606" w14:textId="750C67B6" w:rsidR="005D689A" w:rsidRDefault="005D689A" w:rsidP="005D689A">
            <w:pPr>
              <w:rPr>
                <w:sz w:val="20"/>
                <w:szCs w:val="20"/>
              </w:rPr>
            </w:pPr>
            <w:r>
              <w:rPr>
                <w:sz w:val="20"/>
                <w:szCs w:val="20"/>
              </w:rPr>
              <w:t>-0.4235615</w:t>
            </w:r>
          </w:p>
        </w:tc>
        <w:tc>
          <w:tcPr>
            <w:tcW w:w="1622" w:type="dxa"/>
          </w:tcPr>
          <w:p w14:paraId="5DD50896" w14:textId="5303FEB2" w:rsidR="005D689A" w:rsidRPr="005D689A" w:rsidRDefault="005D689A" w:rsidP="005D689A">
            <w:pPr>
              <w:rPr>
                <w:b/>
                <w:bCs/>
                <w:sz w:val="20"/>
                <w:szCs w:val="20"/>
              </w:rPr>
            </w:pPr>
            <w:r w:rsidRPr="005D689A">
              <w:rPr>
                <w:b/>
                <w:bCs/>
                <w:sz w:val="20"/>
                <w:szCs w:val="20"/>
              </w:rPr>
              <w:t>0.1071415</w:t>
            </w:r>
          </w:p>
        </w:tc>
        <w:tc>
          <w:tcPr>
            <w:tcW w:w="1597" w:type="dxa"/>
            <w:vAlign w:val="bottom"/>
          </w:tcPr>
          <w:p w14:paraId="0D43866F" w14:textId="7ECB71AD" w:rsidR="005D689A" w:rsidRPr="00622624" w:rsidRDefault="005D689A" w:rsidP="005D689A">
            <w:pPr>
              <w:spacing w:after="200" w:line="360" w:lineRule="auto"/>
              <w:ind w:right="160"/>
              <w:rPr>
                <w:rFonts w:asciiTheme="majorBidi" w:hAnsiTheme="majorBidi" w:cstheme="majorBidi"/>
                <w:sz w:val="20"/>
                <w:szCs w:val="20"/>
              </w:rPr>
            </w:pPr>
            <w:r>
              <w:rPr>
                <w:sz w:val="20"/>
                <w:szCs w:val="20"/>
              </w:rPr>
              <w:t>-0.07</w:t>
            </w:r>
          </w:p>
        </w:tc>
        <w:tc>
          <w:tcPr>
            <w:tcW w:w="1646" w:type="dxa"/>
            <w:vAlign w:val="bottom"/>
          </w:tcPr>
          <w:p w14:paraId="28CCDA84" w14:textId="161D48C7" w:rsidR="005D689A" w:rsidRPr="00622624" w:rsidRDefault="005D689A" w:rsidP="005D689A">
            <w:pPr>
              <w:spacing w:after="200" w:line="360" w:lineRule="auto"/>
              <w:ind w:right="160"/>
              <w:rPr>
                <w:rFonts w:asciiTheme="majorBidi" w:hAnsiTheme="majorBidi" w:cstheme="majorBidi"/>
                <w:sz w:val="20"/>
                <w:szCs w:val="20"/>
              </w:rPr>
            </w:pPr>
            <w:r>
              <w:rPr>
                <w:sz w:val="20"/>
                <w:szCs w:val="20"/>
              </w:rPr>
              <w:t>-0.17</w:t>
            </w:r>
          </w:p>
        </w:tc>
      </w:tr>
      <w:tr w:rsidR="005D689A" w14:paraId="1F6EC993" w14:textId="55E7AFAD" w:rsidTr="005D689A">
        <w:trPr>
          <w:trHeight w:val="251"/>
        </w:trPr>
        <w:tc>
          <w:tcPr>
            <w:tcW w:w="1006" w:type="dxa"/>
          </w:tcPr>
          <w:p w14:paraId="7EDCEE57" w14:textId="2C5D84D4"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Farm2</w:t>
            </w:r>
          </w:p>
        </w:tc>
        <w:tc>
          <w:tcPr>
            <w:tcW w:w="1445" w:type="dxa"/>
            <w:vAlign w:val="bottom"/>
          </w:tcPr>
          <w:p w14:paraId="7CB07697" w14:textId="563DC607"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-0.76</w:t>
            </w:r>
          </w:p>
        </w:tc>
        <w:tc>
          <w:tcPr>
            <w:tcW w:w="1341" w:type="dxa"/>
            <w:vAlign w:val="bottom"/>
          </w:tcPr>
          <w:p w14:paraId="18C269C8" w14:textId="1AE2E9AB"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-0.44</w:t>
            </w:r>
          </w:p>
        </w:tc>
        <w:tc>
          <w:tcPr>
            <w:tcW w:w="1621" w:type="dxa"/>
          </w:tcPr>
          <w:p w14:paraId="546500C4" w14:textId="2A760F96" w:rsidR="005D689A" w:rsidRDefault="005D689A" w:rsidP="005D689A">
            <w:pPr>
              <w:rPr>
                <w:sz w:val="20"/>
                <w:szCs w:val="20"/>
              </w:rPr>
            </w:pPr>
            <w:r>
              <w:rPr>
                <w:sz w:val="20"/>
                <w:szCs w:val="20"/>
              </w:rPr>
              <w:t>-0.6154765</w:t>
            </w:r>
          </w:p>
        </w:tc>
        <w:tc>
          <w:tcPr>
            <w:tcW w:w="1622" w:type="dxa"/>
          </w:tcPr>
          <w:p w14:paraId="20BA98BE" w14:textId="53EFCC34" w:rsidR="005D689A" w:rsidRDefault="005D689A" w:rsidP="005D689A">
            <w:pPr>
              <w:rPr>
                <w:sz w:val="20"/>
                <w:szCs w:val="20"/>
              </w:rPr>
            </w:pPr>
            <w:r>
              <w:rPr>
                <w:sz w:val="20"/>
                <w:szCs w:val="20"/>
              </w:rPr>
              <w:t>-0.4044944</w:t>
            </w:r>
          </w:p>
        </w:tc>
        <w:tc>
          <w:tcPr>
            <w:tcW w:w="1597" w:type="dxa"/>
            <w:vAlign w:val="bottom"/>
          </w:tcPr>
          <w:p w14:paraId="0F240CF9" w14:textId="50B73D61" w:rsidR="005D689A" w:rsidRPr="00622624" w:rsidRDefault="005D689A" w:rsidP="005D689A">
            <w:pPr>
              <w:spacing w:after="200" w:line="360" w:lineRule="auto"/>
              <w:ind w:right="160"/>
              <w:rPr>
                <w:rFonts w:asciiTheme="majorBidi" w:hAnsiTheme="majorBidi" w:cstheme="majorBidi"/>
                <w:sz w:val="20"/>
                <w:szCs w:val="20"/>
              </w:rPr>
            </w:pPr>
            <w:r>
              <w:rPr>
                <w:sz w:val="20"/>
                <w:szCs w:val="20"/>
              </w:rPr>
              <w:t>-0.44</w:t>
            </w:r>
          </w:p>
        </w:tc>
        <w:tc>
          <w:tcPr>
            <w:tcW w:w="1646" w:type="dxa"/>
            <w:vAlign w:val="bottom"/>
          </w:tcPr>
          <w:p w14:paraId="344B62C1" w14:textId="7FA7EBE5" w:rsidR="005D689A" w:rsidRPr="00622624" w:rsidRDefault="005D689A" w:rsidP="005D689A">
            <w:pPr>
              <w:spacing w:after="200" w:line="360" w:lineRule="auto"/>
              <w:ind w:right="160"/>
              <w:rPr>
                <w:rFonts w:asciiTheme="majorBidi" w:hAnsiTheme="majorBidi" w:cstheme="majorBidi"/>
                <w:sz w:val="20"/>
                <w:szCs w:val="20"/>
              </w:rPr>
            </w:pPr>
            <w:r>
              <w:rPr>
                <w:sz w:val="20"/>
                <w:szCs w:val="20"/>
              </w:rPr>
              <w:t>-0.05</w:t>
            </w:r>
          </w:p>
        </w:tc>
      </w:tr>
      <w:tr w:rsidR="005D689A" w14:paraId="7519A725" w14:textId="4B1856F6" w:rsidTr="005D689A">
        <w:trPr>
          <w:trHeight w:val="245"/>
        </w:trPr>
        <w:tc>
          <w:tcPr>
            <w:tcW w:w="1006" w:type="dxa"/>
          </w:tcPr>
          <w:p w14:paraId="7837DF58" w14:textId="1ABD9375"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eastAsia="Times New Roman" w:hAnsiTheme="majorBidi" w:cstheme="majorBidi"/>
                <w:sz w:val="20"/>
                <w:szCs w:val="20"/>
              </w:rPr>
              <w:t>Farm3</w:t>
            </w:r>
          </w:p>
        </w:tc>
        <w:tc>
          <w:tcPr>
            <w:tcW w:w="1445" w:type="dxa"/>
            <w:vAlign w:val="bottom"/>
          </w:tcPr>
          <w:p w14:paraId="12803619" w14:textId="0E2AF78D"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-0.64</w:t>
            </w:r>
          </w:p>
        </w:tc>
        <w:tc>
          <w:tcPr>
            <w:tcW w:w="1341" w:type="dxa"/>
            <w:vAlign w:val="bottom"/>
          </w:tcPr>
          <w:p w14:paraId="5BA80BC3" w14:textId="21679911" w:rsidR="005D689A" w:rsidRPr="00622624" w:rsidRDefault="005D689A" w:rsidP="005D689A">
            <w:pPr>
              <w:spacing w:after="200" w:line="360" w:lineRule="auto"/>
              <w:ind w:right="160"/>
              <w:rPr>
                <w:rFonts w:asciiTheme="majorBidi" w:eastAsia="Times New Roman" w:hAnsiTheme="majorBidi" w:cstheme="majorBidi"/>
                <w:sz w:val="20"/>
                <w:szCs w:val="20"/>
              </w:rPr>
            </w:pPr>
            <w:r w:rsidRPr="00622624">
              <w:rPr>
                <w:rFonts w:asciiTheme="majorBidi" w:hAnsiTheme="majorBidi" w:cstheme="majorBidi"/>
                <w:sz w:val="20"/>
                <w:szCs w:val="20"/>
              </w:rPr>
              <w:t>-0.86</w:t>
            </w:r>
          </w:p>
        </w:tc>
        <w:tc>
          <w:tcPr>
            <w:tcW w:w="1621" w:type="dxa"/>
          </w:tcPr>
          <w:p w14:paraId="4878FB11" w14:textId="2D89B05B" w:rsidR="005D689A" w:rsidRPr="005D689A" w:rsidRDefault="005D689A" w:rsidP="005D689A">
            <w:pPr>
              <w:rPr>
                <w:b/>
                <w:bCs/>
                <w:sz w:val="20"/>
                <w:szCs w:val="20"/>
              </w:rPr>
            </w:pPr>
            <w:r w:rsidRPr="005D689A">
              <w:rPr>
                <w:b/>
                <w:bCs/>
                <w:sz w:val="20"/>
                <w:szCs w:val="20"/>
              </w:rPr>
              <w:t>0.3245694</w:t>
            </w:r>
          </w:p>
        </w:tc>
        <w:tc>
          <w:tcPr>
            <w:tcW w:w="1622" w:type="dxa"/>
          </w:tcPr>
          <w:p w14:paraId="751F3419" w14:textId="21AACCE6" w:rsidR="005D689A" w:rsidRDefault="005D689A" w:rsidP="005D689A">
            <w:pPr>
              <w:rPr>
                <w:sz w:val="20"/>
                <w:szCs w:val="20"/>
              </w:rPr>
            </w:pPr>
            <w:r>
              <w:rPr>
                <w:sz w:val="20"/>
                <w:szCs w:val="20"/>
              </w:rPr>
              <w:t>-0.1755521</w:t>
            </w:r>
          </w:p>
        </w:tc>
        <w:tc>
          <w:tcPr>
            <w:tcW w:w="1597" w:type="dxa"/>
            <w:vAlign w:val="bottom"/>
          </w:tcPr>
          <w:p w14:paraId="5E5015FA" w14:textId="31827715" w:rsidR="005D689A" w:rsidRPr="005D689A" w:rsidRDefault="005D689A" w:rsidP="005D689A">
            <w:pPr>
              <w:spacing w:after="200" w:line="360" w:lineRule="auto"/>
              <w:ind w:right="160"/>
              <w:rPr>
                <w:rFonts w:asciiTheme="majorBidi" w:hAnsiTheme="majorBidi" w:cstheme="majorBidi"/>
                <w:b/>
                <w:bCs/>
                <w:sz w:val="20"/>
                <w:szCs w:val="20"/>
              </w:rPr>
            </w:pPr>
            <w:r w:rsidRPr="005D689A">
              <w:rPr>
                <w:b/>
                <w:bCs/>
                <w:sz w:val="20"/>
                <w:szCs w:val="20"/>
              </w:rPr>
              <w:t>0.05</w:t>
            </w:r>
          </w:p>
        </w:tc>
        <w:tc>
          <w:tcPr>
            <w:tcW w:w="1646" w:type="dxa"/>
            <w:vAlign w:val="bottom"/>
          </w:tcPr>
          <w:p w14:paraId="7FCCF4D4" w14:textId="08897160" w:rsidR="005D689A" w:rsidRPr="00622624" w:rsidRDefault="005D689A" w:rsidP="005D689A">
            <w:pPr>
              <w:spacing w:after="200" w:line="360" w:lineRule="auto"/>
              <w:ind w:right="160"/>
              <w:rPr>
                <w:rFonts w:asciiTheme="majorBidi" w:hAnsiTheme="majorBidi" w:cstheme="majorBidi"/>
                <w:sz w:val="20"/>
                <w:szCs w:val="20"/>
              </w:rPr>
            </w:pPr>
            <w:r>
              <w:rPr>
                <w:sz w:val="20"/>
                <w:szCs w:val="20"/>
              </w:rPr>
              <w:t>-0.66</w:t>
            </w:r>
          </w:p>
        </w:tc>
      </w:tr>
    </w:tbl>
    <w:p w14:paraId="20542C15" w14:textId="1FA6C12B" w:rsidR="00622624" w:rsidRPr="002E4465" w:rsidRDefault="00622624" w:rsidP="00CC1448">
      <w:pPr>
        <w:spacing w:after="200" w:line="360" w:lineRule="auto"/>
        <w:ind w:left="140" w:right="160"/>
        <w:rPr>
          <w:rFonts w:asciiTheme="majorBidi" w:eastAsia="Times New Roman" w:hAnsiTheme="majorBidi" w:cstheme="majorBidi"/>
          <w:b/>
          <w:i/>
          <w:iCs/>
          <w:sz w:val="20"/>
          <w:szCs w:val="20"/>
        </w:rPr>
      </w:pPr>
      <w:r>
        <w:rPr>
          <w:rFonts w:asciiTheme="majorBidi" w:eastAsia="Times New Roman" w:hAnsiTheme="majorBidi" w:cstheme="majorBidi"/>
          <w:b/>
          <w:i/>
          <w:iCs/>
          <w:sz w:val="20"/>
          <w:szCs w:val="20"/>
        </w:rPr>
        <w:t>Table 1</w:t>
      </w:r>
      <w:r w:rsidR="00CC1448">
        <w:rPr>
          <w:rFonts w:asciiTheme="majorBidi" w:eastAsia="Times New Roman" w:hAnsiTheme="majorBidi" w:cstheme="majorBidi"/>
          <w:b/>
          <w:i/>
          <w:iCs/>
          <w:sz w:val="20"/>
          <w:szCs w:val="20"/>
        </w:rPr>
        <w:t>4</w:t>
      </w:r>
      <w:r>
        <w:rPr>
          <w:rFonts w:asciiTheme="majorBidi" w:eastAsia="Times New Roman" w:hAnsiTheme="majorBidi" w:cstheme="majorBidi"/>
          <w:b/>
          <w:i/>
          <w:iCs/>
          <w:sz w:val="20"/>
          <w:szCs w:val="20"/>
        </w:rPr>
        <w:t xml:space="preserve"> –Pearson correlation coefficient between back fat </w:t>
      </w:r>
      <w:r w:rsidR="00E0237A">
        <w:rPr>
          <w:rFonts w:asciiTheme="majorBidi" w:eastAsia="Times New Roman" w:hAnsiTheme="majorBidi" w:cstheme="majorBidi"/>
          <w:b/>
          <w:i/>
          <w:iCs/>
          <w:sz w:val="20"/>
          <w:szCs w:val="20"/>
        </w:rPr>
        <w:t>content at weaning and loss during lactation to WOI (Weaning to Oestrus interval).</w:t>
      </w:r>
      <w:r>
        <w:rPr>
          <w:rFonts w:asciiTheme="majorBidi" w:eastAsia="Times New Roman" w:hAnsiTheme="majorBidi" w:cstheme="majorBidi"/>
          <w:b/>
          <w:i/>
          <w:iCs/>
          <w:sz w:val="20"/>
          <w:szCs w:val="20"/>
        </w:rPr>
        <w:t xml:space="preserve"> </w:t>
      </w:r>
    </w:p>
    <w:p w14:paraId="2F9AA823" w14:textId="77777777" w:rsidR="00622624" w:rsidRPr="008A4B9F" w:rsidRDefault="00622624" w:rsidP="00622624">
      <w:pPr>
        <w:spacing w:after="200" w:line="360" w:lineRule="auto"/>
        <w:ind w:left="140" w:right="160"/>
        <w:rPr>
          <w:rFonts w:asciiTheme="majorBidi" w:eastAsia="Times New Roman" w:hAnsiTheme="majorBidi" w:cstheme="majorBidi"/>
          <w:sz w:val="24"/>
          <w:szCs w:val="24"/>
        </w:rPr>
      </w:pPr>
    </w:p>
    <w:p w14:paraId="074C9BF7" w14:textId="04B5AAA7" w:rsidR="00FC7E63" w:rsidRDefault="00FC7E63" w:rsidP="00C839A2">
      <w:pPr>
        <w:spacing w:after="200" w:line="360" w:lineRule="auto"/>
        <w:ind w:left="140" w:right="160"/>
        <w:rPr>
          <w:rFonts w:asciiTheme="majorBidi" w:eastAsia="Times New Roman" w:hAnsiTheme="majorBidi" w:cstheme="majorBidi"/>
          <w:sz w:val="24"/>
          <w:szCs w:val="24"/>
        </w:rPr>
      </w:pPr>
    </w:p>
    <w:p w14:paraId="154214D9" w14:textId="77777777" w:rsidR="00E0237A" w:rsidRDefault="00E0237A" w:rsidP="00C839A2">
      <w:pPr>
        <w:spacing w:after="200" w:line="360" w:lineRule="auto"/>
        <w:ind w:left="140" w:right="160"/>
        <w:rPr>
          <w:rFonts w:asciiTheme="majorBidi" w:eastAsia="Times New Roman" w:hAnsiTheme="majorBidi" w:cstheme="majorBidi"/>
          <w:sz w:val="24"/>
          <w:szCs w:val="24"/>
        </w:rPr>
      </w:pPr>
    </w:p>
    <w:p w14:paraId="2326951C" w14:textId="77777777" w:rsidR="00E0237A" w:rsidRDefault="00E0237A" w:rsidP="00C839A2">
      <w:pPr>
        <w:spacing w:after="200" w:line="360" w:lineRule="auto"/>
        <w:ind w:left="140" w:right="160"/>
        <w:rPr>
          <w:rFonts w:asciiTheme="majorBidi" w:eastAsia="Times New Roman" w:hAnsiTheme="majorBidi" w:cstheme="majorBidi"/>
          <w:sz w:val="24"/>
          <w:szCs w:val="24"/>
        </w:rPr>
      </w:pPr>
    </w:p>
    <w:p w14:paraId="581993CB" w14:textId="0A3CA06F" w:rsidR="00E0237A" w:rsidRPr="00E0237A" w:rsidRDefault="00E0237A" w:rsidP="0044488C">
      <w:pPr>
        <w:spacing w:after="200" w:line="360" w:lineRule="auto"/>
        <w:ind w:left="140" w:right="160"/>
        <w:rPr>
          <w:rFonts w:asciiTheme="majorBidi" w:eastAsia="Times New Roman" w:hAnsiTheme="majorBidi" w:cstheme="majorBidi"/>
          <w:b/>
          <w:bCs/>
          <w:sz w:val="24"/>
          <w:szCs w:val="24"/>
          <w:u w:val="single"/>
        </w:rPr>
      </w:pPr>
      <w:r w:rsidRPr="00E0237A">
        <w:rPr>
          <w:rFonts w:asciiTheme="majorBidi" w:eastAsia="Times New Roman" w:hAnsiTheme="majorBidi" w:cstheme="majorBidi"/>
          <w:b/>
          <w:bCs/>
          <w:sz w:val="24"/>
          <w:szCs w:val="24"/>
          <w:u w:val="single"/>
        </w:rPr>
        <w:lastRenderedPageBreak/>
        <w:t>Summary</w:t>
      </w:r>
    </w:p>
    <w:p w14:paraId="2107F653" w14:textId="03767937" w:rsidR="00FC7E63" w:rsidRPr="00E0237A" w:rsidRDefault="000479AD" w:rsidP="00E0237A">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O</w:t>
      </w:r>
      <w:r w:rsidR="00494AF3" w:rsidRPr="00E0237A">
        <w:rPr>
          <w:rFonts w:asciiTheme="majorBidi" w:eastAsia="Times New Roman" w:hAnsiTheme="majorBidi" w:cstheme="majorBidi"/>
          <w:sz w:val="24"/>
          <w:szCs w:val="24"/>
        </w:rPr>
        <w:t xml:space="preserve">f the </w:t>
      </w:r>
      <w:r>
        <w:rPr>
          <w:rFonts w:asciiTheme="majorBidi" w:eastAsia="Times New Roman" w:hAnsiTheme="majorBidi" w:cstheme="majorBidi"/>
          <w:sz w:val="24"/>
          <w:szCs w:val="24"/>
        </w:rPr>
        <w:t>three</w:t>
      </w:r>
      <w:r w:rsidRPr="00E0237A">
        <w:rPr>
          <w:rFonts w:asciiTheme="majorBidi" w:eastAsia="Times New Roman" w:hAnsiTheme="majorBidi" w:cstheme="majorBidi"/>
          <w:sz w:val="24"/>
          <w:szCs w:val="24"/>
        </w:rPr>
        <w:t xml:space="preserve"> </w:t>
      </w:r>
      <w:r w:rsidR="00494AF3" w:rsidRPr="00E0237A">
        <w:rPr>
          <w:rFonts w:asciiTheme="majorBidi" w:eastAsia="Times New Roman" w:hAnsiTheme="majorBidi" w:cstheme="majorBidi"/>
          <w:sz w:val="24"/>
          <w:szCs w:val="24"/>
        </w:rPr>
        <w:t xml:space="preserve">farms farm 1 – with the poor husbandry conditions had the least gain of back fat during gestation and the highest </w:t>
      </w:r>
      <w:r w:rsidR="00C04ED0">
        <w:rPr>
          <w:rFonts w:asciiTheme="majorBidi" w:eastAsia="Times New Roman" w:hAnsiTheme="majorBidi" w:cstheme="majorBidi"/>
          <w:sz w:val="24"/>
          <w:szCs w:val="24"/>
        </w:rPr>
        <w:t xml:space="preserve">loss of </w:t>
      </w:r>
      <w:r>
        <w:rPr>
          <w:rFonts w:asciiTheme="majorBidi" w:eastAsia="Times New Roman" w:hAnsiTheme="majorBidi" w:cstheme="majorBidi"/>
          <w:sz w:val="24"/>
          <w:szCs w:val="24"/>
        </w:rPr>
        <w:t>back fat</w:t>
      </w:r>
      <w:r w:rsidR="00494AF3" w:rsidRPr="00E0237A">
        <w:rPr>
          <w:rFonts w:asciiTheme="majorBidi" w:eastAsia="Times New Roman" w:hAnsiTheme="majorBidi" w:cstheme="majorBidi"/>
          <w:sz w:val="24"/>
          <w:szCs w:val="24"/>
        </w:rPr>
        <w:t xml:space="preserve"> loss during weaning</w:t>
      </w:r>
      <w:r w:rsidR="00C04ED0">
        <w:rPr>
          <w:rFonts w:asciiTheme="majorBidi" w:eastAsia="Times New Roman" w:hAnsiTheme="majorBidi" w:cstheme="majorBidi"/>
          <w:sz w:val="24"/>
          <w:szCs w:val="24"/>
        </w:rPr>
        <w:t>, as well as the lowest total backfat at weaning for sows and second lowest for gilts.</w:t>
      </w:r>
      <w:r w:rsidR="00494AF3" w:rsidRPr="00E0237A">
        <w:rPr>
          <w:rFonts w:asciiTheme="majorBidi" w:eastAsia="Times New Roman" w:hAnsiTheme="majorBidi" w:cstheme="majorBidi"/>
          <w:sz w:val="24"/>
          <w:szCs w:val="24"/>
        </w:rPr>
        <w:t xml:space="preserve"> </w:t>
      </w:r>
      <w:r w:rsidRPr="00C839A2">
        <w:rPr>
          <w:rFonts w:asciiTheme="majorBidi" w:eastAsia="Times New Roman" w:hAnsiTheme="majorBidi" w:cstheme="majorBidi"/>
          <w:sz w:val="24"/>
          <w:szCs w:val="24"/>
        </w:rPr>
        <w:t>This</w:t>
      </w:r>
      <w:r w:rsidR="00494AF3" w:rsidRPr="00E0237A">
        <w:rPr>
          <w:rFonts w:asciiTheme="majorBidi" w:eastAsia="Times New Roman" w:hAnsiTheme="majorBidi" w:cstheme="majorBidi"/>
          <w:sz w:val="24"/>
          <w:szCs w:val="24"/>
        </w:rPr>
        <w:t xml:space="preserve"> is probably because </w:t>
      </w:r>
      <w:r>
        <w:rPr>
          <w:rFonts w:asciiTheme="majorBidi" w:eastAsia="Times New Roman" w:hAnsiTheme="majorBidi" w:cstheme="majorBidi"/>
          <w:sz w:val="24"/>
          <w:szCs w:val="24"/>
        </w:rPr>
        <w:t>derived from the lack</w:t>
      </w:r>
      <w:r w:rsidR="00494AF3" w:rsidRPr="00E0237A">
        <w:rPr>
          <w:rFonts w:asciiTheme="majorBidi" w:eastAsia="Times New Roman" w:hAnsiTheme="majorBidi" w:cstheme="majorBidi"/>
          <w:sz w:val="24"/>
          <w:szCs w:val="24"/>
        </w:rPr>
        <w:t xml:space="preserve"> regulation over feed intake </w:t>
      </w:r>
      <w:r>
        <w:rPr>
          <w:rFonts w:asciiTheme="majorBidi" w:eastAsia="Times New Roman" w:hAnsiTheme="majorBidi" w:cstheme="majorBidi"/>
          <w:sz w:val="24"/>
          <w:szCs w:val="24"/>
        </w:rPr>
        <w:t>on</w:t>
      </w:r>
      <w:r w:rsidRPr="00E0237A">
        <w:rPr>
          <w:rFonts w:asciiTheme="majorBidi" w:eastAsia="Times New Roman" w:hAnsiTheme="majorBidi" w:cstheme="majorBidi"/>
          <w:sz w:val="24"/>
          <w:szCs w:val="24"/>
        </w:rPr>
        <w:t xml:space="preserve"> </w:t>
      </w:r>
      <w:r w:rsidR="00494AF3" w:rsidRPr="00E0237A">
        <w:rPr>
          <w:rFonts w:asciiTheme="majorBidi" w:eastAsia="Times New Roman" w:hAnsiTheme="majorBidi" w:cstheme="majorBidi"/>
          <w:sz w:val="24"/>
          <w:szCs w:val="24"/>
        </w:rPr>
        <w:t xml:space="preserve">the farm. </w:t>
      </w:r>
      <w:r>
        <w:rPr>
          <w:rFonts w:asciiTheme="majorBidi" w:eastAsia="Times New Roman" w:hAnsiTheme="majorBidi" w:cstheme="majorBidi"/>
          <w:sz w:val="24"/>
          <w:szCs w:val="24"/>
        </w:rPr>
        <w:t>In addition</w:t>
      </w:r>
      <w:r w:rsidR="00494AF3" w:rsidRPr="00E0237A">
        <w:rPr>
          <w:rFonts w:asciiTheme="majorBidi" w:eastAsia="Times New Roman" w:hAnsiTheme="majorBidi" w:cstheme="majorBidi"/>
          <w:sz w:val="24"/>
          <w:szCs w:val="24"/>
        </w:rPr>
        <w:t xml:space="preserve"> the nutrition</w:t>
      </w:r>
      <w:r>
        <w:rPr>
          <w:rFonts w:asciiTheme="majorBidi" w:eastAsia="Times New Roman" w:hAnsiTheme="majorBidi" w:cstheme="majorBidi"/>
          <w:sz w:val="24"/>
          <w:szCs w:val="24"/>
        </w:rPr>
        <w:t xml:space="preserve"> regulation</w:t>
      </w:r>
      <w:r w:rsidR="00494AF3" w:rsidRPr="00E0237A">
        <w:rPr>
          <w:rFonts w:asciiTheme="majorBidi" w:eastAsia="Times New Roman" w:hAnsiTheme="majorBidi" w:cstheme="majorBidi"/>
          <w:sz w:val="24"/>
          <w:szCs w:val="24"/>
        </w:rPr>
        <w:t xml:space="preserve"> problem, the pens are built in such a way which </w:t>
      </w:r>
      <w:r>
        <w:rPr>
          <w:rFonts w:asciiTheme="majorBidi" w:eastAsia="Times New Roman" w:hAnsiTheme="majorBidi" w:cstheme="majorBidi"/>
          <w:sz w:val="24"/>
          <w:szCs w:val="24"/>
        </w:rPr>
        <w:t>fails to</w:t>
      </w:r>
      <w:r w:rsidR="00494AF3" w:rsidRPr="00E0237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minimize</w:t>
      </w:r>
      <w:r w:rsidRPr="00E0237A">
        <w:rPr>
          <w:rFonts w:asciiTheme="majorBidi" w:eastAsia="Times New Roman" w:hAnsiTheme="majorBidi" w:cstheme="majorBidi"/>
          <w:sz w:val="24"/>
          <w:szCs w:val="24"/>
        </w:rPr>
        <w:t xml:space="preserve"> </w:t>
      </w:r>
      <w:r w:rsidR="00494AF3" w:rsidRPr="00E0237A">
        <w:rPr>
          <w:rFonts w:asciiTheme="majorBidi" w:eastAsia="Times New Roman" w:hAnsiTheme="majorBidi" w:cstheme="majorBidi"/>
          <w:sz w:val="24"/>
          <w:szCs w:val="24"/>
        </w:rPr>
        <w:t xml:space="preserve">aggression and stress during the </w:t>
      </w:r>
      <w:r>
        <w:rPr>
          <w:rFonts w:asciiTheme="majorBidi" w:eastAsia="Times New Roman" w:hAnsiTheme="majorBidi" w:cstheme="majorBidi"/>
          <w:sz w:val="24"/>
          <w:szCs w:val="24"/>
        </w:rPr>
        <w:t>early gestation phase</w:t>
      </w:r>
      <w:r w:rsidR="00494AF3" w:rsidRPr="00E0237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leading to a</w:t>
      </w:r>
      <w:r w:rsidR="00494AF3" w:rsidRPr="00E0237A">
        <w:rPr>
          <w:rFonts w:asciiTheme="majorBidi" w:eastAsia="Times New Roman" w:hAnsiTheme="majorBidi" w:cstheme="majorBidi"/>
          <w:sz w:val="24"/>
          <w:szCs w:val="24"/>
        </w:rPr>
        <w:t xml:space="preserve"> high </w:t>
      </w:r>
      <w:r w:rsidRPr="00E0237A">
        <w:rPr>
          <w:rFonts w:asciiTheme="majorBidi" w:eastAsia="Times New Roman" w:hAnsiTheme="majorBidi" w:cstheme="majorBidi"/>
          <w:sz w:val="24"/>
          <w:szCs w:val="24"/>
        </w:rPr>
        <w:t>inciden</w:t>
      </w:r>
      <w:r>
        <w:rPr>
          <w:rFonts w:asciiTheme="majorBidi" w:eastAsia="Times New Roman" w:hAnsiTheme="majorBidi" w:cstheme="majorBidi"/>
          <w:sz w:val="24"/>
          <w:szCs w:val="24"/>
        </w:rPr>
        <w:t>ce</w:t>
      </w:r>
      <w:r w:rsidRPr="00E0237A">
        <w:rPr>
          <w:rFonts w:asciiTheme="majorBidi" w:eastAsia="Times New Roman" w:hAnsiTheme="majorBidi" w:cstheme="majorBidi"/>
          <w:sz w:val="24"/>
          <w:szCs w:val="24"/>
        </w:rPr>
        <w:t xml:space="preserve"> </w:t>
      </w:r>
      <w:r w:rsidR="00494AF3" w:rsidRPr="00E0237A">
        <w:rPr>
          <w:rFonts w:asciiTheme="majorBidi" w:eastAsia="Times New Roman" w:hAnsiTheme="majorBidi" w:cstheme="majorBidi"/>
          <w:sz w:val="24"/>
          <w:szCs w:val="24"/>
        </w:rPr>
        <w:t xml:space="preserve">of repeat breeders </w:t>
      </w:r>
      <w:r>
        <w:rPr>
          <w:rFonts w:asciiTheme="majorBidi" w:eastAsia="Times New Roman" w:hAnsiTheme="majorBidi" w:cstheme="majorBidi"/>
          <w:sz w:val="24"/>
          <w:szCs w:val="24"/>
        </w:rPr>
        <w:t>a</w:t>
      </w:r>
      <w:r w:rsidR="00494AF3" w:rsidRPr="00E0237A">
        <w:rPr>
          <w:rFonts w:asciiTheme="majorBidi" w:eastAsia="Times New Roman" w:hAnsiTheme="majorBidi" w:cstheme="majorBidi"/>
          <w:sz w:val="24"/>
          <w:szCs w:val="24"/>
        </w:rPr>
        <w:t>s well a high inciden</w:t>
      </w:r>
      <w:r>
        <w:rPr>
          <w:rFonts w:asciiTheme="majorBidi" w:eastAsia="Times New Roman" w:hAnsiTheme="majorBidi" w:cstheme="majorBidi"/>
          <w:sz w:val="24"/>
          <w:szCs w:val="24"/>
        </w:rPr>
        <w:t>ce</w:t>
      </w:r>
      <w:r w:rsidR="00494AF3" w:rsidRPr="00E0237A">
        <w:rPr>
          <w:rFonts w:asciiTheme="majorBidi" w:eastAsia="Times New Roman" w:hAnsiTheme="majorBidi" w:cstheme="majorBidi"/>
          <w:sz w:val="24"/>
          <w:szCs w:val="24"/>
        </w:rPr>
        <w:t xml:space="preserve"> of spay leg.</w:t>
      </w:r>
      <w:r w:rsidR="00E0237A">
        <w:rPr>
          <w:rFonts w:asciiTheme="majorBidi" w:eastAsia="Times New Roman" w:hAnsiTheme="majorBidi" w:cstheme="majorBidi"/>
          <w:sz w:val="24"/>
          <w:szCs w:val="24"/>
        </w:rPr>
        <w:t xml:space="preserve"> Notably, the conception rates in this farm at first AI were far lower than the other farms for both gilts (20% compared to 60% in farm 2 and 80% in farm 3) and sows (40% compared to 80% in farm 2 a</w:t>
      </w:r>
      <w:r w:rsidR="00CC1448">
        <w:rPr>
          <w:rFonts w:asciiTheme="majorBidi" w:eastAsia="Times New Roman" w:hAnsiTheme="majorBidi" w:cstheme="majorBidi"/>
          <w:sz w:val="24"/>
          <w:szCs w:val="24"/>
        </w:rPr>
        <w:t>nd 90% in farm 3), indicating an impact of inferior husbandary expertise and techniques (table 15).</w:t>
      </w:r>
    </w:p>
    <w:p w14:paraId="01B0937C" w14:textId="3115855C" w:rsidR="00E0237A" w:rsidRPr="00E0237A" w:rsidRDefault="00494AF3" w:rsidP="00E0237A">
      <w:pPr>
        <w:spacing w:after="200" w:line="360" w:lineRule="auto"/>
        <w:ind w:left="140" w:right="160"/>
        <w:rPr>
          <w:rFonts w:asciiTheme="majorBidi" w:eastAsia="Times New Roman" w:hAnsiTheme="majorBidi" w:cstheme="majorBidi"/>
          <w:sz w:val="24"/>
          <w:szCs w:val="24"/>
        </w:rPr>
      </w:pPr>
      <w:r w:rsidRPr="00E0237A">
        <w:rPr>
          <w:rFonts w:asciiTheme="majorBidi" w:eastAsia="Times New Roman" w:hAnsiTheme="majorBidi" w:cstheme="majorBidi"/>
          <w:sz w:val="24"/>
          <w:szCs w:val="24"/>
        </w:rPr>
        <w:t xml:space="preserve">Farm 3 </w:t>
      </w:r>
      <w:r w:rsidR="000479AD">
        <w:rPr>
          <w:rFonts w:asciiTheme="majorBidi" w:eastAsia="Times New Roman" w:hAnsiTheme="majorBidi" w:cstheme="majorBidi"/>
          <w:sz w:val="24"/>
          <w:szCs w:val="24"/>
        </w:rPr>
        <w:t xml:space="preserve">in contrast maintained </w:t>
      </w:r>
      <w:r w:rsidRPr="00E0237A">
        <w:rPr>
          <w:rFonts w:asciiTheme="majorBidi" w:eastAsia="Times New Roman" w:hAnsiTheme="majorBidi" w:cstheme="majorBidi"/>
          <w:sz w:val="24"/>
          <w:szCs w:val="24"/>
        </w:rPr>
        <w:t>the best husbandry conditions, including free range keeping for lactating sows.</w:t>
      </w:r>
      <w:r w:rsidR="00E0237A">
        <w:rPr>
          <w:rFonts w:asciiTheme="majorBidi" w:eastAsia="Times New Roman" w:hAnsiTheme="majorBidi" w:cstheme="majorBidi"/>
          <w:sz w:val="24"/>
          <w:szCs w:val="24"/>
        </w:rPr>
        <w:t xml:space="preserve"> </w:t>
      </w:r>
      <w:r w:rsidRPr="00E0237A">
        <w:rPr>
          <w:rFonts w:asciiTheme="majorBidi" w:eastAsia="Times New Roman" w:hAnsiTheme="majorBidi" w:cstheme="majorBidi"/>
          <w:sz w:val="24"/>
          <w:szCs w:val="24"/>
        </w:rPr>
        <w:t xml:space="preserve">Thanks to a highly organized operation almost all heat signs were detected in </w:t>
      </w:r>
      <w:r w:rsidR="000479AD">
        <w:rPr>
          <w:rFonts w:asciiTheme="majorBidi" w:eastAsia="Times New Roman" w:hAnsiTheme="majorBidi" w:cstheme="majorBidi"/>
          <w:sz w:val="24"/>
          <w:szCs w:val="24"/>
        </w:rPr>
        <w:t xml:space="preserve">a </w:t>
      </w:r>
      <w:r w:rsidRPr="00E0237A">
        <w:rPr>
          <w:rFonts w:asciiTheme="majorBidi" w:eastAsia="Times New Roman" w:hAnsiTheme="majorBidi" w:cstheme="majorBidi"/>
          <w:sz w:val="24"/>
          <w:szCs w:val="24"/>
        </w:rPr>
        <w:t>time</w:t>
      </w:r>
      <w:r w:rsidR="000479AD">
        <w:rPr>
          <w:rFonts w:asciiTheme="majorBidi" w:eastAsia="Times New Roman" w:hAnsiTheme="majorBidi" w:cstheme="majorBidi"/>
          <w:sz w:val="24"/>
          <w:szCs w:val="24"/>
        </w:rPr>
        <w:t>ly manner, leading to rapid</w:t>
      </w:r>
      <w:r w:rsidRPr="00E0237A">
        <w:rPr>
          <w:rFonts w:asciiTheme="majorBidi" w:eastAsia="Times New Roman" w:hAnsiTheme="majorBidi" w:cstheme="majorBidi"/>
          <w:sz w:val="24"/>
          <w:szCs w:val="24"/>
        </w:rPr>
        <w:t xml:space="preserve"> fertiliz</w:t>
      </w:r>
      <w:r w:rsidR="000479AD">
        <w:rPr>
          <w:rFonts w:asciiTheme="majorBidi" w:eastAsia="Times New Roman" w:hAnsiTheme="majorBidi" w:cstheme="majorBidi"/>
          <w:sz w:val="24"/>
          <w:szCs w:val="24"/>
        </w:rPr>
        <w:t>ation</w:t>
      </w:r>
      <w:r w:rsidRPr="00E0237A">
        <w:rPr>
          <w:rFonts w:asciiTheme="majorBidi" w:eastAsia="Times New Roman" w:hAnsiTheme="majorBidi" w:cstheme="majorBidi"/>
          <w:sz w:val="24"/>
          <w:szCs w:val="24"/>
        </w:rPr>
        <w:t xml:space="preserve"> by AI in a quiet</w:t>
      </w:r>
      <w:r w:rsidR="000479AD">
        <w:rPr>
          <w:rFonts w:asciiTheme="majorBidi" w:eastAsia="Times New Roman" w:hAnsiTheme="majorBidi" w:cstheme="majorBidi"/>
          <w:sz w:val="24"/>
          <w:szCs w:val="24"/>
        </w:rPr>
        <w:t>,</w:t>
      </w:r>
      <w:r w:rsidRPr="00E0237A">
        <w:rPr>
          <w:rFonts w:asciiTheme="majorBidi" w:eastAsia="Times New Roman" w:hAnsiTheme="majorBidi" w:cstheme="majorBidi"/>
          <w:sz w:val="24"/>
          <w:szCs w:val="24"/>
        </w:rPr>
        <w:t xml:space="preserve"> stress free house</w:t>
      </w:r>
      <w:r w:rsidR="00E0237A">
        <w:rPr>
          <w:rFonts w:asciiTheme="majorBidi" w:eastAsia="Times New Roman" w:hAnsiTheme="majorBidi" w:cstheme="majorBidi"/>
          <w:sz w:val="24"/>
          <w:szCs w:val="24"/>
        </w:rPr>
        <w:t xml:space="preserve"> and a very high successful conception rate at first AI</w:t>
      </w:r>
      <w:r w:rsidR="000479AD">
        <w:rPr>
          <w:rFonts w:asciiTheme="majorBidi" w:eastAsia="Times New Roman" w:hAnsiTheme="majorBidi" w:cstheme="majorBidi"/>
          <w:sz w:val="24"/>
          <w:szCs w:val="24"/>
        </w:rPr>
        <w:t>. The gestating sows/gilts</w:t>
      </w:r>
      <w:r w:rsidRPr="00E0237A">
        <w:rPr>
          <w:rFonts w:asciiTheme="majorBidi" w:eastAsia="Times New Roman" w:hAnsiTheme="majorBidi" w:cstheme="majorBidi"/>
          <w:sz w:val="24"/>
          <w:szCs w:val="24"/>
        </w:rPr>
        <w:t xml:space="preserve"> </w:t>
      </w:r>
      <w:r w:rsidR="000479AD">
        <w:rPr>
          <w:rFonts w:asciiTheme="majorBidi" w:eastAsia="Times New Roman" w:hAnsiTheme="majorBidi" w:cstheme="majorBidi"/>
          <w:sz w:val="24"/>
          <w:szCs w:val="24"/>
        </w:rPr>
        <w:t>were then</w:t>
      </w:r>
      <w:r w:rsidR="000479AD" w:rsidRPr="00E0237A">
        <w:rPr>
          <w:rFonts w:asciiTheme="majorBidi" w:eastAsia="Times New Roman" w:hAnsiTheme="majorBidi" w:cstheme="majorBidi"/>
          <w:sz w:val="24"/>
          <w:szCs w:val="24"/>
        </w:rPr>
        <w:t xml:space="preserve"> </w:t>
      </w:r>
      <w:r w:rsidRPr="00E0237A">
        <w:rPr>
          <w:rFonts w:asciiTheme="majorBidi" w:eastAsia="Times New Roman" w:hAnsiTheme="majorBidi" w:cstheme="majorBidi"/>
          <w:sz w:val="24"/>
          <w:szCs w:val="24"/>
        </w:rPr>
        <w:t xml:space="preserve">kept in stress free housing until day 60 of gestation, i.e. </w:t>
      </w:r>
      <w:r w:rsidR="000479AD">
        <w:rPr>
          <w:rFonts w:asciiTheme="majorBidi" w:eastAsia="Times New Roman" w:hAnsiTheme="majorBidi" w:cstheme="majorBidi"/>
          <w:sz w:val="24"/>
          <w:szCs w:val="24"/>
        </w:rPr>
        <w:t>until</w:t>
      </w:r>
      <w:r w:rsidR="000479AD" w:rsidRPr="00E0237A">
        <w:rPr>
          <w:rFonts w:asciiTheme="majorBidi" w:eastAsia="Times New Roman" w:hAnsiTheme="majorBidi" w:cstheme="majorBidi"/>
          <w:sz w:val="24"/>
          <w:szCs w:val="24"/>
        </w:rPr>
        <w:t xml:space="preserve"> </w:t>
      </w:r>
      <w:r w:rsidRPr="00E0237A">
        <w:rPr>
          <w:rFonts w:asciiTheme="majorBidi" w:eastAsia="Times New Roman" w:hAnsiTheme="majorBidi" w:cstheme="majorBidi"/>
          <w:sz w:val="24"/>
          <w:szCs w:val="24"/>
        </w:rPr>
        <w:t xml:space="preserve">implantation </w:t>
      </w:r>
      <w:r w:rsidR="000479AD">
        <w:rPr>
          <w:rFonts w:asciiTheme="majorBidi" w:eastAsia="Times New Roman" w:hAnsiTheme="majorBidi" w:cstheme="majorBidi"/>
          <w:sz w:val="24"/>
          <w:szCs w:val="24"/>
        </w:rPr>
        <w:t>when</w:t>
      </w:r>
      <w:r w:rsidRPr="00E0237A">
        <w:rPr>
          <w:rFonts w:asciiTheme="majorBidi" w:eastAsia="Times New Roman" w:hAnsiTheme="majorBidi" w:cstheme="majorBidi"/>
          <w:sz w:val="24"/>
          <w:szCs w:val="24"/>
        </w:rPr>
        <w:t xml:space="preserve"> abortion</w:t>
      </w:r>
      <w:r w:rsidR="000479AD">
        <w:rPr>
          <w:rFonts w:asciiTheme="majorBidi" w:eastAsia="Times New Roman" w:hAnsiTheme="majorBidi" w:cstheme="majorBidi"/>
          <w:sz w:val="24"/>
          <w:szCs w:val="24"/>
        </w:rPr>
        <w:t xml:space="preserve"> risks were smaller</w:t>
      </w:r>
      <w:r w:rsidRPr="00E0237A">
        <w:rPr>
          <w:rFonts w:asciiTheme="majorBidi" w:eastAsia="Times New Roman" w:hAnsiTheme="majorBidi" w:cstheme="majorBidi"/>
          <w:sz w:val="24"/>
          <w:szCs w:val="24"/>
        </w:rPr>
        <w:t>.</w:t>
      </w:r>
    </w:p>
    <w:tbl>
      <w:tblPr>
        <w:tblW w:w="102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5"/>
        <w:gridCol w:w="1759"/>
        <w:gridCol w:w="1929"/>
        <w:gridCol w:w="1929"/>
        <w:gridCol w:w="1929"/>
      </w:tblGrid>
      <w:tr w:rsidR="00E0237A" w:rsidRPr="00A40099" w14:paraId="75EEC57A" w14:textId="77777777" w:rsidTr="00C509FC">
        <w:trPr>
          <w:trHeight w:val="186"/>
        </w:trPr>
        <w:tc>
          <w:tcPr>
            <w:tcW w:w="2655" w:type="dxa"/>
            <w:shd w:val="clear" w:color="auto" w:fill="auto"/>
            <w:noWrap/>
            <w:vAlign w:val="bottom"/>
            <w:hideMark/>
          </w:tcPr>
          <w:p w14:paraId="6E16B0CB" w14:textId="77777777" w:rsidR="00E0237A" w:rsidRPr="00A40099" w:rsidRDefault="00E0237A" w:rsidP="00C509FC">
            <w:pPr>
              <w:spacing w:line="240" w:lineRule="auto"/>
              <w:rPr>
                <w:rFonts w:ascii="Times New Roman" w:eastAsia="Times New Roman" w:hAnsi="Times New Roman" w:cs="Times New Roman"/>
                <w:color w:val="auto"/>
                <w:sz w:val="24"/>
                <w:szCs w:val="24"/>
              </w:rPr>
            </w:pPr>
          </w:p>
        </w:tc>
        <w:tc>
          <w:tcPr>
            <w:tcW w:w="1759" w:type="dxa"/>
            <w:shd w:val="clear" w:color="auto" w:fill="auto"/>
            <w:noWrap/>
            <w:vAlign w:val="bottom"/>
            <w:hideMark/>
          </w:tcPr>
          <w:p w14:paraId="77895727" w14:textId="77777777" w:rsidR="00E0237A" w:rsidRPr="00A40099" w:rsidRDefault="00E0237A" w:rsidP="00C509FC">
            <w:pPr>
              <w:spacing w:line="240" w:lineRule="auto"/>
              <w:rPr>
                <w:rFonts w:ascii="Times New Roman" w:eastAsia="Times New Roman" w:hAnsi="Times New Roman" w:cs="Times New Roman"/>
                <w:color w:val="auto"/>
                <w:sz w:val="20"/>
                <w:szCs w:val="20"/>
              </w:rPr>
            </w:pPr>
          </w:p>
        </w:tc>
        <w:tc>
          <w:tcPr>
            <w:tcW w:w="1929" w:type="dxa"/>
            <w:shd w:val="clear" w:color="auto" w:fill="auto"/>
            <w:noWrap/>
            <w:vAlign w:val="bottom"/>
            <w:hideMark/>
          </w:tcPr>
          <w:p w14:paraId="6AE16A3A" w14:textId="77777777" w:rsidR="00E0237A" w:rsidRPr="00A40099" w:rsidRDefault="00E0237A" w:rsidP="00C509FC">
            <w:pPr>
              <w:spacing w:line="240" w:lineRule="auto"/>
              <w:rPr>
                <w:rFonts w:ascii="Times New Roman" w:eastAsia="Times New Roman" w:hAnsi="Times New Roman" w:cs="Times New Roman"/>
                <w:sz w:val="20"/>
                <w:szCs w:val="20"/>
              </w:rPr>
            </w:pPr>
            <w:r w:rsidRPr="00A40099">
              <w:rPr>
                <w:rFonts w:ascii="Times New Roman" w:eastAsia="Times New Roman" w:hAnsi="Times New Roman" w:cs="Times New Roman"/>
                <w:sz w:val="20"/>
                <w:szCs w:val="20"/>
              </w:rPr>
              <w:t>farm1</w:t>
            </w:r>
          </w:p>
        </w:tc>
        <w:tc>
          <w:tcPr>
            <w:tcW w:w="1929" w:type="dxa"/>
            <w:shd w:val="clear" w:color="auto" w:fill="auto"/>
            <w:noWrap/>
            <w:vAlign w:val="bottom"/>
            <w:hideMark/>
          </w:tcPr>
          <w:p w14:paraId="64B52509" w14:textId="77777777" w:rsidR="00E0237A" w:rsidRPr="00A40099" w:rsidRDefault="00E0237A" w:rsidP="00C509FC">
            <w:pPr>
              <w:spacing w:line="240" w:lineRule="auto"/>
              <w:rPr>
                <w:rFonts w:ascii="Times New Roman" w:eastAsia="Times New Roman" w:hAnsi="Times New Roman" w:cs="Times New Roman"/>
                <w:sz w:val="20"/>
                <w:szCs w:val="20"/>
              </w:rPr>
            </w:pPr>
            <w:r w:rsidRPr="00A40099">
              <w:rPr>
                <w:rFonts w:ascii="Times New Roman" w:eastAsia="Times New Roman" w:hAnsi="Times New Roman" w:cs="Times New Roman"/>
                <w:sz w:val="20"/>
                <w:szCs w:val="20"/>
              </w:rPr>
              <w:t>farm2</w:t>
            </w:r>
          </w:p>
        </w:tc>
        <w:tc>
          <w:tcPr>
            <w:tcW w:w="1929" w:type="dxa"/>
            <w:shd w:val="clear" w:color="auto" w:fill="auto"/>
            <w:noWrap/>
            <w:vAlign w:val="bottom"/>
            <w:hideMark/>
          </w:tcPr>
          <w:p w14:paraId="145AAEC0" w14:textId="77777777" w:rsidR="00E0237A" w:rsidRPr="00A40099" w:rsidRDefault="00E0237A" w:rsidP="00C509FC">
            <w:pPr>
              <w:spacing w:line="240" w:lineRule="auto"/>
              <w:rPr>
                <w:rFonts w:ascii="Times New Roman" w:eastAsia="Times New Roman" w:hAnsi="Times New Roman" w:cs="Times New Roman"/>
                <w:sz w:val="20"/>
                <w:szCs w:val="20"/>
              </w:rPr>
            </w:pPr>
            <w:r w:rsidRPr="00A40099">
              <w:rPr>
                <w:rFonts w:ascii="Times New Roman" w:eastAsia="Times New Roman" w:hAnsi="Times New Roman" w:cs="Times New Roman"/>
                <w:sz w:val="20"/>
                <w:szCs w:val="20"/>
              </w:rPr>
              <w:t>farm3</w:t>
            </w:r>
          </w:p>
        </w:tc>
      </w:tr>
      <w:tr w:rsidR="00E0237A" w:rsidRPr="00A40099" w14:paraId="0DE3DDF0" w14:textId="77777777" w:rsidTr="00C509FC">
        <w:trPr>
          <w:trHeight w:val="78"/>
        </w:trPr>
        <w:tc>
          <w:tcPr>
            <w:tcW w:w="2655" w:type="dxa"/>
            <w:vMerge w:val="restart"/>
            <w:shd w:val="clear" w:color="auto" w:fill="auto"/>
            <w:vAlign w:val="center"/>
            <w:hideMark/>
          </w:tcPr>
          <w:p w14:paraId="641ACF5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Average change in backfat during lactation</w:t>
            </w:r>
            <w:r w:rsidRPr="00694002">
              <w:rPr>
                <w:rFonts w:asciiTheme="majorBidi" w:eastAsia="Times New Roman" w:hAnsiTheme="majorBidi" w:cstheme="majorBidi"/>
                <w:sz w:val="20"/>
                <w:szCs w:val="20"/>
              </w:rPr>
              <w:t xml:space="preserve"> (%)</w:t>
            </w:r>
          </w:p>
        </w:tc>
        <w:tc>
          <w:tcPr>
            <w:tcW w:w="1759" w:type="dxa"/>
            <w:shd w:val="clear" w:color="auto" w:fill="auto"/>
            <w:noWrap/>
            <w:vAlign w:val="bottom"/>
            <w:hideMark/>
          </w:tcPr>
          <w:p w14:paraId="7390CD0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center"/>
            <w:hideMark/>
          </w:tcPr>
          <w:p w14:paraId="1515E3D4"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-13.10%</w:t>
            </w:r>
          </w:p>
        </w:tc>
        <w:tc>
          <w:tcPr>
            <w:tcW w:w="1929" w:type="dxa"/>
            <w:shd w:val="clear" w:color="auto" w:fill="auto"/>
            <w:noWrap/>
            <w:vAlign w:val="bottom"/>
            <w:hideMark/>
          </w:tcPr>
          <w:p w14:paraId="03D1F9B0"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-9.50%</w:t>
            </w:r>
          </w:p>
        </w:tc>
        <w:tc>
          <w:tcPr>
            <w:tcW w:w="1929" w:type="dxa"/>
            <w:shd w:val="clear" w:color="auto" w:fill="auto"/>
            <w:noWrap/>
            <w:vAlign w:val="bottom"/>
            <w:hideMark/>
          </w:tcPr>
          <w:p w14:paraId="296474D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-8.60%</w:t>
            </w:r>
          </w:p>
        </w:tc>
      </w:tr>
      <w:tr w:rsidR="00E0237A" w:rsidRPr="00A40099" w14:paraId="7099175F" w14:textId="77777777" w:rsidTr="00C509FC">
        <w:trPr>
          <w:trHeight w:val="186"/>
        </w:trPr>
        <w:tc>
          <w:tcPr>
            <w:tcW w:w="2655" w:type="dxa"/>
            <w:vMerge/>
            <w:shd w:val="clear" w:color="auto" w:fill="auto"/>
            <w:noWrap/>
            <w:vAlign w:val="bottom"/>
            <w:hideMark/>
          </w:tcPr>
          <w:p w14:paraId="79C5F4A2"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3A46F0C0"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center"/>
            <w:hideMark/>
          </w:tcPr>
          <w:p w14:paraId="4E8EC001"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-16.65%</w:t>
            </w:r>
          </w:p>
        </w:tc>
        <w:tc>
          <w:tcPr>
            <w:tcW w:w="1929" w:type="dxa"/>
            <w:shd w:val="clear" w:color="auto" w:fill="auto"/>
            <w:noWrap/>
            <w:vAlign w:val="bottom"/>
            <w:hideMark/>
          </w:tcPr>
          <w:p w14:paraId="5568C06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-10.75%</w:t>
            </w:r>
          </w:p>
        </w:tc>
        <w:tc>
          <w:tcPr>
            <w:tcW w:w="1929" w:type="dxa"/>
            <w:shd w:val="clear" w:color="auto" w:fill="auto"/>
            <w:noWrap/>
            <w:vAlign w:val="bottom"/>
            <w:hideMark/>
          </w:tcPr>
          <w:p w14:paraId="2EAAFC2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-13.20%</w:t>
            </w:r>
          </w:p>
        </w:tc>
      </w:tr>
      <w:tr w:rsidR="00E0237A" w:rsidRPr="00A40099" w14:paraId="74E30DE3" w14:textId="77777777" w:rsidTr="00C509FC">
        <w:trPr>
          <w:trHeight w:val="78"/>
        </w:trPr>
        <w:tc>
          <w:tcPr>
            <w:tcW w:w="2655" w:type="dxa"/>
            <w:vMerge w:val="restart"/>
            <w:shd w:val="clear" w:color="auto" w:fill="auto"/>
            <w:vAlign w:val="center"/>
            <w:hideMark/>
          </w:tcPr>
          <w:p w14:paraId="3C228D3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Average weight loss during lactation</w:t>
            </w:r>
            <w:r w:rsidRPr="00694002">
              <w:rPr>
                <w:rFonts w:asciiTheme="majorBidi" w:eastAsia="Times New Roman" w:hAnsiTheme="majorBidi" w:cstheme="majorBidi"/>
                <w:sz w:val="20"/>
                <w:szCs w:val="20"/>
              </w:rPr>
              <w:t xml:space="preserve"> (%)</w:t>
            </w:r>
          </w:p>
        </w:tc>
        <w:tc>
          <w:tcPr>
            <w:tcW w:w="1759" w:type="dxa"/>
            <w:shd w:val="clear" w:color="auto" w:fill="auto"/>
            <w:noWrap/>
            <w:vAlign w:val="bottom"/>
            <w:hideMark/>
          </w:tcPr>
          <w:p w14:paraId="1490AB56"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center"/>
            <w:hideMark/>
          </w:tcPr>
          <w:p w14:paraId="0D09BDB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-11%</w:t>
            </w:r>
          </w:p>
        </w:tc>
        <w:tc>
          <w:tcPr>
            <w:tcW w:w="1929" w:type="dxa"/>
            <w:shd w:val="clear" w:color="auto" w:fill="auto"/>
            <w:noWrap/>
            <w:vAlign w:val="bottom"/>
            <w:hideMark/>
          </w:tcPr>
          <w:p w14:paraId="49C0B7A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-6.60%</w:t>
            </w:r>
          </w:p>
        </w:tc>
        <w:tc>
          <w:tcPr>
            <w:tcW w:w="1929" w:type="dxa"/>
            <w:shd w:val="clear" w:color="auto" w:fill="auto"/>
            <w:noWrap/>
            <w:vAlign w:val="bottom"/>
            <w:hideMark/>
          </w:tcPr>
          <w:p w14:paraId="015354A6"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-8.69%</w:t>
            </w:r>
          </w:p>
        </w:tc>
      </w:tr>
      <w:tr w:rsidR="00E0237A" w:rsidRPr="00A40099" w14:paraId="5A495536" w14:textId="77777777" w:rsidTr="00C509FC">
        <w:trPr>
          <w:trHeight w:val="186"/>
        </w:trPr>
        <w:tc>
          <w:tcPr>
            <w:tcW w:w="2655" w:type="dxa"/>
            <w:vMerge/>
            <w:shd w:val="clear" w:color="auto" w:fill="auto"/>
            <w:noWrap/>
            <w:vAlign w:val="bottom"/>
            <w:hideMark/>
          </w:tcPr>
          <w:p w14:paraId="4598B666"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0E9A52E1"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center"/>
            <w:hideMark/>
          </w:tcPr>
          <w:p w14:paraId="516A43D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-21%</w:t>
            </w:r>
          </w:p>
        </w:tc>
        <w:tc>
          <w:tcPr>
            <w:tcW w:w="1929" w:type="dxa"/>
            <w:shd w:val="clear" w:color="auto" w:fill="auto"/>
            <w:noWrap/>
            <w:vAlign w:val="bottom"/>
            <w:hideMark/>
          </w:tcPr>
          <w:p w14:paraId="74B8D76E"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-11%</w:t>
            </w:r>
          </w:p>
        </w:tc>
        <w:tc>
          <w:tcPr>
            <w:tcW w:w="1929" w:type="dxa"/>
            <w:shd w:val="clear" w:color="auto" w:fill="auto"/>
            <w:noWrap/>
            <w:vAlign w:val="bottom"/>
            <w:hideMark/>
          </w:tcPr>
          <w:p w14:paraId="722D98B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-7.14%</w:t>
            </w:r>
          </w:p>
        </w:tc>
      </w:tr>
      <w:tr w:rsidR="00E0237A" w:rsidRPr="00A40099" w14:paraId="0902FC25" w14:textId="77777777" w:rsidTr="00C509FC">
        <w:trPr>
          <w:trHeight w:val="233"/>
        </w:trPr>
        <w:tc>
          <w:tcPr>
            <w:tcW w:w="2655" w:type="dxa"/>
            <w:vMerge w:val="restart"/>
            <w:shd w:val="clear" w:color="auto" w:fill="auto"/>
            <w:vAlign w:val="center"/>
          </w:tcPr>
          <w:p w14:paraId="4A56EEA1" w14:textId="77777777" w:rsidR="00E0237A" w:rsidRPr="00A40099" w:rsidRDefault="00E0237A" w:rsidP="00C509FC">
            <w:pPr>
              <w:spacing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Average backfat (mm) at end of lactation</w:t>
            </w:r>
          </w:p>
        </w:tc>
        <w:tc>
          <w:tcPr>
            <w:tcW w:w="1759" w:type="dxa"/>
            <w:shd w:val="clear" w:color="auto" w:fill="auto"/>
            <w:noWrap/>
            <w:vAlign w:val="bottom"/>
          </w:tcPr>
          <w:p w14:paraId="040D738E"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center"/>
          </w:tcPr>
          <w:p w14:paraId="1316B2A1"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17.32</w:t>
            </w:r>
          </w:p>
        </w:tc>
        <w:tc>
          <w:tcPr>
            <w:tcW w:w="1929" w:type="dxa"/>
            <w:shd w:val="clear" w:color="auto" w:fill="auto"/>
            <w:noWrap/>
            <w:vAlign w:val="bottom"/>
          </w:tcPr>
          <w:p w14:paraId="68CF8C20"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19.63</w:t>
            </w:r>
          </w:p>
        </w:tc>
        <w:tc>
          <w:tcPr>
            <w:tcW w:w="1929" w:type="dxa"/>
            <w:shd w:val="clear" w:color="auto" w:fill="auto"/>
            <w:noWrap/>
            <w:vAlign w:val="bottom"/>
          </w:tcPr>
          <w:p w14:paraId="7D3F85F5"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18.33</w:t>
            </w:r>
          </w:p>
        </w:tc>
      </w:tr>
      <w:tr w:rsidR="00E0237A" w:rsidRPr="00A40099" w14:paraId="1A5BDC21" w14:textId="77777777" w:rsidTr="00C509FC">
        <w:trPr>
          <w:trHeight w:val="232"/>
        </w:trPr>
        <w:tc>
          <w:tcPr>
            <w:tcW w:w="2655" w:type="dxa"/>
            <w:vMerge/>
            <w:shd w:val="clear" w:color="auto" w:fill="auto"/>
            <w:vAlign w:val="center"/>
          </w:tcPr>
          <w:p w14:paraId="528FDFE5" w14:textId="77777777" w:rsidR="00E0237A"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tcPr>
          <w:p w14:paraId="748D46D4"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center"/>
          </w:tcPr>
          <w:p w14:paraId="6AE32FC5"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16.14</w:t>
            </w:r>
          </w:p>
        </w:tc>
        <w:tc>
          <w:tcPr>
            <w:tcW w:w="1929" w:type="dxa"/>
            <w:shd w:val="clear" w:color="auto" w:fill="auto"/>
            <w:noWrap/>
            <w:vAlign w:val="bottom"/>
          </w:tcPr>
          <w:p w14:paraId="28AC830B"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17.86</w:t>
            </w:r>
          </w:p>
        </w:tc>
        <w:tc>
          <w:tcPr>
            <w:tcW w:w="1929" w:type="dxa"/>
            <w:shd w:val="clear" w:color="auto" w:fill="auto"/>
            <w:noWrap/>
            <w:vAlign w:val="bottom"/>
          </w:tcPr>
          <w:p w14:paraId="7D2BF4D0" w14:textId="77777777" w:rsidR="00E0237A" w:rsidRPr="001218B5" w:rsidRDefault="00E0237A" w:rsidP="00C509FC">
            <w:pPr>
              <w:rPr>
                <w:rFonts w:asciiTheme="majorBidi" w:hAnsiTheme="majorBidi" w:cstheme="majorBidi"/>
                <w:sz w:val="20"/>
                <w:szCs w:val="20"/>
              </w:rPr>
            </w:pPr>
            <w:r w:rsidRPr="001218B5">
              <w:rPr>
                <w:rFonts w:asciiTheme="majorBidi" w:hAnsiTheme="majorBidi" w:cstheme="majorBidi"/>
                <w:sz w:val="20"/>
                <w:szCs w:val="20"/>
              </w:rPr>
              <w:t>15.47</w:t>
            </w:r>
          </w:p>
        </w:tc>
      </w:tr>
      <w:tr w:rsidR="00E0237A" w:rsidRPr="00A40099" w14:paraId="4CCD6BDF" w14:textId="77777777" w:rsidTr="00C509FC">
        <w:trPr>
          <w:trHeight w:val="185"/>
        </w:trPr>
        <w:tc>
          <w:tcPr>
            <w:tcW w:w="2655" w:type="dxa"/>
            <w:vMerge w:val="restart"/>
            <w:shd w:val="clear" w:color="auto" w:fill="auto"/>
            <w:vAlign w:val="center"/>
            <w:hideMark/>
          </w:tcPr>
          <w:p w14:paraId="5118AE89"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Average Interval between farrowing to re conception</w:t>
            </w:r>
            <w:r w:rsidRPr="00694002">
              <w:rPr>
                <w:rFonts w:asciiTheme="majorBidi" w:eastAsia="Times New Roman" w:hAnsiTheme="majorBidi" w:cstheme="majorBidi"/>
                <w:sz w:val="20"/>
                <w:szCs w:val="20"/>
              </w:rPr>
              <w:t>- days</w:t>
            </w:r>
          </w:p>
        </w:tc>
        <w:tc>
          <w:tcPr>
            <w:tcW w:w="1759" w:type="dxa"/>
            <w:shd w:val="clear" w:color="auto" w:fill="auto"/>
            <w:noWrap/>
            <w:vAlign w:val="bottom"/>
            <w:hideMark/>
          </w:tcPr>
          <w:p w14:paraId="3AECA1B9"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center"/>
            <w:hideMark/>
          </w:tcPr>
          <w:p w14:paraId="23051BE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52.7 </w:t>
            </w:r>
          </w:p>
        </w:tc>
        <w:tc>
          <w:tcPr>
            <w:tcW w:w="1929" w:type="dxa"/>
            <w:shd w:val="clear" w:color="auto" w:fill="auto"/>
            <w:noWrap/>
            <w:vAlign w:val="bottom"/>
            <w:hideMark/>
          </w:tcPr>
          <w:p w14:paraId="160B999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41.3 </w:t>
            </w:r>
          </w:p>
        </w:tc>
        <w:tc>
          <w:tcPr>
            <w:tcW w:w="1929" w:type="dxa"/>
            <w:shd w:val="clear" w:color="auto" w:fill="auto"/>
            <w:noWrap/>
            <w:vAlign w:val="bottom"/>
            <w:hideMark/>
          </w:tcPr>
          <w:p w14:paraId="56105D0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32.8 </w:t>
            </w:r>
          </w:p>
        </w:tc>
      </w:tr>
      <w:tr w:rsidR="00E0237A" w:rsidRPr="00A40099" w14:paraId="504A7DA6" w14:textId="77777777" w:rsidTr="00C509FC">
        <w:trPr>
          <w:trHeight w:val="186"/>
        </w:trPr>
        <w:tc>
          <w:tcPr>
            <w:tcW w:w="2655" w:type="dxa"/>
            <w:vMerge/>
            <w:shd w:val="clear" w:color="auto" w:fill="auto"/>
            <w:noWrap/>
            <w:vAlign w:val="bottom"/>
            <w:hideMark/>
          </w:tcPr>
          <w:p w14:paraId="7FB028CB"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2419EB5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center"/>
            <w:hideMark/>
          </w:tcPr>
          <w:p w14:paraId="1165F1D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57.6 </w:t>
            </w:r>
          </w:p>
        </w:tc>
        <w:tc>
          <w:tcPr>
            <w:tcW w:w="1929" w:type="dxa"/>
            <w:shd w:val="clear" w:color="auto" w:fill="auto"/>
            <w:noWrap/>
            <w:vAlign w:val="bottom"/>
            <w:hideMark/>
          </w:tcPr>
          <w:p w14:paraId="0EFAEC3E"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45.8 </w:t>
            </w:r>
          </w:p>
        </w:tc>
        <w:tc>
          <w:tcPr>
            <w:tcW w:w="1929" w:type="dxa"/>
            <w:shd w:val="clear" w:color="auto" w:fill="auto"/>
            <w:noWrap/>
            <w:vAlign w:val="bottom"/>
            <w:hideMark/>
          </w:tcPr>
          <w:p w14:paraId="4B45D007"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35.1 </w:t>
            </w:r>
          </w:p>
        </w:tc>
      </w:tr>
      <w:tr w:rsidR="00E0237A" w:rsidRPr="00A40099" w14:paraId="3F0F06CC" w14:textId="77777777" w:rsidTr="00C509FC">
        <w:trPr>
          <w:trHeight w:val="186"/>
        </w:trPr>
        <w:tc>
          <w:tcPr>
            <w:tcW w:w="2655" w:type="dxa"/>
            <w:vMerge w:val="restart"/>
            <w:shd w:val="clear" w:color="auto" w:fill="auto"/>
            <w:noWrap/>
            <w:vAlign w:val="center"/>
          </w:tcPr>
          <w:p w14:paraId="54C332BA" w14:textId="77777777" w:rsidR="00E0237A" w:rsidRPr="00694002"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 xml:space="preserve">Average </w:t>
            </w:r>
            <w:r w:rsidRPr="00694002">
              <w:rPr>
                <w:rFonts w:asciiTheme="majorBidi" w:eastAsia="Times New Roman" w:hAnsiTheme="majorBidi" w:cstheme="majorBidi"/>
                <w:sz w:val="20"/>
                <w:szCs w:val="20"/>
              </w:rPr>
              <w:t>WOI (Weaning to Oestrus Interval) - days</w:t>
            </w:r>
          </w:p>
        </w:tc>
        <w:tc>
          <w:tcPr>
            <w:tcW w:w="1759" w:type="dxa"/>
            <w:shd w:val="clear" w:color="auto" w:fill="auto"/>
            <w:noWrap/>
            <w:vAlign w:val="bottom"/>
          </w:tcPr>
          <w:p w14:paraId="5F7DF936" w14:textId="77777777" w:rsidR="00E0237A" w:rsidRPr="00694002"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bottom"/>
          </w:tcPr>
          <w:p w14:paraId="7ECE7F2E"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24.7</w:t>
            </w:r>
          </w:p>
        </w:tc>
        <w:tc>
          <w:tcPr>
            <w:tcW w:w="1929" w:type="dxa"/>
            <w:shd w:val="clear" w:color="auto" w:fill="auto"/>
            <w:noWrap/>
            <w:vAlign w:val="bottom"/>
          </w:tcPr>
          <w:p w14:paraId="52F1FD7F"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13.3</w:t>
            </w:r>
          </w:p>
        </w:tc>
        <w:tc>
          <w:tcPr>
            <w:tcW w:w="1929" w:type="dxa"/>
            <w:shd w:val="clear" w:color="auto" w:fill="auto"/>
            <w:noWrap/>
            <w:vAlign w:val="bottom"/>
          </w:tcPr>
          <w:p w14:paraId="2896DFA8"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11.8</w:t>
            </w:r>
          </w:p>
        </w:tc>
      </w:tr>
      <w:tr w:rsidR="00E0237A" w:rsidRPr="00A40099" w14:paraId="2E4AE0FD" w14:textId="77777777" w:rsidTr="00C509FC">
        <w:trPr>
          <w:trHeight w:val="186"/>
        </w:trPr>
        <w:tc>
          <w:tcPr>
            <w:tcW w:w="2655" w:type="dxa"/>
            <w:vMerge/>
            <w:shd w:val="clear" w:color="auto" w:fill="auto"/>
            <w:noWrap/>
            <w:vAlign w:val="bottom"/>
          </w:tcPr>
          <w:p w14:paraId="3E84A6FD" w14:textId="77777777" w:rsidR="00E0237A" w:rsidRPr="00694002"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tcPr>
          <w:p w14:paraId="0206FA73" w14:textId="77777777" w:rsidR="00E0237A" w:rsidRPr="00694002"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bottom"/>
          </w:tcPr>
          <w:p w14:paraId="60C2CCA4"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29.6</w:t>
            </w:r>
          </w:p>
        </w:tc>
        <w:tc>
          <w:tcPr>
            <w:tcW w:w="1929" w:type="dxa"/>
            <w:shd w:val="clear" w:color="auto" w:fill="auto"/>
            <w:noWrap/>
            <w:vAlign w:val="bottom"/>
          </w:tcPr>
          <w:p w14:paraId="2C3198A2"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15.5</w:t>
            </w:r>
          </w:p>
        </w:tc>
        <w:tc>
          <w:tcPr>
            <w:tcW w:w="1929" w:type="dxa"/>
            <w:shd w:val="clear" w:color="auto" w:fill="auto"/>
            <w:noWrap/>
            <w:vAlign w:val="bottom"/>
          </w:tcPr>
          <w:p w14:paraId="05B93C4C" w14:textId="77777777" w:rsidR="00E0237A" w:rsidRPr="00694002" w:rsidRDefault="00E0237A" w:rsidP="00C509FC">
            <w:pPr>
              <w:spacing w:line="240" w:lineRule="auto"/>
              <w:rPr>
                <w:rFonts w:asciiTheme="majorBidi" w:eastAsia="Times New Roman" w:hAnsiTheme="majorBidi" w:cstheme="majorBidi"/>
                <w:sz w:val="20"/>
                <w:szCs w:val="20"/>
              </w:rPr>
            </w:pPr>
            <w:r w:rsidRPr="00694002">
              <w:rPr>
                <w:rFonts w:asciiTheme="majorBidi" w:hAnsiTheme="majorBidi" w:cstheme="majorBidi"/>
                <w:sz w:val="20"/>
                <w:szCs w:val="20"/>
              </w:rPr>
              <w:t>14.1</w:t>
            </w:r>
          </w:p>
        </w:tc>
      </w:tr>
      <w:tr w:rsidR="00E0237A" w:rsidRPr="00A40099" w14:paraId="15CE1112" w14:textId="77777777" w:rsidTr="00C509FC">
        <w:trPr>
          <w:trHeight w:val="78"/>
        </w:trPr>
        <w:tc>
          <w:tcPr>
            <w:tcW w:w="2655" w:type="dxa"/>
            <w:vMerge w:val="restart"/>
            <w:shd w:val="clear" w:color="auto" w:fill="auto"/>
            <w:vAlign w:val="center"/>
            <w:hideMark/>
          </w:tcPr>
          <w:p w14:paraId="09A6184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Conception rate at first AI</w:t>
            </w:r>
            <w:r w:rsidRPr="00694002">
              <w:rPr>
                <w:rFonts w:asciiTheme="majorBidi" w:eastAsia="Times New Roman" w:hAnsiTheme="majorBidi" w:cstheme="majorBidi"/>
                <w:sz w:val="20"/>
                <w:szCs w:val="20"/>
              </w:rPr>
              <w:t xml:space="preserve"> (%)</w:t>
            </w:r>
          </w:p>
        </w:tc>
        <w:tc>
          <w:tcPr>
            <w:tcW w:w="1759" w:type="dxa"/>
            <w:shd w:val="clear" w:color="auto" w:fill="auto"/>
            <w:noWrap/>
            <w:vAlign w:val="bottom"/>
            <w:hideMark/>
          </w:tcPr>
          <w:p w14:paraId="43FE823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vAlign w:val="center"/>
            <w:hideMark/>
          </w:tcPr>
          <w:p w14:paraId="15D6155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40%</w:t>
            </w:r>
          </w:p>
        </w:tc>
        <w:tc>
          <w:tcPr>
            <w:tcW w:w="1929" w:type="dxa"/>
            <w:shd w:val="clear" w:color="auto" w:fill="auto"/>
            <w:noWrap/>
            <w:vAlign w:val="bottom"/>
            <w:hideMark/>
          </w:tcPr>
          <w:p w14:paraId="50FDFF5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80%</w:t>
            </w:r>
          </w:p>
        </w:tc>
        <w:tc>
          <w:tcPr>
            <w:tcW w:w="1929" w:type="dxa"/>
            <w:shd w:val="clear" w:color="auto" w:fill="auto"/>
            <w:noWrap/>
            <w:vAlign w:val="bottom"/>
            <w:hideMark/>
          </w:tcPr>
          <w:p w14:paraId="3B3906FE"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90%</w:t>
            </w:r>
          </w:p>
        </w:tc>
      </w:tr>
      <w:tr w:rsidR="00E0237A" w:rsidRPr="00A40099" w14:paraId="31FD648F" w14:textId="77777777" w:rsidTr="00C509FC">
        <w:trPr>
          <w:trHeight w:val="186"/>
        </w:trPr>
        <w:tc>
          <w:tcPr>
            <w:tcW w:w="2655" w:type="dxa"/>
            <w:vMerge/>
            <w:shd w:val="clear" w:color="auto" w:fill="auto"/>
            <w:noWrap/>
            <w:vAlign w:val="bottom"/>
            <w:hideMark/>
          </w:tcPr>
          <w:p w14:paraId="1D71AE5E"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2D3B02E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vAlign w:val="center"/>
            <w:hideMark/>
          </w:tcPr>
          <w:p w14:paraId="4BEBE91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20%</w:t>
            </w:r>
          </w:p>
        </w:tc>
        <w:tc>
          <w:tcPr>
            <w:tcW w:w="1929" w:type="dxa"/>
            <w:shd w:val="clear" w:color="auto" w:fill="auto"/>
            <w:noWrap/>
            <w:vAlign w:val="bottom"/>
            <w:hideMark/>
          </w:tcPr>
          <w:p w14:paraId="345A94B0"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60%</w:t>
            </w:r>
          </w:p>
        </w:tc>
        <w:tc>
          <w:tcPr>
            <w:tcW w:w="1929" w:type="dxa"/>
            <w:shd w:val="clear" w:color="auto" w:fill="auto"/>
            <w:noWrap/>
            <w:vAlign w:val="bottom"/>
            <w:hideMark/>
          </w:tcPr>
          <w:p w14:paraId="120702A6"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80%</w:t>
            </w:r>
          </w:p>
        </w:tc>
      </w:tr>
      <w:tr w:rsidR="00E0237A" w:rsidRPr="00A40099" w14:paraId="4E4E4FBB" w14:textId="77777777" w:rsidTr="00C509FC">
        <w:trPr>
          <w:trHeight w:val="207"/>
        </w:trPr>
        <w:tc>
          <w:tcPr>
            <w:tcW w:w="2655" w:type="dxa"/>
            <w:vMerge w:val="restart"/>
            <w:shd w:val="clear" w:color="auto" w:fill="auto"/>
            <w:noWrap/>
            <w:vAlign w:val="bottom"/>
            <w:hideMark/>
          </w:tcPr>
          <w:p w14:paraId="61079C03"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Litter size</w:t>
            </w:r>
          </w:p>
        </w:tc>
        <w:tc>
          <w:tcPr>
            <w:tcW w:w="1759" w:type="dxa"/>
            <w:shd w:val="clear" w:color="auto" w:fill="auto"/>
            <w:noWrap/>
            <w:vAlign w:val="bottom"/>
            <w:hideMark/>
          </w:tcPr>
          <w:p w14:paraId="7BF905A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noWrap/>
            <w:vAlign w:val="bottom"/>
            <w:hideMark/>
          </w:tcPr>
          <w:p w14:paraId="1B5B3E26"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14</w:t>
            </w:r>
          </w:p>
        </w:tc>
        <w:tc>
          <w:tcPr>
            <w:tcW w:w="1929" w:type="dxa"/>
            <w:shd w:val="clear" w:color="auto" w:fill="auto"/>
            <w:noWrap/>
            <w:vAlign w:val="bottom"/>
            <w:hideMark/>
          </w:tcPr>
          <w:p w14:paraId="166C0728"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15.5</w:t>
            </w:r>
          </w:p>
        </w:tc>
        <w:tc>
          <w:tcPr>
            <w:tcW w:w="1929" w:type="dxa"/>
            <w:shd w:val="clear" w:color="auto" w:fill="auto"/>
            <w:noWrap/>
            <w:vAlign w:val="bottom"/>
            <w:hideMark/>
          </w:tcPr>
          <w:p w14:paraId="495B4AB8"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13.6</w:t>
            </w:r>
          </w:p>
        </w:tc>
      </w:tr>
      <w:tr w:rsidR="00E0237A" w:rsidRPr="00A40099" w14:paraId="01746981" w14:textId="77777777" w:rsidTr="00C509FC">
        <w:trPr>
          <w:trHeight w:val="207"/>
        </w:trPr>
        <w:tc>
          <w:tcPr>
            <w:tcW w:w="2655" w:type="dxa"/>
            <w:vMerge/>
            <w:shd w:val="clear" w:color="auto" w:fill="auto"/>
            <w:noWrap/>
            <w:vAlign w:val="bottom"/>
            <w:hideMark/>
          </w:tcPr>
          <w:p w14:paraId="2D559F70"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48D251BF"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noWrap/>
            <w:vAlign w:val="bottom"/>
            <w:hideMark/>
          </w:tcPr>
          <w:p w14:paraId="4796DFD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9.1</w:t>
            </w:r>
          </w:p>
        </w:tc>
        <w:tc>
          <w:tcPr>
            <w:tcW w:w="1929" w:type="dxa"/>
            <w:shd w:val="clear" w:color="auto" w:fill="auto"/>
            <w:noWrap/>
            <w:vAlign w:val="bottom"/>
            <w:hideMark/>
          </w:tcPr>
          <w:p w14:paraId="0216BBB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9</w:t>
            </w:r>
          </w:p>
        </w:tc>
        <w:tc>
          <w:tcPr>
            <w:tcW w:w="1929" w:type="dxa"/>
            <w:shd w:val="clear" w:color="auto" w:fill="auto"/>
            <w:noWrap/>
            <w:vAlign w:val="bottom"/>
            <w:hideMark/>
          </w:tcPr>
          <w:p w14:paraId="3D2CF9B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7</w:t>
            </w:r>
          </w:p>
        </w:tc>
      </w:tr>
      <w:tr w:rsidR="00E0237A" w:rsidRPr="00A40099" w14:paraId="18C355C3" w14:textId="77777777" w:rsidTr="00C509FC">
        <w:trPr>
          <w:trHeight w:val="207"/>
        </w:trPr>
        <w:tc>
          <w:tcPr>
            <w:tcW w:w="2655" w:type="dxa"/>
            <w:vMerge w:val="restart"/>
            <w:shd w:val="clear" w:color="auto" w:fill="auto"/>
            <w:noWrap/>
            <w:vAlign w:val="bottom"/>
            <w:hideMark/>
          </w:tcPr>
          <w:p w14:paraId="6A002EAF"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PBA (viable piglets/litter size)</w:t>
            </w:r>
          </w:p>
        </w:tc>
        <w:tc>
          <w:tcPr>
            <w:tcW w:w="1759" w:type="dxa"/>
            <w:shd w:val="clear" w:color="auto" w:fill="auto"/>
            <w:noWrap/>
            <w:vAlign w:val="bottom"/>
            <w:hideMark/>
          </w:tcPr>
          <w:p w14:paraId="240BF1F4"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noWrap/>
            <w:vAlign w:val="bottom"/>
            <w:hideMark/>
          </w:tcPr>
          <w:p w14:paraId="794DDEAD"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0.719999</w:t>
            </w:r>
          </w:p>
        </w:tc>
        <w:tc>
          <w:tcPr>
            <w:tcW w:w="1929" w:type="dxa"/>
            <w:shd w:val="clear" w:color="auto" w:fill="auto"/>
            <w:noWrap/>
            <w:vAlign w:val="bottom"/>
            <w:hideMark/>
          </w:tcPr>
          <w:p w14:paraId="3B64862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0.842881</w:t>
            </w:r>
          </w:p>
        </w:tc>
        <w:tc>
          <w:tcPr>
            <w:tcW w:w="1929" w:type="dxa"/>
            <w:shd w:val="clear" w:color="auto" w:fill="auto"/>
            <w:noWrap/>
            <w:vAlign w:val="bottom"/>
            <w:hideMark/>
          </w:tcPr>
          <w:p w14:paraId="1A7BC1B7"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0.86237</w:t>
            </w:r>
          </w:p>
        </w:tc>
      </w:tr>
      <w:tr w:rsidR="00E0237A" w:rsidRPr="00A40099" w14:paraId="43887F4C" w14:textId="77777777" w:rsidTr="00C509FC">
        <w:trPr>
          <w:trHeight w:val="207"/>
        </w:trPr>
        <w:tc>
          <w:tcPr>
            <w:tcW w:w="2655" w:type="dxa"/>
            <w:vMerge/>
            <w:shd w:val="clear" w:color="auto" w:fill="auto"/>
            <w:noWrap/>
            <w:vAlign w:val="bottom"/>
            <w:hideMark/>
          </w:tcPr>
          <w:p w14:paraId="18BDC9DF"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43F6340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noWrap/>
            <w:vAlign w:val="bottom"/>
            <w:hideMark/>
          </w:tcPr>
          <w:p w14:paraId="57378780"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0.745967</w:t>
            </w:r>
          </w:p>
        </w:tc>
        <w:tc>
          <w:tcPr>
            <w:tcW w:w="1929" w:type="dxa"/>
            <w:shd w:val="clear" w:color="auto" w:fill="auto"/>
            <w:noWrap/>
            <w:vAlign w:val="bottom"/>
            <w:hideMark/>
          </w:tcPr>
          <w:p w14:paraId="08561CD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0.905076</w:t>
            </w:r>
          </w:p>
        </w:tc>
        <w:tc>
          <w:tcPr>
            <w:tcW w:w="1929" w:type="dxa"/>
            <w:shd w:val="clear" w:color="auto" w:fill="auto"/>
            <w:noWrap/>
            <w:vAlign w:val="bottom"/>
            <w:hideMark/>
          </w:tcPr>
          <w:p w14:paraId="6A9DD1D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0.909325</w:t>
            </w:r>
          </w:p>
        </w:tc>
      </w:tr>
      <w:tr w:rsidR="00E0237A" w:rsidRPr="00A40099" w14:paraId="24D35677" w14:textId="77777777" w:rsidTr="00C509FC">
        <w:trPr>
          <w:trHeight w:val="207"/>
        </w:trPr>
        <w:tc>
          <w:tcPr>
            <w:tcW w:w="2655" w:type="dxa"/>
            <w:vMerge w:val="restart"/>
            <w:shd w:val="clear" w:color="auto" w:fill="auto"/>
            <w:noWrap/>
            <w:vAlign w:val="bottom"/>
            <w:hideMark/>
          </w:tcPr>
          <w:p w14:paraId="66885E0C"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total weaned # piglets weaned/litter size)</w:t>
            </w:r>
          </w:p>
        </w:tc>
        <w:tc>
          <w:tcPr>
            <w:tcW w:w="1759" w:type="dxa"/>
            <w:shd w:val="clear" w:color="auto" w:fill="auto"/>
            <w:noWrap/>
            <w:vAlign w:val="bottom"/>
            <w:hideMark/>
          </w:tcPr>
          <w:p w14:paraId="188CF197"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sows</w:t>
            </w:r>
          </w:p>
        </w:tc>
        <w:tc>
          <w:tcPr>
            <w:tcW w:w="1929" w:type="dxa"/>
            <w:shd w:val="clear" w:color="auto" w:fill="auto"/>
            <w:noWrap/>
            <w:vAlign w:val="bottom"/>
            <w:hideMark/>
          </w:tcPr>
          <w:p w14:paraId="721CF1AA"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0.571694</w:t>
            </w:r>
          </w:p>
        </w:tc>
        <w:tc>
          <w:tcPr>
            <w:tcW w:w="1929" w:type="dxa"/>
            <w:shd w:val="clear" w:color="auto" w:fill="auto"/>
            <w:noWrap/>
            <w:vAlign w:val="bottom"/>
            <w:hideMark/>
          </w:tcPr>
          <w:p w14:paraId="5B6FEF5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0.742253</w:t>
            </w:r>
          </w:p>
        </w:tc>
        <w:tc>
          <w:tcPr>
            <w:tcW w:w="1929" w:type="dxa"/>
            <w:shd w:val="clear" w:color="auto" w:fill="auto"/>
            <w:noWrap/>
            <w:vAlign w:val="bottom"/>
            <w:hideMark/>
          </w:tcPr>
          <w:p w14:paraId="703E65C6"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0.778517</w:t>
            </w:r>
          </w:p>
        </w:tc>
      </w:tr>
      <w:tr w:rsidR="00E0237A" w:rsidRPr="00A40099" w14:paraId="416278A2" w14:textId="77777777" w:rsidTr="00C509FC">
        <w:trPr>
          <w:trHeight w:val="207"/>
        </w:trPr>
        <w:tc>
          <w:tcPr>
            <w:tcW w:w="2655" w:type="dxa"/>
            <w:vMerge/>
            <w:shd w:val="clear" w:color="auto" w:fill="auto"/>
            <w:noWrap/>
            <w:vAlign w:val="bottom"/>
            <w:hideMark/>
          </w:tcPr>
          <w:p w14:paraId="5AA8DEAF" w14:textId="77777777" w:rsidR="00E0237A" w:rsidRPr="00A40099" w:rsidRDefault="00E0237A" w:rsidP="00C509FC">
            <w:pPr>
              <w:spacing w:line="240" w:lineRule="auto"/>
              <w:rPr>
                <w:rFonts w:asciiTheme="majorBidi" w:eastAsia="Times New Roman" w:hAnsiTheme="majorBidi" w:cstheme="majorBidi"/>
                <w:sz w:val="20"/>
                <w:szCs w:val="20"/>
              </w:rPr>
            </w:pPr>
          </w:p>
        </w:tc>
        <w:tc>
          <w:tcPr>
            <w:tcW w:w="1759" w:type="dxa"/>
            <w:shd w:val="clear" w:color="auto" w:fill="auto"/>
            <w:noWrap/>
            <w:vAlign w:val="bottom"/>
            <w:hideMark/>
          </w:tcPr>
          <w:p w14:paraId="1B73B60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gilts</w:t>
            </w:r>
          </w:p>
        </w:tc>
        <w:tc>
          <w:tcPr>
            <w:tcW w:w="1929" w:type="dxa"/>
            <w:shd w:val="clear" w:color="auto" w:fill="auto"/>
            <w:noWrap/>
            <w:vAlign w:val="bottom"/>
            <w:hideMark/>
          </w:tcPr>
          <w:p w14:paraId="411B8F00"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0.576984</w:t>
            </w:r>
          </w:p>
        </w:tc>
        <w:tc>
          <w:tcPr>
            <w:tcW w:w="1929" w:type="dxa"/>
            <w:shd w:val="clear" w:color="auto" w:fill="auto"/>
            <w:noWrap/>
            <w:vAlign w:val="bottom"/>
            <w:hideMark/>
          </w:tcPr>
          <w:p w14:paraId="5949C605"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0.804755</w:t>
            </w:r>
          </w:p>
        </w:tc>
        <w:tc>
          <w:tcPr>
            <w:tcW w:w="1929" w:type="dxa"/>
            <w:shd w:val="clear" w:color="auto" w:fill="auto"/>
            <w:noWrap/>
            <w:vAlign w:val="bottom"/>
            <w:hideMark/>
          </w:tcPr>
          <w:p w14:paraId="7E3E918B" w14:textId="77777777" w:rsidR="00E0237A" w:rsidRPr="00A40099" w:rsidRDefault="00E0237A" w:rsidP="00C509FC">
            <w:pPr>
              <w:spacing w:line="240" w:lineRule="auto"/>
              <w:rPr>
                <w:rFonts w:asciiTheme="majorBidi" w:eastAsia="Times New Roman" w:hAnsiTheme="majorBidi" w:cstheme="majorBidi"/>
                <w:sz w:val="20"/>
                <w:szCs w:val="20"/>
              </w:rPr>
            </w:pPr>
            <w:r w:rsidRPr="00A40099">
              <w:rPr>
                <w:rFonts w:asciiTheme="majorBidi" w:eastAsia="Times New Roman" w:hAnsiTheme="majorBidi" w:cstheme="majorBidi"/>
                <w:sz w:val="20"/>
                <w:szCs w:val="20"/>
              </w:rPr>
              <w:t>0.842262</w:t>
            </w:r>
          </w:p>
        </w:tc>
      </w:tr>
    </w:tbl>
    <w:p w14:paraId="7807D70D" w14:textId="58A8F035" w:rsidR="00FC7E63" w:rsidRDefault="00E0237A" w:rsidP="00CC1448">
      <w:pPr>
        <w:spacing w:after="200" w:line="360" w:lineRule="auto"/>
        <w:ind w:left="140" w:right="160"/>
        <w:rPr>
          <w:rFonts w:asciiTheme="majorBidi" w:eastAsia="Times New Roman" w:hAnsiTheme="majorBidi" w:cstheme="majorBidi"/>
          <w:b/>
          <w:sz w:val="24"/>
          <w:szCs w:val="24"/>
          <w:u w:val="single"/>
        </w:rPr>
      </w:pPr>
      <w:r w:rsidRPr="00E0237A">
        <w:rPr>
          <w:rFonts w:asciiTheme="majorBidi" w:eastAsia="Times New Roman" w:hAnsiTheme="majorBidi" w:cstheme="majorBidi"/>
          <w:b/>
          <w:i/>
          <w:iCs/>
          <w:sz w:val="20"/>
          <w:szCs w:val="20"/>
        </w:rPr>
        <w:t>Table 1</w:t>
      </w:r>
      <w:r w:rsidR="00CC1448">
        <w:rPr>
          <w:rFonts w:asciiTheme="majorBidi" w:eastAsia="Times New Roman" w:hAnsiTheme="majorBidi" w:cstheme="majorBidi"/>
          <w:b/>
          <w:i/>
          <w:iCs/>
          <w:sz w:val="20"/>
          <w:szCs w:val="20"/>
        </w:rPr>
        <w:t>5</w:t>
      </w:r>
      <w:r w:rsidRPr="00E0237A">
        <w:rPr>
          <w:rFonts w:asciiTheme="majorBidi" w:eastAsia="Times New Roman" w:hAnsiTheme="majorBidi" w:cstheme="majorBidi"/>
          <w:b/>
          <w:i/>
          <w:iCs/>
          <w:sz w:val="20"/>
          <w:szCs w:val="20"/>
        </w:rPr>
        <w:t>: summary of</w:t>
      </w:r>
      <w:r>
        <w:rPr>
          <w:rFonts w:asciiTheme="majorBidi" w:eastAsia="Times New Roman" w:hAnsiTheme="majorBidi" w:cstheme="majorBidi"/>
          <w:b/>
          <w:i/>
          <w:iCs/>
          <w:sz w:val="20"/>
          <w:szCs w:val="20"/>
        </w:rPr>
        <w:t xml:space="preserve"> average backfat and weight at weaning, reproductive parameters and WOI at all farms.</w:t>
      </w:r>
      <w:r w:rsidRPr="00E0237A">
        <w:rPr>
          <w:rFonts w:asciiTheme="majorBidi" w:eastAsia="Times New Roman" w:hAnsiTheme="majorBidi" w:cstheme="majorBidi"/>
          <w:b/>
          <w:i/>
          <w:iCs/>
          <w:sz w:val="20"/>
          <w:szCs w:val="20"/>
        </w:rPr>
        <w:t xml:space="preserve"> </w:t>
      </w:r>
      <w:r w:rsidR="00494AF3" w:rsidRPr="008A4B9F">
        <w:rPr>
          <w:rFonts w:asciiTheme="majorBidi" w:eastAsia="Times New Roman" w:hAnsiTheme="majorBidi" w:cstheme="majorBidi"/>
          <w:b/>
          <w:sz w:val="24"/>
          <w:szCs w:val="24"/>
          <w:u w:val="single"/>
        </w:rPr>
        <w:t xml:space="preserve"> </w:t>
      </w:r>
    </w:p>
    <w:p w14:paraId="7314F1C5" w14:textId="77777777" w:rsidR="00CC1448" w:rsidRPr="008A4B9F" w:rsidRDefault="00CC1448" w:rsidP="00CC1448">
      <w:pPr>
        <w:spacing w:after="200" w:line="360" w:lineRule="auto"/>
        <w:ind w:left="140" w:right="160"/>
        <w:rPr>
          <w:rFonts w:asciiTheme="majorBidi" w:eastAsia="Times New Roman" w:hAnsiTheme="majorBidi" w:cstheme="majorBidi"/>
          <w:b/>
          <w:sz w:val="24"/>
          <w:szCs w:val="24"/>
          <w:u w:val="single"/>
        </w:rPr>
      </w:pPr>
    </w:p>
    <w:p w14:paraId="0F455D30" w14:textId="696E2CA2" w:rsidR="00FC7E63" w:rsidRPr="008A4B9F" w:rsidRDefault="000479AD" w:rsidP="004941EB">
      <w:pPr>
        <w:spacing w:after="200" w:line="360" w:lineRule="auto"/>
        <w:ind w:left="140" w:right="160"/>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lastRenderedPageBreak/>
        <w:t>D</w:t>
      </w:r>
      <w:r w:rsidR="00494AF3" w:rsidRPr="008A4B9F">
        <w:rPr>
          <w:rFonts w:asciiTheme="majorBidi" w:eastAsia="Times New Roman" w:hAnsiTheme="majorBidi" w:cstheme="majorBidi"/>
          <w:b/>
          <w:sz w:val="24"/>
          <w:szCs w:val="24"/>
          <w:u w:val="single"/>
        </w:rPr>
        <w:t>iscussion:</w:t>
      </w:r>
    </w:p>
    <w:p w14:paraId="1606C363" w14:textId="664E40D9" w:rsidR="006B3EC0" w:rsidRDefault="004941EB" w:rsidP="000D1ED1">
      <w:pPr>
        <w:spacing w:after="200" w:line="360" w:lineRule="auto"/>
        <w:ind w:left="140" w:right="160"/>
        <w:rPr>
          <w:rFonts w:asciiTheme="majorBidi" w:eastAsia="Times New Roman" w:hAnsiTheme="majorBidi" w:cstheme="majorBidi"/>
          <w:sz w:val="24"/>
          <w:szCs w:val="24"/>
        </w:rPr>
      </w:pPr>
      <w:r>
        <w:rPr>
          <w:rFonts w:asciiTheme="majorBidi" w:hAnsiTheme="majorBidi" w:cstheme="majorBidi"/>
          <w:sz w:val="24"/>
          <w:szCs w:val="24"/>
        </w:rPr>
        <w:t xml:space="preserve">This study set out to investigate the </w:t>
      </w:r>
      <w:r w:rsidR="00FE100F">
        <w:rPr>
          <w:rFonts w:asciiTheme="majorBidi" w:hAnsiTheme="majorBidi" w:cstheme="majorBidi"/>
          <w:sz w:val="24"/>
          <w:szCs w:val="24"/>
        </w:rPr>
        <w:t xml:space="preserve">conditions of the swine growing industry in </w:t>
      </w:r>
      <w:r w:rsidR="005D689A" w:rsidRPr="008A4B9F">
        <w:rPr>
          <w:rFonts w:asciiTheme="majorBidi" w:eastAsia="Times New Roman" w:hAnsiTheme="majorBidi" w:cstheme="majorBidi"/>
          <w:sz w:val="24"/>
          <w:szCs w:val="24"/>
        </w:rPr>
        <w:t>the unique Israeli environment</w:t>
      </w:r>
      <w:r w:rsidR="005D689A">
        <w:rPr>
          <w:rFonts w:asciiTheme="majorBidi" w:eastAsia="Times New Roman" w:hAnsiTheme="majorBidi" w:cstheme="majorBidi"/>
          <w:sz w:val="24"/>
          <w:szCs w:val="24"/>
        </w:rPr>
        <w:t xml:space="preserve">, where </w:t>
      </w:r>
      <w:r w:rsidR="000D1ED1">
        <w:rPr>
          <w:rFonts w:asciiTheme="majorBidi" w:eastAsia="Times New Roman" w:hAnsiTheme="majorBidi" w:cstheme="majorBidi"/>
          <w:sz w:val="24"/>
          <w:szCs w:val="24"/>
        </w:rPr>
        <w:t>BCS is used as the sole measurement to predict reproductive efficiency</w:t>
      </w:r>
      <w:r w:rsidR="006B3EC0">
        <w:rPr>
          <w:rFonts w:asciiTheme="majorBidi" w:eastAsia="Times New Roman" w:hAnsiTheme="majorBidi" w:cstheme="majorBidi"/>
          <w:sz w:val="24"/>
          <w:szCs w:val="24"/>
        </w:rPr>
        <w:t>, and the comparative suitability of backfat measurements to carry out such assessments</w:t>
      </w:r>
      <w:r w:rsidR="000D1ED1">
        <w:rPr>
          <w:rFonts w:asciiTheme="majorBidi" w:eastAsia="Times New Roman" w:hAnsiTheme="majorBidi" w:cstheme="majorBidi"/>
          <w:sz w:val="24"/>
          <w:szCs w:val="24"/>
        </w:rPr>
        <w:t xml:space="preserve">. The study was carried out in three radically different swine breeding </w:t>
      </w:r>
      <w:r w:rsidR="006B3EC0">
        <w:rPr>
          <w:rFonts w:asciiTheme="majorBidi" w:eastAsia="Times New Roman" w:hAnsiTheme="majorBidi" w:cstheme="majorBidi"/>
          <w:sz w:val="24"/>
          <w:szCs w:val="24"/>
        </w:rPr>
        <w:t>facilities</w:t>
      </w:r>
      <w:r w:rsidR="000D1ED1">
        <w:rPr>
          <w:rFonts w:asciiTheme="majorBidi" w:eastAsia="Times New Roman" w:hAnsiTheme="majorBidi" w:cstheme="majorBidi"/>
          <w:sz w:val="24"/>
          <w:szCs w:val="24"/>
        </w:rPr>
        <w:t xml:space="preserve">. The first, farm 1, was a small scale operation in whom the workers were local villagers who lacked any professional experience or academic knowledge of the swine breeding. The second, farm 2, was a larger scale operation in </w:t>
      </w:r>
      <w:r w:rsidR="006B3EC0">
        <w:rPr>
          <w:rFonts w:asciiTheme="majorBidi" w:eastAsia="Times New Roman" w:hAnsiTheme="majorBidi" w:cstheme="majorBidi"/>
          <w:sz w:val="24"/>
          <w:szCs w:val="24"/>
        </w:rPr>
        <w:t xml:space="preserve">which the workers had greater professional experience and stricter operating procedures more compatible with EU regulations. </w:t>
      </w:r>
    </w:p>
    <w:p w14:paraId="3B277494" w14:textId="77777777" w:rsidR="006B3EC0" w:rsidRDefault="006B3EC0" w:rsidP="000D1ED1">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third, farm 3, was an experimental farm in which the aim was not to produce the maximum number of piglets for the meat industry but to study the best way to raise healthy, lean pigs for the medical industry. Furthermore, unlike farms number 1 and 2 which were located in northern Israel, which enjoys a Mediterranean climate comparable to that of portions of Southern Europe, Farm 3 was located in the Arid Negev region of southern Israel. </w:t>
      </w:r>
    </w:p>
    <w:p w14:paraId="19B333AC" w14:textId="74180E70" w:rsidR="00401727" w:rsidRDefault="006B3EC0" w:rsidP="00401727">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Nonetheless, backfat levels </w:t>
      </w:r>
      <w:r w:rsidR="00401727">
        <w:rPr>
          <w:rFonts w:asciiTheme="majorBidi" w:eastAsia="Times New Roman" w:hAnsiTheme="majorBidi" w:cstheme="majorBidi"/>
          <w:sz w:val="24"/>
          <w:szCs w:val="24"/>
        </w:rPr>
        <w:t xml:space="preserve">at weaning </w:t>
      </w:r>
      <w:r>
        <w:rPr>
          <w:rFonts w:asciiTheme="majorBidi" w:eastAsia="Times New Roman" w:hAnsiTheme="majorBidi" w:cstheme="majorBidi"/>
          <w:sz w:val="24"/>
          <w:szCs w:val="24"/>
        </w:rPr>
        <w:t>proved to be immeasurably superior to visual BCS as an indicator of future WOI (Weaning to Oestrus Interval), indicating the robustness of this measurement in predicting</w:t>
      </w:r>
      <w:r w:rsidR="00401727">
        <w:rPr>
          <w:rFonts w:asciiTheme="majorBidi" w:eastAsia="Times New Roman" w:hAnsiTheme="majorBidi" w:cstheme="majorBidi"/>
          <w:sz w:val="24"/>
          <w:szCs w:val="24"/>
        </w:rPr>
        <w:t xml:space="preserve"> the</w:t>
      </w:r>
      <w:r>
        <w:rPr>
          <w:rFonts w:asciiTheme="majorBidi" w:eastAsia="Times New Roman" w:hAnsiTheme="majorBidi" w:cstheme="majorBidi"/>
          <w:sz w:val="24"/>
          <w:szCs w:val="24"/>
        </w:rPr>
        <w:t xml:space="preserve"> WOI. </w:t>
      </w:r>
      <w:r w:rsidR="00401727">
        <w:rPr>
          <w:rFonts w:asciiTheme="majorBidi" w:eastAsia="Times New Roman" w:hAnsiTheme="majorBidi" w:cstheme="majorBidi"/>
          <w:sz w:val="24"/>
          <w:szCs w:val="24"/>
        </w:rPr>
        <w:t xml:space="preserve">However, in spite of the extensive literature indicating that a negative energy balance during lactation, as reflected in </w:t>
      </w:r>
      <w:r w:rsidR="00401727" w:rsidRPr="00401727">
        <w:rPr>
          <w:rFonts w:asciiTheme="majorBidi" w:eastAsia="Times New Roman" w:hAnsiTheme="majorBidi" w:cstheme="majorBidi"/>
          <w:b/>
          <w:bCs/>
          <w:sz w:val="24"/>
          <w:szCs w:val="24"/>
        </w:rPr>
        <w:t>change</w:t>
      </w:r>
      <w:r w:rsidR="00401727">
        <w:rPr>
          <w:rFonts w:asciiTheme="majorBidi" w:eastAsia="Times New Roman" w:hAnsiTheme="majorBidi" w:cstheme="majorBidi"/>
          <w:sz w:val="24"/>
          <w:szCs w:val="24"/>
        </w:rPr>
        <w:t xml:space="preserve"> of backfat levels during lactation, is linked to a long WOI, the results of this study failed to uncover such a correlation, except among sows (but not gilts) in the tightly supervised farm 3 – and even there the backfat level at weaning showed a more powerful correlation with the WOI than the change of backfat levels. Multiple variate analysis on a larger sample population, which is beyond the scope of this study, is required to determine which combination of parameters offers the best predictive value for WOI.</w:t>
      </w:r>
      <w:r w:rsidR="00EB2DF3">
        <w:rPr>
          <w:rFonts w:asciiTheme="majorBidi" w:eastAsia="Times New Roman" w:hAnsiTheme="majorBidi" w:cstheme="majorBidi"/>
          <w:sz w:val="24"/>
          <w:szCs w:val="24"/>
        </w:rPr>
        <w:t xml:space="preserve"> However, the inconsistency of the correlation coefficient of the backfat change variable with the WOI between different farms and groupings indicate that it is not sufficiently robust to be employed without swine breeding facility specific research. </w:t>
      </w:r>
      <w:r w:rsidR="00401727">
        <w:rPr>
          <w:rFonts w:asciiTheme="majorBidi" w:eastAsia="Times New Roman" w:hAnsiTheme="majorBidi" w:cstheme="majorBidi"/>
          <w:sz w:val="24"/>
          <w:szCs w:val="24"/>
        </w:rPr>
        <w:t xml:space="preserve"> </w:t>
      </w:r>
    </w:p>
    <w:p w14:paraId="4854BA8E" w14:textId="3B1F41EB" w:rsidR="00A10DF5" w:rsidRDefault="00401727" w:rsidP="00EB2DF3">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As expected, the </w:t>
      </w:r>
      <w:r w:rsidR="00A10DF5">
        <w:rPr>
          <w:rFonts w:asciiTheme="majorBidi" w:eastAsia="Times New Roman" w:hAnsiTheme="majorBidi" w:cstheme="majorBidi"/>
          <w:sz w:val="24"/>
          <w:szCs w:val="24"/>
        </w:rPr>
        <w:t>husbandry</w:t>
      </w:r>
      <w:r>
        <w:rPr>
          <w:rFonts w:asciiTheme="majorBidi" w:eastAsia="Times New Roman" w:hAnsiTheme="majorBidi" w:cstheme="majorBidi"/>
          <w:sz w:val="24"/>
          <w:szCs w:val="24"/>
        </w:rPr>
        <w:t xml:space="preserve"> practices </w:t>
      </w:r>
      <w:r w:rsidR="00A10DF5">
        <w:rPr>
          <w:rFonts w:asciiTheme="majorBidi" w:eastAsia="Times New Roman" w:hAnsiTheme="majorBidi" w:cstheme="majorBidi"/>
          <w:sz w:val="24"/>
          <w:szCs w:val="24"/>
        </w:rPr>
        <w:t xml:space="preserve">in farm 1 (including non separation of gilts and sows) resulted in high aggressiveness and competitiveness during feeding, resulting in the highest recorded backfat loss. In farm 3, in contrast, in spite of restricted feeding practices </w:t>
      </w:r>
      <w:r w:rsidR="00A10DF5">
        <w:rPr>
          <w:rFonts w:asciiTheme="majorBidi" w:eastAsia="Times New Roman" w:hAnsiTheme="majorBidi" w:cstheme="majorBidi"/>
          <w:sz w:val="24"/>
          <w:szCs w:val="24"/>
        </w:rPr>
        <w:lastRenderedPageBreak/>
        <w:t xml:space="preserve">aimed at producing leaner sows and relatively low backfat </w:t>
      </w:r>
      <w:r w:rsidR="00EB2DF3">
        <w:rPr>
          <w:rFonts w:asciiTheme="majorBidi" w:eastAsia="Times New Roman" w:hAnsiTheme="majorBidi" w:cstheme="majorBidi"/>
          <w:sz w:val="24"/>
          <w:szCs w:val="24"/>
        </w:rPr>
        <w:t>gains during gestation</w:t>
      </w:r>
      <w:r w:rsidR="00A10DF5">
        <w:rPr>
          <w:rFonts w:asciiTheme="majorBidi" w:eastAsia="Times New Roman" w:hAnsiTheme="majorBidi" w:cstheme="majorBidi"/>
          <w:sz w:val="24"/>
          <w:szCs w:val="24"/>
        </w:rPr>
        <w:t xml:space="preserve">, back fat loss during lactation was the lowest of the three farms. The superior </w:t>
      </w:r>
      <w:r w:rsidR="00EB2DF3">
        <w:rPr>
          <w:rFonts w:asciiTheme="majorBidi" w:eastAsia="Times New Roman" w:hAnsiTheme="majorBidi" w:cstheme="majorBidi"/>
          <w:sz w:val="24"/>
          <w:szCs w:val="24"/>
        </w:rPr>
        <w:t xml:space="preserve">feeding, stress reducing and estrus detection </w:t>
      </w:r>
      <w:r w:rsidR="00A10DF5">
        <w:rPr>
          <w:rFonts w:asciiTheme="majorBidi" w:eastAsia="Times New Roman" w:hAnsiTheme="majorBidi" w:cstheme="majorBidi"/>
          <w:sz w:val="24"/>
          <w:szCs w:val="24"/>
        </w:rPr>
        <w:t>practices in farm 3</w:t>
      </w:r>
      <w:r w:rsidR="00EB2DF3">
        <w:rPr>
          <w:rFonts w:asciiTheme="majorBidi" w:eastAsia="Times New Roman" w:hAnsiTheme="majorBidi" w:cstheme="majorBidi"/>
          <w:sz w:val="24"/>
          <w:szCs w:val="24"/>
        </w:rPr>
        <w:t xml:space="preserve">, reflected in the less negative energy balance during lactation,  </w:t>
      </w:r>
      <w:r w:rsidR="00A10DF5">
        <w:rPr>
          <w:rFonts w:asciiTheme="majorBidi" w:eastAsia="Times New Roman" w:hAnsiTheme="majorBidi" w:cstheme="majorBidi"/>
          <w:sz w:val="24"/>
          <w:szCs w:val="24"/>
        </w:rPr>
        <w:t xml:space="preserve">resulted in a very low MOI and a high success rate of conception at the first AI. Litter size was found to be </w:t>
      </w:r>
      <w:r w:rsidR="00EB2DF3">
        <w:rPr>
          <w:rFonts w:asciiTheme="majorBidi" w:eastAsia="Times New Roman" w:hAnsiTheme="majorBidi" w:cstheme="majorBidi"/>
          <w:sz w:val="24"/>
          <w:szCs w:val="24"/>
        </w:rPr>
        <w:t xml:space="preserve">strongly </w:t>
      </w:r>
      <w:r w:rsidR="00A10DF5">
        <w:rPr>
          <w:rFonts w:asciiTheme="majorBidi" w:eastAsia="Times New Roman" w:hAnsiTheme="majorBidi" w:cstheme="majorBidi"/>
          <w:sz w:val="24"/>
          <w:szCs w:val="24"/>
        </w:rPr>
        <w:t>negatively correlated with</w:t>
      </w:r>
      <w:r w:rsidR="00EB2DF3">
        <w:rPr>
          <w:rFonts w:asciiTheme="majorBidi" w:eastAsia="Times New Roman" w:hAnsiTheme="majorBidi" w:cstheme="majorBidi"/>
          <w:sz w:val="24"/>
          <w:szCs w:val="24"/>
        </w:rPr>
        <w:t xml:space="preserve"> PBA and total weaning, as expected in all three farms, and particularly in farm 1, which lacked the expertise to ablate the negative effects of large litter size on piglet survival. However, practices employed in farm 3 to reduce litter size had only a marginal effect on improving PBA and total weaning, indicating that a point of diminishing returns has been reached.  </w:t>
      </w:r>
      <w:r w:rsidR="00A10DF5">
        <w:rPr>
          <w:rFonts w:asciiTheme="majorBidi" w:eastAsia="Times New Roman" w:hAnsiTheme="majorBidi" w:cstheme="majorBidi"/>
          <w:sz w:val="24"/>
          <w:szCs w:val="24"/>
        </w:rPr>
        <w:t xml:space="preserve"> </w:t>
      </w:r>
    </w:p>
    <w:p w14:paraId="23C4EBFB" w14:textId="3640271B" w:rsidR="00FE100F" w:rsidRPr="008A4B9F" w:rsidRDefault="00A10DF5" w:rsidP="008A4B9F">
      <w:pPr>
        <w:spacing w:after="200" w:line="360" w:lineRule="auto"/>
        <w:ind w:left="140" w:right="160"/>
        <w:rPr>
          <w:rFonts w:asciiTheme="majorBidi" w:eastAsia="Times New Roman" w:hAnsiTheme="majorBidi" w:cstheme="majorBidi"/>
          <w:sz w:val="24"/>
          <w:szCs w:val="24"/>
        </w:rPr>
      </w:pPr>
      <w:r>
        <w:rPr>
          <w:rFonts w:asciiTheme="majorBidi" w:eastAsia="Times New Roman" w:hAnsiTheme="majorBidi" w:cstheme="majorBidi"/>
          <w:sz w:val="24"/>
          <w:szCs w:val="24"/>
        </w:rPr>
        <w:t>These findings are compatible with those</w:t>
      </w:r>
      <w:r w:rsidR="00EB2DF3">
        <w:rPr>
          <w:rFonts w:asciiTheme="majorBidi" w:eastAsia="Times New Roman" w:hAnsiTheme="majorBidi" w:cstheme="majorBidi"/>
          <w:sz w:val="24"/>
          <w:szCs w:val="24"/>
        </w:rPr>
        <w:t xml:space="preserve"> </w:t>
      </w:r>
      <w:r w:rsidR="00EB2DF3" w:rsidRPr="008A4B9F">
        <w:rPr>
          <w:rFonts w:asciiTheme="majorBidi" w:eastAsia="Times New Roman" w:hAnsiTheme="majorBidi" w:cstheme="majorBidi"/>
          <w:sz w:val="24"/>
          <w:szCs w:val="24"/>
        </w:rPr>
        <w:t>with findings from long established swine industries in temperate climate conditions</w:t>
      </w:r>
      <w:r w:rsidR="00EB2DF3">
        <w:rPr>
          <w:rFonts w:asciiTheme="majorBidi" w:eastAsia="Times New Roman" w:hAnsiTheme="majorBidi" w:cstheme="majorBidi"/>
          <w:sz w:val="24"/>
          <w:szCs w:val="24"/>
        </w:rPr>
        <w:t xml:space="preserve"> such as the EU zone, on the impact of </w:t>
      </w:r>
      <w:r w:rsidR="00FE100F" w:rsidRPr="008A4B9F">
        <w:rPr>
          <w:rFonts w:asciiTheme="majorBidi" w:eastAsia="Times New Roman" w:hAnsiTheme="majorBidi" w:cstheme="majorBidi"/>
          <w:sz w:val="24"/>
          <w:szCs w:val="24"/>
        </w:rPr>
        <w:t xml:space="preserve">pen size, keeping, </w:t>
      </w:r>
      <w:r w:rsidR="00EB2DF3">
        <w:rPr>
          <w:rFonts w:asciiTheme="majorBidi" w:eastAsia="Times New Roman" w:hAnsiTheme="majorBidi" w:cstheme="majorBidi"/>
          <w:sz w:val="24"/>
          <w:szCs w:val="24"/>
        </w:rPr>
        <w:t xml:space="preserve">and </w:t>
      </w:r>
      <w:r w:rsidR="00FE100F" w:rsidRPr="008A4B9F">
        <w:rPr>
          <w:rFonts w:asciiTheme="majorBidi" w:eastAsia="Times New Roman" w:hAnsiTheme="majorBidi" w:cstheme="majorBidi"/>
          <w:sz w:val="24"/>
          <w:szCs w:val="24"/>
        </w:rPr>
        <w:t>feeding method</w:t>
      </w:r>
      <w:r w:rsidR="00EB2DF3">
        <w:rPr>
          <w:rFonts w:asciiTheme="majorBidi" w:eastAsia="Times New Roman" w:hAnsiTheme="majorBidi" w:cstheme="majorBidi"/>
          <w:sz w:val="24"/>
          <w:szCs w:val="24"/>
        </w:rPr>
        <w:t>s</w:t>
      </w:r>
      <w:r w:rsidR="00FE100F" w:rsidRPr="008A4B9F">
        <w:rPr>
          <w:rFonts w:asciiTheme="majorBidi" w:eastAsia="Times New Roman" w:hAnsiTheme="majorBidi" w:cstheme="majorBidi"/>
          <w:sz w:val="24"/>
          <w:szCs w:val="24"/>
        </w:rPr>
        <w:t xml:space="preserve"> on reproductive performance.</w:t>
      </w:r>
      <w:r w:rsidR="00357EBA">
        <w:rPr>
          <w:rFonts w:asciiTheme="majorBidi" w:eastAsia="Times New Roman" w:hAnsiTheme="majorBidi" w:cstheme="majorBidi"/>
          <w:sz w:val="24"/>
          <w:szCs w:val="24"/>
        </w:rPr>
        <w:t xml:space="preserve"> Accordingly, there is no reason to think that these procedure are not generally applicable to emerging swine industries in arid climates such as Israel.</w:t>
      </w:r>
    </w:p>
    <w:p w14:paraId="2746B6E3" w14:textId="395EEB9E" w:rsidR="00FC7E63" w:rsidRPr="008A4B9F" w:rsidRDefault="00786B08" w:rsidP="00786B08">
      <w:pPr>
        <w:spacing w:after="200" w:line="360" w:lineRule="auto"/>
        <w:ind w:left="140" w:right="160"/>
        <w:rPr>
          <w:rFonts w:asciiTheme="majorBidi" w:eastAsia="Times New Roman" w:hAnsiTheme="majorBidi" w:cstheme="majorBidi"/>
          <w:sz w:val="24"/>
          <w:szCs w:val="24"/>
        </w:rPr>
      </w:pPr>
      <w:r>
        <w:rPr>
          <w:rFonts w:asciiTheme="majorBidi" w:hAnsiTheme="majorBidi" w:cstheme="majorBidi"/>
          <w:sz w:val="24"/>
          <w:szCs w:val="24"/>
        </w:rPr>
        <w:t xml:space="preserve">In addition to the findings described above, this study also encountered a novel, and as far as the author is aware, unique, temperature regulation technique (mattress cooling system) in Farm 3 uniquely developed for swine breeding in arid regions. This system, it’s specific impact on reproductive efficiency under arid conditions and it’s suitability for implementation elsewhere, merits, in this author’s opinion a focused future study. </w:t>
      </w:r>
      <w:r w:rsidR="00494AF3" w:rsidRPr="008A4B9F">
        <w:rPr>
          <w:rFonts w:asciiTheme="majorBidi" w:eastAsia="Times New Roman" w:hAnsiTheme="majorBidi" w:cstheme="majorBidi"/>
          <w:sz w:val="24"/>
          <w:szCs w:val="24"/>
        </w:rPr>
        <w:t xml:space="preserve">             </w:t>
      </w:r>
    </w:p>
    <w:p w14:paraId="33442939" w14:textId="3E91897D" w:rsidR="00FC7E63" w:rsidRDefault="00494AF3" w:rsidP="004941EB">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058BF4A7"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6535554D"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4A165260"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5562F9D3"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51170265"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7AC3C85C" w14:textId="77777777" w:rsidR="00CC1448" w:rsidRDefault="00CC1448" w:rsidP="004941EB">
      <w:pPr>
        <w:spacing w:after="200" w:line="360" w:lineRule="auto"/>
        <w:ind w:left="140" w:right="160"/>
        <w:rPr>
          <w:rFonts w:asciiTheme="majorBidi" w:eastAsia="Times New Roman" w:hAnsiTheme="majorBidi" w:cstheme="majorBidi"/>
          <w:sz w:val="24"/>
          <w:szCs w:val="24"/>
        </w:rPr>
      </w:pPr>
    </w:p>
    <w:p w14:paraId="43EA724C" w14:textId="77777777" w:rsidR="00CC1448" w:rsidRPr="008A4B9F" w:rsidRDefault="00CC1448" w:rsidP="004941EB">
      <w:pPr>
        <w:spacing w:after="200" w:line="360" w:lineRule="auto"/>
        <w:ind w:left="140" w:right="160"/>
        <w:rPr>
          <w:rFonts w:asciiTheme="majorBidi" w:eastAsia="Times New Roman" w:hAnsiTheme="majorBidi" w:cstheme="majorBidi"/>
          <w:sz w:val="24"/>
          <w:szCs w:val="24"/>
        </w:rPr>
      </w:pPr>
    </w:p>
    <w:p w14:paraId="05FFF117" w14:textId="73959AFD" w:rsidR="00FC7E63" w:rsidRPr="008A4B9F" w:rsidRDefault="00FC7E63">
      <w:pPr>
        <w:spacing w:after="200" w:line="360" w:lineRule="auto"/>
        <w:ind w:left="140" w:right="160"/>
        <w:rPr>
          <w:rFonts w:asciiTheme="majorBidi" w:eastAsia="Times New Roman" w:hAnsiTheme="majorBidi" w:cstheme="majorBidi"/>
          <w:sz w:val="24"/>
          <w:szCs w:val="24"/>
        </w:rPr>
      </w:pPr>
    </w:p>
    <w:p w14:paraId="002EF3A5" w14:textId="25E4E243" w:rsidR="00FC7E63" w:rsidRPr="008A4B9F" w:rsidRDefault="00494AF3" w:rsidP="00CC1448">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lastRenderedPageBreak/>
        <w:t xml:space="preserve"> </w:t>
      </w:r>
    </w:p>
    <w:p w14:paraId="2445B1F2" w14:textId="77777777" w:rsidR="00FC7E63" w:rsidRPr="008A4B9F" w:rsidRDefault="00494AF3">
      <w:pPr>
        <w:spacing w:after="200" w:line="360" w:lineRule="auto"/>
        <w:ind w:left="140" w:right="160"/>
        <w:jc w:val="both"/>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Recommendations:</w:t>
      </w:r>
    </w:p>
    <w:p w14:paraId="20C862D0" w14:textId="77777777" w:rsidR="00FC7E63" w:rsidRPr="008A4B9F" w:rsidRDefault="00494AF3">
      <w:pPr>
        <w:spacing w:after="200" w:line="360" w:lineRule="auto"/>
        <w:ind w:left="140" w:right="160"/>
        <w:jc w:val="both"/>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 xml:space="preserve"> </w:t>
      </w:r>
    </w:p>
    <w:p w14:paraId="42839BE1" w14:textId="11A1A5AC" w:rsidR="00FC7E63" w:rsidRDefault="00CC1448" w:rsidP="00CC1448">
      <w:pPr>
        <w:pStyle w:val="ListParagraph"/>
        <w:numPr>
          <w:ilvl w:val="0"/>
          <w:numId w:val="2"/>
        </w:numPr>
        <w:spacing w:line="360" w:lineRule="auto"/>
        <w:ind w:right="160"/>
        <w:rPr>
          <w:rFonts w:asciiTheme="majorBidi" w:eastAsia="Times New Roman" w:hAnsiTheme="majorBidi" w:cstheme="majorBidi"/>
          <w:sz w:val="24"/>
          <w:szCs w:val="24"/>
        </w:rPr>
      </w:pPr>
      <w:r>
        <w:rPr>
          <w:rFonts w:asciiTheme="majorBidi" w:eastAsia="Times New Roman" w:hAnsiTheme="majorBidi" w:cstheme="majorBidi"/>
          <w:sz w:val="24"/>
          <w:szCs w:val="24"/>
        </w:rPr>
        <w:t>Encourage use of backfat measurement at weaning as parameter for assessing fitness of sow for insemination.</w:t>
      </w:r>
    </w:p>
    <w:p w14:paraId="588F6EFC" w14:textId="2BAA8CEA" w:rsidR="00CC1448" w:rsidRDefault="00CC1448" w:rsidP="00CC1448">
      <w:pPr>
        <w:pStyle w:val="ListParagraph"/>
        <w:numPr>
          <w:ilvl w:val="0"/>
          <w:numId w:val="2"/>
        </w:numPr>
        <w:spacing w:line="360" w:lineRule="auto"/>
        <w:ind w:right="160"/>
        <w:rPr>
          <w:rFonts w:asciiTheme="majorBidi" w:eastAsia="Times New Roman" w:hAnsiTheme="majorBidi" w:cstheme="majorBidi"/>
          <w:sz w:val="24"/>
          <w:szCs w:val="24"/>
        </w:rPr>
      </w:pPr>
      <w:r>
        <w:rPr>
          <w:rFonts w:asciiTheme="majorBidi" w:eastAsia="Times New Roman" w:hAnsiTheme="majorBidi" w:cstheme="majorBidi"/>
          <w:sz w:val="24"/>
          <w:szCs w:val="24"/>
        </w:rPr>
        <w:t>Encourage use of backfat measurement at weaning as parameter for assessment of overall husbandary techniques and practice.</w:t>
      </w:r>
    </w:p>
    <w:p w14:paraId="1EB1F49E" w14:textId="20147873" w:rsidR="001B65C5" w:rsidRDefault="00CC1448" w:rsidP="001B65C5">
      <w:pPr>
        <w:pStyle w:val="ListParagraph"/>
        <w:numPr>
          <w:ilvl w:val="0"/>
          <w:numId w:val="2"/>
        </w:numPr>
        <w:spacing w:line="360" w:lineRule="auto"/>
        <w:ind w:right="1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Carry out larger </w:t>
      </w:r>
      <w:r w:rsidR="001B65C5">
        <w:rPr>
          <w:rFonts w:asciiTheme="majorBidi" w:eastAsia="Times New Roman" w:hAnsiTheme="majorBidi" w:cstheme="majorBidi"/>
          <w:sz w:val="24"/>
          <w:szCs w:val="24"/>
        </w:rPr>
        <w:t xml:space="preserve">and multi breeding cycle </w:t>
      </w:r>
      <w:r>
        <w:rPr>
          <w:rFonts w:asciiTheme="majorBidi" w:eastAsia="Times New Roman" w:hAnsiTheme="majorBidi" w:cstheme="majorBidi"/>
          <w:sz w:val="24"/>
          <w:szCs w:val="24"/>
        </w:rPr>
        <w:t xml:space="preserve">study enabling assessment of multivariate analysis (including ∆BF during gestation and lactation) </w:t>
      </w:r>
      <w:r w:rsidR="001B65C5">
        <w:rPr>
          <w:rFonts w:asciiTheme="majorBidi" w:eastAsia="Times New Roman" w:hAnsiTheme="majorBidi" w:cstheme="majorBidi"/>
          <w:sz w:val="24"/>
          <w:szCs w:val="24"/>
        </w:rPr>
        <w:t>to identify robust predictors for reproductive efficiency under variant conditions.</w:t>
      </w:r>
    </w:p>
    <w:p w14:paraId="3EB7C919" w14:textId="3C904979" w:rsidR="00CC1448" w:rsidRPr="00CC1448" w:rsidRDefault="001B65C5" w:rsidP="00CC1448">
      <w:pPr>
        <w:pStyle w:val="ListParagraph"/>
        <w:numPr>
          <w:ilvl w:val="0"/>
          <w:numId w:val="2"/>
        </w:numPr>
        <w:spacing w:line="360" w:lineRule="auto"/>
        <w:ind w:right="160"/>
        <w:rPr>
          <w:rFonts w:asciiTheme="majorBidi" w:eastAsia="Times New Roman" w:hAnsiTheme="majorBidi" w:cstheme="majorBidi"/>
          <w:sz w:val="24"/>
          <w:szCs w:val="24"/>
        </w:rPr>
      </w:pPr>
      <w:r>
        <w:rPr>
          <w:rFonts w:asciiTheme="majorBidi" w:eastAsia="Times New Roman" w:hAnsiTheme="majorBidi" w:cstheme="majorBidi"/>
          <w:sz w:val="24"/>
          <w:szCs w:val="24"/>
        </w:rPr>
        <w:t>Carry out future study of impact and utility of cooling matress technique employed on farm 3 for swine growth and breeding in arid conditions.</w:t>
      </w:r>
    </w:p>
    <w:p w14:paraId="4DFFEA2B"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6DC74EE2"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122A1716"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73C45884"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4E84C2A1"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62B6BEF"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AD89AAC"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42B29313"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7C10A88"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23BDD9F3" w14:textId="77777777" w:rsidR="00FC7E63" w:rsidRPr="008A4B9F" w:rsidRDefault="00494AF3">
      <w:pPr>
        <w:spacing w:line="360" w:lineRule="auto"/>
        <w:ind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455F1140" w14:textId="77777777" w:rsidR="00FC7E63" w:rsidRPr="008A4B9F" w:rsidRDefault="00494AF3">
      <w:pPr>
        <w:spacing w:after="200" w:line="360" w:lineRule="auto"/>
        <w:ind w:left="140" w:right="160"/>
        <w:rPr>
          <w:rFonts w:asciiTheme="majorBidi" w:eastAsia="Times New Roman" w:hAnsiTheme="majorBidi" w:cstheme="majorBidi"/>
          <w:b/>
          <w:sz w:val="24"/>
          <w:szCs w:val="24"/>
          <w:u w:val="single"/>
        </w:rPr>
      </w:pPr>
      <w:r w:rsidRPr="008A4B9F">
        <w:rPr>
          <w:rFonts w:asciiTheme="majorBidi" w:eastAsia="Times New Roman" w:hAnsiTheme="majorBidi" w:cstheme="majorBidi"/>
          <w:b/>
          <w:sz w:val="24"/>
          <w:szCs w:val="24"/>
          <w:u w:val="single"/>
        </w:rPr>
        <w:t>Appendices:</w:t>
      </w:r>
    </w:p>
    <w:p w14:paraId="6B259326"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hAnsiTheme="majorBidi" w:cstheme="majorBidi"/>
          <w:sz w:val="24"/>
          <w:szCs w:val="24"/>
        </w:rPr>
        <w:t>·</w:t>
      </w:r>
      <w:r w:rsidRPr="008A4B9F">
        <w:rPr>
          <w:rFonts w:asciiTheme="majorBidi" w:eastAsia="Times New Roman" w:hAnsiTheme="majorBidi" w:cstheme="majorBidi"/>
          <w:sz w:val="24"/>
          <w:szCs w:val="24"/>
        </w:rPr>
        <w:t xml:space="preserve">             </w:t>
      </w:r>
      <w:r w:rsidRPr="008A4B9F">
        <w:rPr>
          <w:rFonts w:asciiTheme="majorBidi" w:eastAsia="Times New Roman" w:hAnsiTheme="majorBidi" w:cstheme="majorBidi"/>
          <w:b/>
          <w:sz w:val="24"/>
          <w:szCs w:val="24"/>
        </w:rPr>
        <w:t>US image of back fat:</w:t>
      </w:r>
    </w:p>
    <w:p w14:paraId="1B8AFCE9"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3E1543E5" w14:textId="77777777" w:rsidR="00FC7E63"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557B2B23" w14:textId="77777777" w:rsidR="00603028" w:rsidRDefault="00603028">
      <w:pPr>
        <w:spacing w:after="200" w:line="360" w:lineRule="auto"/>
        <w:ind w:left="140" w:right="160"/>
        <w:rPr>
          <w:rFonts w:asciiTheme="majorBidi" w:eastAsia="Times New Roman" w:hAnsiTheme="majorBidi" w:cstheme="majorBidi"/>
          <w:sz w:val="24"/>
          <w:szCs w:val="24"/>
        </w:rPr>
      </w:pPr>
    </w:p>
    <w:p w14:paraId="7132CBEF" w14:textId="77777777" w:rsidR="00603028" w:rsidRDefault="00603028">
      <w:pPr>
        <w:spacing w:after="200" w:line="360" w:lineRule="auto"/>
        <w:ind w:left="140" w:right="160"/>
        <w:rPr>
          <w:rFonts w:asciiTheme="majorBidi" w:eastAsia="Times New Roman" w:hAnsiTheme="majorBidi" w:cstheme="majorBidi"/>
          <w:sz w:val="24"/>
          <w:szCs w:val="24"/>
        </w:rPr>
      </w:pPr>
    </w:p>
    <w:p w14:paraId="44C67115" w14:textId="77777777" w:rsidR="00603028" w:rsidRPr="008A4B9F" w:rsidRDefault="00603028">
      <w:pPr>
        <w:spacing w:after="200" w:line="360" w:lineRule="auto"/>
        <w:ind w:left="140" w:right="160"/>
        <w:rPr>
          <w:rFonts w:asciiTheme="majorBidi" w:eastAsia="Times New Roman" w:hAnsiTheme="majorBidi" w:cstheme="majorBidi"/>
          <w:sz w:val="24"/>
          <w:szCs w:val="24"/>
        </w:rPr>
      </w:pPr>
    </w:p>
    <w:p w14:paraId="50DA8C72"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lastRenderedPageBreak/>
        <w:t xml:space="preserve"> </w:t>
      </w:r>
    </w:p>
    <w:p w14:paraId="6B4ACC99" w14:textId="77777777" w:rsidR="00FC7E63" w:rsidRPr="008A4B9F" w:rsidRDefault="00494AF3">
      <w:pPr>
        <w:spacing w:after="200" w:line="360" w:lineRule="auto"/>
        <w:ind w:left="140" w:right="160"/>
        <w:rPr>
          <w:rFonts w:asciiTheme="majorBidi" w:eastAsia="Times New Roman" w:hAnsiTheme="majorBidi" w:cstheme="majorBidi"/>
          <w:b/>
          <w:sz w:val="24"/>
          <w:szCs w:val="24"/>
        </w:rPr>
      </w:pPr>
      <w:r w:rsidRPr="008A4B9F">
        <w:rPr>
          <w:rFonts w:asciiTheme="majorBidi" w:eastAsia="Times New Roman" w:hAnsiTheme="majorBidi" w:cstheme="majorBidi"/>
          <w:b/>
          <w:sz w:val="24"/>
          <w:szCs w:val="24"/>
        </w:rPr>
        <w:t>Bibliography</w:t>
      </w:r>
    </w:p>
    <w:p w14:paraId="0CCCFAC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EBD8181"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71E0A3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Aherne, F., Foxcroft, G., Pettigrew, </w:t>
      </w:r>
      <w:r w:rsidRPr="0070252B">
        <w:rPr>
          <w:rFonts w:asciiTheme="majorBidi" w:eastAsia="Times New Roman" w:hAnsiTheme="majorBidi" w:cstheme="majorBidi"/>
          <w:b/>
          <w:bCs/>
          <w:sz w:val="24"/>
          <w:szCs w:val="24"/>
        </w:rPr>
        <w:t xml:space="preserve">J., 1999. Nutrition of the sow. </w:t>
      </w:r>
      <w:r w:rsidRPr="00025C96">
        <w:rPr>
          <w:rFonts w:asciiTheme="majorBidi" w:eastAsia="Times New Roman" w:hAnsiTheme="majorBidi" w:cstheme="majorBidi"/>
          <w:b/>
          <w:bCs/>
          <w:sz w:val="24"/>
          <w:szCs w:val="24"/>
        </w:rPr>
        <w:t>In: Straw, B.E., D’Allaire, S.</w:t>
      </w:r>
      <w:r w:rsidRPr="0070252B">
        <w:rPr>
          <w:rFonts w:asciiTheme="majorBidi" w:eastAsia="Times New Roman" w:hAnsiTheme="majorBidi" w:cstheme="majorBidi"/>
          <w:b/>
          <w:bCs/>
          <w:sz w:val="24"/>
          <w:szCs w:val="24"/>
        </w:rPr>
        <w:t xml:space="preserve">, Mengeling, W.L., Taylor, D.J. </w:t>
      </w:r>
      <w:r w:rsidRPr="00025C96">
        <w:rPr>
          <w:rFonts w:asciiTheme="majorBidi" w:eastAsia="Times New Roman" w:hAnsiTheme="majorBidi" w:cstheme="majorBidi"/>
          <w:b/>
          <w:bCs/>
          <w:sz w:val="24"/>
          <w:szCs w:val="24"/>
        </w:rPr>
        <w:t>(Eds.), Diseases of Swine, (8th edition). Iowa State Univ. Press,</w:t>
      </w:r>
      <w:r w:rsidRPr="00025C96">
        <w:rPr>
          <w:rFonts w:asciiTheme="majorBidi" w:eastAsia="Times New Roman" w:hAnsiTheme="majorBidi" w:cstheme="majorBidi"/>
          <w:b/>
          <w:bCs/>
          <w:sz w:val="24"/>
          <w:szCs w:val="24"/>
        </w:rPr>
        <w:br/>
        <w:t>Ames, IA, pp. 1029 – 1045</w:t>
      </w:r>
      <w:r w:rsidRPr="0070252B">
        <w:rPr>
          <w:rFonts w:asciiTheme="majorBidi" w:eastAsia="Times New Roman" w:hAnsiTheme="majorBidi" w:cstheme="majorBidi"/>
          <w:b/>
          <w:bCs/>
          <w:sz w:val="24"/>
          <w:szCs w:val="24"/>
        </w:rPr>
        <w:t xml:space="preserve"> </w:t>
      </w:r>
    </w:p>
    <w:p w14:paraId="167A4CA7"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CDB5B6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Aherne, F., Kirkwood, R., 1985.</w:t>
      </w:r>
      <w:r w:rsidRPr="0070252B">
        <w:rPr>
          <w:rFonts w:asciiTheme="majorBidi" w:eastAsia="Times New Roman" w:hAnsiTheme="majorBidi" w:cstheme="majorBidi"/>
          <w:b/>
          <w:bCs/>
          <w:sz w:val="24"/>
          <w:szCs w:val="24"/>
        </w:rPr>
        <w:t xml:space="preserve"> Nutrition and sow prolificacy. </w:t>
      </w:r>
      <w:r w:rsidRPr="00025C96">
        <w:rPr>
          <w:rFonts w:asciiTheme="majorBidi" w:eastAsia="Times New Roman" w:hAnsiTheme="majorBidi" w:cstheme="majorBidi"/>
          <w:b/>
          <w:bCs/>
          <w:sz w:val="24"/>
          <w:szCs w:val="24"/>
        </w:rPr>
        <w:t>J. Reprod. Fertil. Suppl. 33, 169 – 183.</w:t>
      </w:r>
    </w:p>
    <w:p w14:paraId="364DD210"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280754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Backus, G. B. C., H. M. Vermeer, P. F. M. M. Roelofs, P. C. Ve</w:t>
      </w:r>
      <w:r w:rsidRPr="0070252B">
        <w:rPr>
          <w:rFonts w:asciiTheme="majorBidi" w:eastAsia="Times New Roman" w:hAnsiTheme="majorBidi" w:cstheme="majorBidi"/>
          <w:b/>
          <w:bCs/>
          <w:sz w:val="24"/>
          <w:szCs w:val="24"/>
        </w:rPr>
        <w:t xml:space="preserve">sseur, J. H. A. N. Adams, G. P. </w:t>
      </w:r>
      <w:r w:rsidRPr="00025C96">
        <w:rPr>
          <w:rFonts w:asciiTheme="majorBidi" w:eastAsia="Times New Roman" w:hAnsiTheme="majorBidi" w:cstheme="majorBidi"/>
          <w:b/>
          <w:bCs/>
          <w:sz w:val="24"/>
          <w:szCs w:val="24"/>
        </w:rPr>
        <w:t>Binnendijk, J. J. J. Smeets, C. M. C. van der Peet-Schwering</w:t>
      </w:r>
      <w:r w:rsidRPr="0070252B">
        <w:rPr>
          <w:rFonts w:asciiTheme="majorBidi" w:eastAsia="Times New Roman" w:hAnsiTheme="majorBidi" w:cstheme="majorBidi"/>
          <w:b/>
          <w:bCs/>
          <w:sz w:val="24"/>
          <w:szCs w:val="24"/>
        </w:rPr>
        <w:t xml:space="preserve">, and F. J. van der Wilt. 1997. </w:t>
      </w:r>
      <w:r w:rsidRPr="00025C96">
        <w:rPr>
          <w:rFonts w:asciiTheme="majorBidi" w:eastAsia="Times New Roman" w:hAnsiTheme="majorBidi" w:cstheme="majorBidi"/>
          <w:b/>
          <w:bCs/>
          <w:sz w:val="24"/>
          <w:szCs w:val="24"/>
        </w:rPr>
        <w:t>Comparison of four ho</w:t>
      </w:r>
      <w:r w:rsidRPr="0070252B">
        <w:rPr>
          <w:rFonts w:asciiTheme="majorBidi" w:eastAsia="Times New Roman" w:hAnsiTheme="majorBidi" w:cstheme="majorBidi"/>
          <w:b/>
          <w:bCs/>
          <w:sz w:val="24"/>
          <w:szCs w:val="24"/>
        </w:rPr>
        <w:t xml:space="preserve">using systems for nonlactating </w:t>
      </w:r>
      <w:r w:rsidRPr="00025C96">
        <w:rPr>
          <w:rFonts w:asciiTheme="majorBidi" w:eastAsia="Times New Roman" w:hAnsiTheme="majorBidi" w:cstheme="majorBidi"/>
          <w:b/>
          <w:bCs/>
          <w:sz w:val="24"/>
          <w:szCs w:val="24"/>
        </w:rPr>
        <w:t>sows. In Report P5.1. p 4. Res. Inst. Pig Husbandry, Rosmalen, The Netherlands.</w:t>
      </w:r>
    </w:p>
    <w:p w14:paraId="751FC083"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E2969BC" w14:textId="77777777" w:rsidR="008A4B9F" w:rsidRPr="0070252B" w:rsidRDefault="008A4B9F" w:rsidP="008A4B9F">
      <w:pPr>
        <w:spacing w:line="240" w:lineRule="auto"/>
        <w:rPr>
          <w:rFonts w:asciiTheme="majorBidi" w:eastAsia="Times New Roman" w:hAnsiTheme="majorBidi" w:cstheme="majorBidi"/>
          <w:b/>
          <w:bCs/>
          <w:color w:val="231F20"/>
          <w:sz w:val="24"/>
          <w:szCs w:val="24"/>
        </w:rPr>
      </w:pPr>
      <w:r w:rsidRPr="00025C96">
        <w:rPr>
          <w:rFonts w:asciiTheme="majorBidi" w:eastAsia="Times New Roman" w:hAnsiTheme="majorBidi" w:cstheme="majorBidi"/>
          <w:b/>
          <w:bCs/>
          <w:color w:val="231F20"/>
          <w:sz w:val="24"/>
          <w:szCs w:val="24"/>
        </w:rPr>
        <w:t xml:space="preserve">Backus, G.B.C., Vermeer, H.M., Roelofs, P.F.M.M., </w:t>
      </w:r>
      <w:r w:rsidRPr="0070252B">
        <w:rPr>
          <w:rFonts w:asciiTheme="majorBidi" w:eastAsia="Times New Roman" w:hAnsiTheme="majorBidi" w:cstheme="majorBidi"/>
          <w:b/>
          <w:bCs/>
          <w:color w:val="231F20"/>
          <w:sz w:val="24"/>
          <w:szCs w:val="24"/>
        </w:rPr>
        <w:t xml:space="preserve">Vesseur, P.C., Adams, J.H.A.N., </w:t>
      </w:r>
      <w:r w:rsidRPr="00025C96">
        <w:rPr>
          <w:rFonts w:asciiTheme="majorBidi" w:eastAsia="Times New Roman" w:hAnsiTheme="majorBidi" w:cstheme="majorBidi"/>
          <w:b/>
          <w:bCs/>
          <w:color w:val="231F20"/>
          <w:sz w:val="24"/>
          <w:szCs w:val="24"/>
        </w:rPr>
        <w:t>Binnendijk, G.P., Smeets, J.J.J., Peet-Schweri</w:t>
      </w:r>
      <w:r w:rsidRPr="0070252B">
        <w:rPr>
          <w:rFonts w:asciiTheme="majorBidi" w:eastAsia="Times New Roman" w:hAnsiTheme="majorBidi" w:cstheme="majorBidi"/>
          <w:b/>
          <w:bCs/>
          <w:color w:val="231F20"/>
          <w:sz w:val="24"/>
          <w:szCs w:val="24"/>
        </w:rPr>
        <w:t xml:space="preserve">ng, C.M.C., van der Wilt, F.J., </w:t>
      </w:r>
      <w:r w:rsidRPr="00025C96">
        <w:rPr>
          <w:rFonts w:asciiTheme="majorBidi" w:eastAsia="Times New Roman" w:hAnsiTheme="majorBidi" w:cstheme="majorBidi"/>
          <w:b/>
          <w:bCs/>
          <w:color w:val="231F20"/>
          <w:sz w:val="24"/>
          <w:szCs w:val="24"/>
        </w:rPr>
        <w:t xml:space="preserve">1997. Comparison of four housing </w:t>
      </w:r>
      <w:r w:rsidRPr="0070252B">
        <w:rPr>
          <w:rFonts w:asciiTheme="majorBidi" w:eastAsia="Times New Roman" w:hAnsiTheme="majorBidi" w:cstheme="majorBidi"/>
          <w:b/>
          <w:bCs/>
          <w:color w:val="231F20"/>
          <w:sz w:val="24"/>
          <w:szCs w:val="24"/>
        </w:rPr>
        <w:t xml:space="preserve">systems for non-lactating sows. </w:t>
      </w:r>
      <w:r w:rsidRPr="00025C96">
        <w:rPr>
          <w:rFonts w:asciiTheme="majorBidi" w:eastAsia="Times New Roman" w:hAnsiTheme="majorBidi" w:cstheme="majorBidi"/>
          <w:b/>
          <w:bCs/>
          <w:color w:val="231F20"/>
          <w:sz w:val="24"/>
          <w:szCs w:val="24"/>
        </w:rPr>
        <w:t>Research Institute for Pig Husbandry, Rosmalen. Report P1 171</w:t>
      </w:r>
    </w:p>
    <w:p w14:paraId="75CA2CC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824EC8A"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Barb CR, Barrett JB, Kraeling RR, Rampacek GB, 2001a:</w:t>
      </w:r>
      <w:r>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Serum leptin concentrations, luteinizing hormone andgrowth hormone secretion during feed and metabolic fuelrestriction in the prepuberal gilt. Do</w:t>
      </w:r>
      <w:r w:rsidRPr="0070252B">
        <w:rPr>
          <w:rFonts w:asciiTheme="majorBidi" w:eastAsia="Times New Roman" w:hAnsiTheme="majorBidi" w:cstheme="majorBidi"/>
          <w:b/>
          <w:bCs/>
          <w:sz w:val="24"/>
          <w:szCs w:val="24"/>
        </w:rPr>
        <w:t xml:space="preserve">mest Anim Endocrinol, 47–63  </w:t>
      </w:r>
    </w:p>
    <w:p w14:paraId="6B935BF2"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F3B4FBF"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Energy Metabolism and Leptin: Effects on Neuroendocrine Regulation of Reproduction in the Gilt and Sow (PDF Downl</w:t>
      </w:r>
      <w:r w:rsidRPr="0070252B">
        <w:rPr>
          <w:rFonts w:asciiTheme="majorBidi" w:eastAsia="Times New Roman" w:hAnsiTheme="majorBidi" w:cstheme="majorBidi"/>
          <w:b/>
          <w:bCs/>
          <w:sz w:val="24"/>
          <w:szCs w:val="24"/>
        </w:rPr>
        <w:t xml:space="preserve">oad Available). Available from: </w:t>
      </w:r>
      <w:r w:rsidRPr="00025C96">
        <w:rPr>
          <w:rFonts w:asciiTheme="majorBidi" w:eastAsia="Times New Roman" w:hAnsiTheme="majorBidi" w:cstheme="majorBidi"/>
          <w:b/>
          <w:bCs/>
          <w:sz w:val="24"/>
          <w:szCs w:val="24"/>
        </w:rPr>
        <w:t>https://www.researchgate.net/publication/51412370_Energy_Metabolism_and_Leptin_Effects_on_Neuroendocrine_Regulation_of_Reproduction_in_the_Gilt_and_Sow [accessed May 2, 2017].</w:t>
      </w:r>
    </w:p>
    <w:p w14:paraId="716F1D89"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4ECD1817"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Barb CR, Kraeling RR, Rampacek GB, 2002: Metabolic regulation of the neuroendocrine axis in pigs. Reproduction Suppl 59, 203–217.</w:t>
      </w:r>
    </w:p>
    <w:p w14:paraId="2D2205FF"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D4CC0BC"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Barnett, J. L.,</w:t>
      </w:r>
      <w:r w:rsidRPr="0070252B">
        <w:rPr>
          <w:rFonts w:asciiTheme="majorBidi" w:eastAsia="Times New Roman" w:hAnsiTheme="majorBidi" w:cstheme="majorBidi"/>
          <w:b/>
          <w:bCs/>
          <w:sz w:val="24"/>
          <w:szCs w:val="24"/>
        </w:rPr>
        <w:t xml:space="preserve"> P. H. Hemsworth, G. M. Cronin, </w:t>
      </w:r>
      <w:r w:rsidRPr="00025C96">
        <w:rPr>
          <w:rFonts w:asciiTheme="majorBidi" w:eastAsia="Times New Roman" w:hAnsiTheme="majorBidi" w:cstheme="majorBidi"/>
          <w:b/>
          <w:bCs/>
          <w:sz w:val="24"/>
          <w:szCs w:val="24"/>
        </w:rPr>
        <w:t>E. C. Jon</w:t>
      </w:r>
      <w:r w:rsidRPr="0070252B">
        <w:rPr>
          <w:rFonts w:asciiTheme="majorBidi" w:eastAsia="Times New Roman" w:hAnsiTheme="majorBidi" w:cstheme="majorBidi"/>
          <w:b/>
          <w:bCs/>
          <w:sz w:val="24"/>
          <w:szCs w:val="24"/>
        </w:rPr>
        <w:t xml:space="preserve">gman, and G. D. Hutson. 2001. A </w:t>
      </w:r>
      <w:r w:rsidRPr="00025C96">
        <w:rPr>
          <w:rFonts w:asciiTheme="majorBidi" w:eastAsia="Times New Roman" w:hAnsiTheme="majorBidi" w:cstheme="majorBidi"/>
          <w:b/>
          <w:bCs/>
          <w:sz w:val="24"/>
          <w:szCs w:val="24"/>
        </w:rPr>
        <w:t xml:space="preserve">review of </w:t>
      </w:r>
      <w:r w:rsidRPr="0070252B">
        <w:rPr>
          <w:rFonts w:asciiTheme="majorBidi" w:eastAsia="Times New Roman" w:hAnsiTheme="majorBidi" w:cstheme="majorBidi"/>
          <w:b/>
          <w:bCs/>
          <w:sz w:val="24"/>
          <w:szCs w:val="24"/>
        </w:rPr>
        <w:t xml:space="preserve">the welfare issues for sows and </w:t>
      </w:r>
      <w:r w:rsidRPr="00025C96">
        <w:rPr>
          <w:rFonts w:asciiTheme="majorBidi" w:eastAsia="Times New Roman" w:hAnsiTheme="majorBidi" w:cstheme="majorBidi"/>
          <w:b/>
          <w:bCs/>
          <w:sz w:val="24"/>
          <w:szCs w:val="24"/>
        </w:rPr>
        <w:t>piglets in relat</w:t>
      </w:r>
      <w:r w:rsidRPr="0070252B">
        <w:rPr>
          <w:rFonts w:asciiTheme="majorBidi" w:eastAsia="Times New Roman" w:hAnsiTheme="majorBidi" w:cstheme="majorBidi"/>
          <w:b/>
          <w:bCs/>
          <w:sz w:val="24"/>
          <w:szCs w:val="24"/>
        </w:rPr>
        <w:t xml:space="preserve">ion to housing. Aust. J. Agric. </w:t>
      </w:r>
      <w:r w:rsidRPr="00025C96">
        <w:rPr>
          <w:rFonts w:asciiTheme="majorBidi" w:eastAsia="Times New Roman" w:hAnsiTheme="majorBidi" w:cstheme="majorBidi"/>
          <w:b/>
          <w:bCs/>
          <w:sz w:val="24"/>
          <w:szCs w:val="24"/>
        </w:rPr>
        <w:t>Res. 52:1.</w:t>
      </w:r>
    </w:p>
    <w:p w14:paraId="548AAF82"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77BE571"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Barnett, J., Hemsworth, P., Croni</w:t>
      </w:r>
      <w:r w:rsidRPr="0070252B">
        <w:rPr>
          <w:rFonts w:asciiTheme="majorBidi" w:eastAsia="Times New Roman" w:hAnsiTheme="majorBidi" w:cstheme="majorBidi"/>
          <w:b/>
          <w:bCs/>
          <w:sz w:val="24"/>
          <w:szCs w:val="24"/>
        </w:rPr>
        <w:t xml:space="preserve">n, G., Jongman, E., Hutson, G., </w:t>
      </w:r>
      <w:r w:rsidRPr="00025C96">
        <w:rPr>
          <w:rFonts w:asciiTheme="majorBidi" w:eastAsia="Times New Roman" w:hAnsiTheme="majorBidi" w:cstheme="majorBidi"/>
          <w:b/>
          <w:bCs/>
          <w:sz w:val="24"/>
          <w:szCs w:val="24"/>
        </w:rPr>
        <w:t>2001. A review of the welfare</w:t>
      </w:r>
      <w:r w:rsidRPr="0070252B">
        <w:rPr>
          <w:rFonts w:asciiTheme="majorBidi" w:eastAsia="Times New Roman" w:hAnsiTheme="majorBidi" w:cstheme="majorBidi"/>
          <w:b/>
          <w:bCs/>
          <w:sz w:val="24"/>
          <w:szCs w:val="24"/>
        </w:rPr>
        <w:t xml:space="preserve"> issues for sows and piglets in </w:t>
      </w:r>
      <w:r w:rsidRPr="00025C96">
        <w:rPr>
          <w:rFonts w:asciiTheme="majorBidi" w:eastAsia="Times New Roman" w:hAnsiTheme="majorBidi" w:cstheme="majorBidi"/>
          <w:b/>
          <w:bCs/>
          <w:sz w:val="24"/>
          <w:szCs w:val="24"/>
        </w:rPr>
        <w:t>relation to housing. Aust. J. Agric. Resour. 52, 1 – 28</w:t>
      </w:r>
    </w:p>
    <w:p w14:paraId="171E0A60"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680D50C"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highlight w:val="yellow"/>
        </w:rPr>
        <w:t>Berbigier, P. 1988. Description des cl</w:t>
      </w:r>
      <w:r w:rsidRPr="0070252B">
        <w:rPr>
          <w:rFonts w:asciiTheme="majorBidi" w:eastAsia="Times New Roman" w:hAnsiTheme="majorBidi" w:cstheme="majorBidi"/>
          <w:b/>
          <w:bCs/>
          <w:sz w:val="24"/>
          <w:szCs w:val="24"/>
          <w:highlight w:val="yellow"/>
        </w:rPr>
        <w:t xml:space="preserve">imats équatoriaux et tropicaux. </w:t>
      </w:r>
      <w:r w:rsidRPr="00025C96">
        <w:rPr>
          <w:rFonts w:asciiTheme="majorBidi" w:eastAsia="Times New Roman" w:hAnsiTheme="majorBidi" w:cstheme="majorBidi"/>
          <w:b/>
          <w:bCs/>
          <w:sz w:val="24"/>
          <w:szCs w:val="24"/>
          <w:highlight w:val="yellow"/>
        </w:rPr>
        <w:t>Pages 11–18 in Bioclimatolog</w:t>
      </w:r>
      <w:r w:rsidRPr="0070252B">
        <w:rPr>
          <w:rFonts w:asciiTheme="majorBidi" w:eastAsia="Times New Roman" w:hAnsiTheme="majorBidi" w:cstheme="majorBidi"/>
          <w:b/>
          <w:bCs/>
          <w:sz w:val="24"/>
          <w:szCs w:val="24"/>
          <w:highlight w:val="yellow"/>
        </w:rPr>
        <w:t xml:space="preserve">ie des ruminants domestiques en </w:t>
      </w:r>
      <w:r w:rsidRPr="00025C96">
        <w:rPr>
          <w:rFonts w:asciiTheme="majorBidi" w:eastAsia="Times New Roman" w:hAnsiTheme="majorBidi" w:cstheme="majorBidi"/>
          <w:b/>
          <w:bCs/>
          <w:sz w:val="24"/>
          <w:szCs w:val="24"/>
          <w:highlight w:val="yellow"/>
        </w:rPr>
        <w:t>zone tropicale. INRA, ed. INRA Publ., Paris, France</w:t>
      </w:r>
    </w:p>
    <w:p w14:paraId="477A14D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17E29BD"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lastRenderedPageBreak/>
        <w:t>C. B. Berchieri-R</w:t>
      </w:r>
      <w:r w:rsidRPr="0070252B">
        <w:rPr>
          <w:rFonts w:asciiTheme="majorBidi" w:eastAsia="Times New Roman" w:hAnsiTheme="majorBidi" w:cstheme="majorBidi"/>
          <w:b/>
          <w:bCs/>
          <w:sz w:val="24"/>
          <w:szCs w:val="24"/>
        </w:rPr>
        <w:t xml:space="preserve">onchi1,2, S. W. Kim-, Y. Zhao, C. R. Correa1,2, K.-J. Yeum1 </w:t>
      </w:r>
      <w:r w:rsidRPr="00025C96">
        <w:rPr>
          <w:rFonts w:asciiTheme="majorBidi" w:eastAsia="Times New Roman" w:hAnsiTheme="majorBidi" w:cstheme="majorBidi"/>
          <w:b/>
          <w:bCs/>
          <w:sz w:val="24"/>
          <w:szCs w:val="24"/>
        </w:rPr>
        <w:t>and A. L. A. Ferreira,</w:t>
      </w:r>
      <w:r>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Oxidative stress status of highly</w:t>
      </w:r>
      <w:r w:rsidRPr="0070252B">
        <w:rPr>
          <w:rFonts w:asciiTheme="majorBidi" w:eastAsia="Times New Roman" w:hAnsiTheme="majorBidi" w:cstheme="majorBidi"/>
          <w:b/>
          <w:bCs/>
          <w:sz w:val="24"/>
          <w:szCs w:val="24"/>
        </w:rPr>
        <w:t xml:space="preserve"> prolific sows during gestation </w:t>
      </w:r>
      <w:r w:rsidRPr="00025C96">
        <w:rPr>
          <w:rFonts w:asciiTheme="majorBidi" w:eastAsia="Times New Roman" w:hAnsiTheme="majorBidi" w:cstheme="majorBidi"/>
          <w:b/>
          <w:bCs/>
          <w:sz w:val="24"/>
          <w:szCs w:val="24"/>
        </w:rPr>
        <w:t>and lactation,Animal (2011), 5:11, pp 1774–17</w:t>
      </w:r>
      <w:r w:rsidRPr="0070252B">
        <w:rPr>
          <w:rFonts w:asciiTheme="majorBidi" w:eastAsia="Times New Roman" w:hAnsiTheme="majorBidi" w:cstheme="majorBidi"/>
          <w:b/>
          <w:bCs/>
          <w:sz w:val="24"/>
          <w:szCs w:val="24"/>
        </w:rPr>
        <w:t xml:space="preserve">79 &amp; The Animal Consortium 2011 </w:t>
      </w:r>
      <w:r w:rsidRPr="00025C96">
        <w:rPr>
          <w:rFonts w:asciiTheme="majorBidi" w:eastAsia="Times New Roman" w:hAnsiTheme="majorBidi" w:cstheme="majorBidi"/>
          <w:b/>
          <w:bCs/>
          <w:sz w:val="24"/>
          <w:szCs w:val="24"/>
        </w:rPr>
        <w:t>doi:10.1017/S1751731111000772</w:t>
      </w:r>
    </w:p>
    <w:p w14:paraId="501402E3"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ABFA66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Casanueva E and Viteri FE 2003. Iron and oxidative stress in pregnancy. Jour</w:t>
      </w:r>
      <w:r w:rsidRPr="0070252B">
        <w:rPr>
          <w:rFonts w:asciiTheme="majorBidi" w:eastAsia="Times New Roman" w:hAnsiTheme="majorBidi" w:cstheme="majorBidi"/>
          <w:b/>
          <w:bCs/>
          <w:sz w:val="24"/>
          <w:szCs w:val="24"/>
        </w:rPr>
        <w:t xml:space="preserve">nal </w:t>
      </w:r>
      <w:r w:rsidRPr="00025C96">
        <w:rPr>
          <w:rFonts w:asciiTheme="majorBidi" w:eastAsia="Times New Roman" w:hAnsiTheme="majorBidi" w:cstheme="majorBidi"/>
          <w:b/>
          <w:bCs/>
          <w:sz w:val="24"/>
          <w:szCs w:val="24"/>
        </w:rPr>
        <w:t>of Nutrition 133 (suppl. 2), 1700S–1708S.</w:t>
      </w:r>
    </w:p>
    <w:p w14:paraId="155F21B3" w14:textId="77777777" w:rsidR="008A4B9F" w:rsidRPr="0070252B" w:rsidRDefault="008A4B9F" w:rsidP="008A4B9F">
      <w:pPr>
        <w:rPr>
          <w:rFonts w:asciiTheme="majorBidi" w:eastAsia="Times New Roman" w:hAnsiTheme="majorBidi" w:cstheme="majorBidi"/>
          <w:b/>
          <w:bCs/>
          <w:sz w:val="24"/>
          <w:szCs w:val="24"/>
        </w:rPr>
      </w:pPr>
    </w:p>
    <w:p w14:paraId="7D9C7B8F" w14:textId="77777777" w:rsidR="008A4B9F" w:rsidRPr="0070252B" w:rsidRDefault="008A4B9F" w:rsidP="008A4B9F">
      <w:pPr>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Charette, R., Bigras-Poulin, M., Martineau, G., 1996. Body condition evaluation in sows. Livest. Prod. Sci. 46, 107–115</w:t>
      </w:r>
    </w:p>
    <w:p w14:paraId="773D0B3E"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Chen Y., Chen D.W., Tian G.,</w:t>
      </w:r>
      <w:r w:rsidRPr="0070252B">
        <w:rPr>
          <w:rFonts w:asciiTheme="majorBidi" w:eastAsia="Times New Roman" w:hAnsiTheme="majorBidi" w:cstheme="majorBidi"/>
          <w:b/>
          <w:bCs/>
          <w:sz w:val="24"/>
          <w:szCs w:val="24"/>
        </w:rPr>
        <w:t xml:space="preserve"> He J., Mao X.B., Mao Q., Yu B. </w:t>
      </w:r>
      <w:r w:rsidRPr="00025C96">
        <w:rPr>
          <w:rFonts w:asciiTheme="majorBidi" w:eastAsia="Times New Roman" w:hAnsiTheme="majorBidi" w:cstheme="majorBidi"/>
          <w:b/>
          <w:bCs/>
          <w:sz w:val="24"/>
          <w:szCs w:val="24"/>
        </w:rPr>
        <w:t>(2012): Dietary arginine su</w:t>
      </w:r>
      <w:r w:rsidRPr="0070252B">
        <w:rPr>
          <w:rFonts w:asciiTheme="majorBidi" w:eastAsia="Times New Roman" w:hAnsiTheme="majorBidi" w:cstheme="majorBidi"/>
          <w:b/>
          <w:bCs/>
          <w:sz w:val="24"/>
          <w:szCs w:val="24"/>
        </w:rPr>
        <w:t xml:space="preserve">pplementation alleviates immune </w:t>
      </w:r>
      <w:r w:rsidRPr="00025C96">
        <w:rPr>
          <w:rFonts w:asciiTheme="majorBidi" w:eastAsia="Times New Roman" w:hAnsiTheme="majorBidi" w:cstheme="majorBidi"/>
          <w:b/>
          <w:bCs/>
          <w:sz w:val="24"/>
          <w:szCs w:val="24"/>
        </w:rPr>
        <w:t>challenge induced by Salmonella enterica serovar</w:t>
      </w:r>
      <w:r w:rsidRPr="00025C96">
        <w:rPr>
          <w:rFonts w:asciiTheme="majorBidi" w:eastAsia="Times New Roman" w:hAnsiTheme="majorBidi" w:cstheme="majorBidi"/>
          <w:b/>
          <w:bCs/>
          <w:sz w:val="24"/>
          <w:szCs w:val="24"/>
        </w:rPr>
        <w:br/>
        <w:t>Choleraesuis bacterin potentially through the Toll-like</w:t>
      </w:r>
      <w:r w:rsidRPr="0070252B">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 xml:space="preserve">receptor 4-myeloid differentiation factor 88 </w:t>
      </w:r>
      <w:r w:rsidRPr="0070252B">
        <w:rPr>
          <w:rFonts w:asciiTheme="majorBidi" w:eastAsia="Times New Roman" w:hAnsiTheme="majorBidi" w:cstheme="majorBidi"/>
          <w:b/>
          <w:bCs/>
          <w:sz w:val="24"/>
          <w:szCs w:val="24"/>
        </w:rPr>
        <w:t xml:space="preserve">signalling </w:t>
      </w:r>
      <w:r w:rsidRPr="00025C96">
        <w:rPr>
          <w:rFonts w:asciiTheme="majorBidi" w:eastAsia="Times New Roman" w:hAnsiTheme="majorBidi" w:cstheme="majorBidi"/>
          <w:b/>
          <w:bCs/>
          <w:sz w:val="24"/>
          <w:szCs w:val="24"/>
        </w:rPr>
        <w:t>pathway in weaned piglets. British J</w:t>
      </w:r>
      <w:r w:rsidRPr="0070252B">
        <w:rPr>
          <w:rFonts w:asciiTheme="majorBidi" w:eastAsia="Times New Roman" w:hAnsiTheme="majorBidi" w:cstheme="majorBidi"/>
          <w:b/>
          <w:bCs/>
          <w:sz w:val="24"/>
          <w:szCs w:val="24"/>
        </w:rPr>
        <w:t xml:space="preserve">ournal of Nutrition, </w:t>
      </w:r>
      <w:r w:rsidRPr="00025C96">
        <w:rPr>
          <w:rFonts w:asciiTheme="majorBidi" w:eastAsia="Times New Roman" w:hAnsiTheme="majorBidi" w:cstheme="majorBidi"/>
          <w:b/>
          <w:bCs/>
          <w:sz w:val="24"/>
          <w:szCs w:val="24"/>
        </w:rPr>
        <w:t>108, 1069–1076</w:t>
      </w:r>
    </w:p>
    <w:p w14:paraId="7BE531BF"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2B25FB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Clowes, E.J., F.X. Aherne, A.L. Schaefer, G.R. Foxcroft, and V.E. Baracos, 2003. Parturition body size and body protein loss during lactation influence performance during lactation and ovarian function at weaning in first-parity sows. J. Anim. Sci. 81: 1517-1528</w:t>
      </w:r>
    </w:p>
    <w:p w14:paraId="300E44D9" w14:textId="77777777" w:rsidR="008A4B9F" w:rsidRPr="0070252B" w:rsidRDefault="008A4B9F" w:rsidP="008A4B9F">
      <w:pPr>
        <w:spacing w:after="240" w:line="240" w:lineRule="auto"/>
        <w:rPr>
          <w:rFonts w:asciiTheme="majorBidi" w:eastAsia="Times New Roman" w:hAnsiTheme="majorBidi" w:cstheme="majorBidi"/>
          <w:b/>
          <w:bCs/>
          <w:sz w:val="24"/>
          <w:szCs w:val="24"/>
        </w:rPr>
      </w:pPr>
    </w:p>
    <w:p w14:paraId="2E74051C" w14:textId="77777777" w:rsidR="008A4B9F" w:rsidRPr="0070252B" w:rsidRDefault="008A4B9F" w:rsidP="008A4B9F">
      <w:pPr>
        <w:spacing w:after="240"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De Rensis F, Gherpelli M, Superchi P, Kirkwood RN, 2005:Relationship between backfat depth and plasma leptinduring lactation and sow reproductive performance afterweaning. Anim Reprod Sci 90, 95–100 </w:t>
      </w:r>
    </w:p>
    <w:p w14:paraId="33F4D991" w14:textId="77777777" w:rsidR="008A4B9F" w:rsidRPr="0070252B" w:rsidRDefault="008A4B9F" w:rsidP="008A4B9F">
      <w:pPr>
        <w:spacing w:line="240" w:lineRule="auto"/>
        <w:rPr>
          <w:rFonts w:asciiTheme="majorBidi" w:eastAsia="Times New Roman" w:hAnsiTheme="majorBidi" w:cstheme="majorBidi"/>
          <w:b/>
          <w:bCs/>
          <w:color w:val="231F20"/>
          <w:sz w:val="24"/>
          <w:szCs w:val="24"/>
        </w:rPr>
      </w:pPr>
      <w:r w:rsidRPr="00025C96">
        <w:rPr>
          <w:rFonts w:asciiTheme="majorBidi" w:eastAsia="Times New Roman" w:hAnsiTheme="majorBidi" w:cstheme="majorBidi"/>
          <w:b/>
          <w:bCs/>
          <w:sz w:val="24"/>
          <w:szCs w:val="24"/>
        </w:rPr>
        <w:t>Dourmad, J.Y., and M. Etienne. 2002. Dietary lysine and threonine requirements of the pregnant sow</w:t>
      </w:r>
      <w:r w:rsidRPr="00025C96">
        <w:rPr>
          <w:rFonts w:asciiTheme="majorBidi" w:eastAsia="Times New Roman" w:hAnsiTheme="majorBidi" w:cstheme="majorBidi"/>
          <w:b/>
          <w:bCs/>
          <w:sz w:val="24"/>
          <w:szCs w:val="24"/>
        </w:rPr>
        <w:br/>
        <w:t xml:space="preserve">estimated by nitrogen balance. Journal of Animal Science 80:2144-2150. </w:t>
      </w:r>
      <w:r w:rsidRPr="00025C96">
        <w:rPr>
          <w:rFonts w:asciiTheme="majorBidi" w:eastAsia="Times New Roman" w:hAnsiTheme="majorBidi" w:cstheme="majorBidi"/>
          <w:b/>
          <w:bCs/>
          <w:sz w:val="24"/>
          <w:szCs w:val="24"/>
        </w:rPr>
        <w:br/>
      </w:r>
    </w:p>
    <w:p w14:paraId="534B53B6" w14:textId="77777777" w:rsidR="008A4B9F" w:rsidRPr="0070252B" w:rsidRDefault="008A4B9F" w:rsidP="008A4B9F">
      <w:pPr>
        <w:spacing w:line="240" w:lineRule="auto"/>
        <w:rPr>
          <w:rFonts w:asciiTheme="majorBidi" w:eastAsia="Times New Roman" w:hAnsiTheme="majorBidi" w:cstheme="majorBidi"/>
          <w:b/>
          <w:bCs/>
          <w:color w:val="231F20"/>
          <w:sz w:val="24"/>
          <w:szCs w:val="24"/>
        </w:rPr>
      </w:pPr>
      <w:r w:rsidRPr="00025C96">
        <w:rPr>
          <w:rFonts w:asciiTheme="majorBidi" w:eastAsia="Times New Roman" w:hAnsiTheme="majorBidi" w:cstheme="majorBidi"/>
          <w:b/>
          <w:bCs/>
          <w:color w:val="231F20"/>
          <w:sz w:val="24"/>
          <w:szCs w:val="24"/>
        </w:rPr>
        <w:t>Eliasson-Selling L, Hofmo PO, Narum M: The art of oestrous-control innloose housed sows. In Proceedings of International Pig Veterinary Society Congress, 17–21 September 2000, Melbourn Australia</w:t>
      </w:r>
    </w:p>
    <w:p w14:paraId="0BD74443"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C627B5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Engblom, L., N. Lundeheim, A.-M. Dalin, and K. Andersson. 2007.Sow removal in Swedish commercial herds. Livest. Sci.106:76–86</w:t>
      </w:r>
    </w:p>
    <w:p w14:paraId="4922402C"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4204BF16"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Esbenshade, K., Britt, J., Armstrong, J., Toelle, V., Stanislaw, C. 1986. Body condition of sows across parities and relationship toreproductive performance</w:t>
      </w:r>
    </w:p>
    <w:p w14:paraId="4B23866F" w14:textId="77777777" w:rsidR="008A4B9F" w:rsidRPr="0070252B" w:rsidRDefault="008A4B9F" w:rsidP="008A4B9F">
      <w:pPr>
        <w:spacing w:after="240" w:line="240" w:lineRule="auto"/>
        <w:rPr>
          <w:rFonts w:asciiTheme="majorBidi" w:eastAsia="Times New Roman" w:hAnsiTheme="majorBidi" w:cstheme="majorBidi"/>
          <w:b/>
          <w:bCs/>
          <w:sz w:val="24"/>
          <w:szCs w:val="24"/>
        </w:rPr>
      </w:pPr>
    </w:p>
    <w:p w14:paraId="2CE92931" w14:textId="77777777" w:rsidR="008A4B9F" w:rsidRPr="0070252B" w:rsidRDefault="008A4B9F" w:rsidP="008A4B9F">
      <w:pPr>
        <w:spacing w:after="240"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Estienne MJ, Harper AF, Kozink DM, Knight JW, 2003:Serum and milk concentrations of leptin in gilts fed a high-or low-energy diet during gestation. Anim Reprod Sci 75,95–105. </w:t>
      </w:r>
    </w:p>
    <w:p w14:paraId="07DE009D"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highlight w:val="yellow"/>
        </w:rPr>
        <w:t xml:space="preserve">Fekete: </w:t>
      </w:r>
      <w:r w:rsidRPr="0070252B">
        <w:rPr>
          <w:rFonts w:asciiTheme="majorBidi" w:eastAsia="Times New Roman" w:hAnsiTheme="majorBidi" w:cstheme="majorBidi"/>
          <w:b/>
          <w:bCs/>
          <w:sz w:val="24"/>
          <w:szCs w:val="24"/>
          <w:highlight w:val="yellow"/>
        </w:rPr>
        <w:t xml:space="preserve">VETERINARY  </w:t>
      </w:r>
      <w:r w:rsidRPr="00025C96">
        <w:rPr>
          <w:rFonts w:asciiTheme="majorBidi" w:eastAsia="Times New Roman" w:hAnsiTheme="majorBidi" w:cstheme="majorBidi"/>
          <w:b/>
          <w:bCs/>
          <w:sz w:val="24"/>
          <w:szCs w:val="24"/>
          <w:highlight w:val="yellow"/>
        </w:rPr>
        <w:t>NUTRITION AND DIETETICS, The Publisher: “Pro Scientia Ve</w:t>
      </w:r>
      <w:r w:rsidRPr="0070252B">
        <w:rPr>
          <w:rFonts w:asciiTheme="majorBidi" w:eastAsia="Times New Roman" w:hAnsiTheme="majorBidi" w:cstheme="majorBidi"/>
          <w:b/>
          <w:bCs/>
          <w:sz w:val="24"/>
          <w:szCs w:val="24"/>
          <w:highlight w:val="yellow"/>
        </w:rPr>
        <w:t xml:space="preserve">terinaria Hungarica“ Foundation </w:t>
      </w:r>
      <w:r w:rsidRPr="00025C96">
        <w:rPr>
          <w:rFonts w:asciiTheme="majorBidi" w:eastAsia="Times New Roman" w:hAnsiTheme="majorBidi" w:cstheme="majorBidi"/>
          <w:b/>
          <w:bCs/>
          <w:sz w:val="24"/>
          <w:szCs w:val="24"/>
          <w:highlight w:val="yellow"/>
        </w:rPr>
        <w:t>H-1077 Budapest, Rottenbiller u. 50. Hungary, 2008 pages 505-509</w:t>
      </w:r>
    </w:p>
    <w:p w14:paraId="6ACA4945"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D69CBC8"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lastRenderedPageBreak/>
        <w:t>Geuyen, T.P.A., Verhagen, J.M.F., Verstegen, M.W.A., 1984. Effect of housing and temperature on metabolic rate of pregnant sows. Anim. Prod. 38, 477–485</w:t>
      </w:r>
      <w:r w:rsidRPr="0070252B">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GfE 2008. Recommendations for the supply of energy and</w:t>
      </w:r>
      <w:r w:rsidRPr="0070252B">
        <w:rPr>
          <w:rFonts w:asciiTheme="majorBidi" w:eastAsia="Times New Roman" w:hAnsiTheme="majorBidi" w:cstheme="majorBidi"/>
          <w:b/>
          <w:bCs/>
          <w:sz w:val="24"/>
          <w:szCs w:val="24"/>
        </w:rPr>
        <w:t xml:space="preserve"> nutrients to pigs. DLG Verlags </w:t>
      </w:r>
      <w:r w:rsidRPr="00025C96">
        <w:rPr>
          <w:rFonts w:asciiTheme="majorBidi" w:eastAsia="Times New Roman" w:hAnsiTheme="majorBidi" w:cstheme="majorBidi"/>
          <w:b/>
          <w:bCs/>
          <w:sz w:val="24"/>
          <w:szCs w:val="24"/>
        </w:rPr>
        <w:t>GmbH, Frankfurt, Germany.</w:t>
      </w:r>
    </w:p>
    <w:p w14:paraId="0EBBB145"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18C500C"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Hillbrand FW, Elsaesser F (1983)</w:t>
      </w:r>
      <w:r w:rsidRPr="0070252B">
        <w:rPr>
          <w:rFonts w:asciiTheme="majorBidi" w:eastAsia="Times New Roman" w:hAnsiTheme="majorBidi" w:cstheme="majorBidi"/>
          <w:b/>
          <w:bCs/>
          <w:sz w:val="24"/>
          <w:szCs w:val="24"/>
        </w:rPr>
        <w:t xml:space="preserve"> Concentrations of progesterone </w:t>
      </w:r>
      <w:r w:rsidRPr="00025C96">
        <w:rPr>
          <w:rFonts w:asciiTheme="majorBidi" w:eastAsia="Times New Roman" w:hAnsiTheme="majorBidi" w:cstheme="majorBidi"/>
          <w:b/>
          <w:bCs/>
          <w:sz w:val="24"/>
          <w:szCs w:val="24"/>
        </w:rPr>
        <w:t>in the backfat of pi</w:t>
      </w:r>
      <w:r w:rsidRPr="0070252B">
        <w:rPr>
          <w:rFonts w:asciiTheme="majorBidi" w:eastAsia="Times New Roman" w:hAnsiTheme="majorBidi" w:cstheme="majorBidi"/>
          <w:b/>
          <w:bCs/>
          <w:sz w:val="24"/>
          <w:szCs w:val="24"/>
        </w:rPr>
        <w:t xml:space="preserve">gs during the estrous cycle and </w:t>
      </w:r>
      <w:r w:rsidRPr="00025C96">
        <w:rPr>
          <w:rFonts w:asciiTheme="majorBidi" w:eastAsia="Times New Roman" w:hAnsiTheme="majorBidi" w:cstheme="majorBidi"/>
          <w:b/>
          <w:bCs/>
          <w:sz w:val="24"/>
          <w:szCs w:val="24"/>
        </w:rPr>
        <w:t>after ovariectomy. J Reprod Fertil 69: 73−80</w:t>
      </w:r>
    </w:p>
    <w:p w14:paraId="0EE7CE1B"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DDA8AF1"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Hovell, F. D. D., J. G. Gordon, and R. M. MacPherson. 1977. Thin sows. 2. Observations on energy and nitrogen exchanges of thin and normal sows in environmental temperatures of 20 and 5°C. J. Agric. Sci. (Camb.) 89:523–533</w:t>
      </w:r>
    </w:p>
    <w:p w14:paraId="74113509" w14:textId="77777777" w:rsidR="008A4B9F" w:rsidRPr="0070252B" w:rsidRDefault="008A4B9F" w:rsidP="008A4B9F">
      <w:pPr>
        <w:spacing w:after="240" w:line="240" w:lineRule="auto"/>
        <w:rPr>
          <w:rFonts w:asciiTheme="majorBidi" w:eastAsia="Times New Roman" w:hAnsiTheme="majorBidi" w:cstheme="majorBidi"/>
          <w:b/>
          <w:bCs/>
          <w:sz w:val="24"/>
          <w:szCs w:val="24"/>
        </w:rPr>
      </w:pPr>
    </w:p>
    <w:p w14:paraId="532C9347" w14:textId="77777777" w:rsidR="008A4B9F" w:rsidRPr="0070252B" w:rsidRDefault="008A4B9F" w:rsidP="008A4B9F">
      <w:pPr>
        <w:spacing w:after="240"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Hultén F, Lundeheim N, Dalin AM and Einarsson S 1997. Pre- and post-weaningpiglet performance, sow food intake and change in backfat thickness in a group-housing system for lactating sows. A</w:t>
      </w:r>
      <w:r w:rsidRPr="0070252B">
        <w:rPr>
          <w:rFonts w:asciiTheme="majorBidi" w:eastAsia="Times New Roman" w:hAnsiTheme="majorBidi" w:cstheme="majorBidi"/>
          <w:b/>
          <w:bCs/>
          <w:sz w:val="24"/>
          <w:szCs w:val="24"/>
        </w:rPr>
        <w:t xml:space="preserve">cta </w:t>
      </w:r>
      <w:r w:rsidRPr="00025C96">
        <w:rPr>
          <w:rFonts w:asciiTheme="majorBidi" w:eastAsia="Times New Roman" w:hAnsiTheme="majorBidi" w:cstheme="majorBidi"/>
          <w:b/>
          <w:bCs/>
          <w:sz w:val="24"/>
          <w:szCs w:val="24"/>
        </w:rPr>
        <w:t xml:space="preserve">Veterinaria Scandinavica 38, 119–133 </w:t>
      </w:r>
    </w:p>
    <w:p w14:paraId="701AF21E"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Hultén F, Zhang BR, Forsberg M, Dalin AM: Applying a progesterone assay to feacal samples collected from sows during the oestrous cycle. Reprod Domest Anim 1995</w:t>
      </w:r>
      <w:r w:rsidRPr="0070252B">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Ingram D L (1965). Evaporative cooling in the pig</w:t>
      </w:r>
      <w:r w:rsidRPr="0070252B">
        <w:rPr>
          <w:rFonts w:asciiTheme="majorBidi" w:eastAsia="Times New Roman" w:hAnsiTheme="majorBidi" w:cstheme="majorBidi"/>
          <w:b/>
          <w:bCs/>
          <w:sz w:val="24"/>
          <w:szCs w:val="24"/>
        </w:rPr>
        <w:t xml:space="preserve">. Nature, 207, </w:t>
      </w:r>
      <w:r w:rsidRPr="00025C96">
        <w:rPr>
          <w:rFonts w:asciiTheme="majorBidi" w:eastAsia="Times New Roman" w:hAnsiTheme="majorBidi" w:cstheme="majorBidi"/>
          <w:b/>
          <w:bCs/>
          <w:sz w:val="24"/>
          <w:szCs w:val="24"/>
        </w:rPr>
        <w:t>415–416.</w:t>
      </w:r>
    </w:p>
    <w:p w14:paraId="54C7553E"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E1E1E89"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Jauniaux E, Poston L and Burton GJ 2006</w:t>
      </w:r>
      <w:r w:rsidRPr="0070252B">
        <w:rPr>
          <w:rFonts w:asciiTheme="majorBidi" w:eastAsia="Times New Roman" w:hAnsiTheme="majorBidi" w:cstheme="majorBidi"/>
          <w:b/>
          <w:bCs/>
          <w:sz w:val="24"/>
          <w:szCs w:val="24"/>
        </w:rPr>
        <w:t xml:space="preserve">. Placental-related diseases of </w:t>
      </w:r>
      <w:r w:rsidRPr="00025C96">
        <w:rPr>
          <w:rFonts w:asciiTheme="majorBidi" w:eastAsia="Times New Roman" w:hAnsiTheme="majorBidi" w:cstheme="majorBidi"/>
          <w:b/>
          <w:bCs/>
          <w:sz w:val="24"/>
          <w:szCs w:val="24"/>
        </w:rPr>
        <w:t>pregnancy: involvement of oxidative s</w:t>
      </w:r>
      <w:r w:rsidRPr="0070252B">
        <w:rPr>
          <w:rFonts w:asciiTheme="majorBidi" w:eastAsia="Times New Roman" w:hAnsiTheme="majorBidi" w:cstheme="majorBidi"/>
          <w:b/>
          <w:bCs/>
          <w:sz w:val="24"/>
          <w:szCs w:val="24"/>
        </w:rPr>
        <w:t xml:space="preserve">tress and implications in human </w:t>
      </w:r>
      <w:r w:rsidRPr="00025C96">
        <w:rPr>
          <w:rFonts w:asciiTheme="majorBidi" w:eastAsia="Times New Roman" w:hAnsiTheme="majorBidi" w:cstheme="majorBidi"/>
          <w:b/>
          <w:bCs/>
          <w:sz w:val="24"/>
          <w:szCs w:val="24"/>
        </w:rPr>
        <w:t>evolution. Human Reproduction Update 12, 747–755</w:t>
      </w:r>
    </w:p>
    <w:p w14:paraId="64866700"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32A674F"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Ji, F., W. L. Hurley &amp; S. W. Kim. 2006. Characterization of mammary gland development in</w:t>
      </w:r>
      <w:r w:rsidRPr="00025C96">
        <w:rPr>
          <w:rFonts w:asciiTheme="majorBidi" w:eastAsia="Times New Roman" w:hAnsiTheme="majorBidi" w:cstheme="majorBidi"/>
          <w:b/>
          <w:bCs/>
          <w:sz w:val="24"/>
          <w:szCs w:val="24"/>
        </w:rPr>
        <w:br/>
        <w:t>pregnant gilts. J. Anim. Sci. 84:579-587</w:t>
      </w:r>
    </w:p>
    <w:p w14:paraId="5CCA0249"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4CC69A6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Juha Virolainen,</w:t>
      </w:r>
      <w:r w:rsidRPr="0070252B">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The Faculty of Veterinary Medicine, University of Helsinki,2005 : Post-breeding effects of feeding on reproduction in gilts and sows</w:t>
      </w:r>
    </w:p>
    <w:p w14:paraId="7A1DA912"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EEC00F6"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Kirkwood, R., Zanella, A., 2005. Influence of gestation housing on sow welfare and productivity. National Pork Board Final Report</w:t>
      </w:r>
    </w:p>
    <w:p w14:paraId="1EEDCD1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3E1982A"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Knecht, D., Srodon, S., and Duzi</w:t>
      </w:r>
      <w:r w:rsidRPr="0070252B">
        <w:rPr>
          <w:rFonts w:asciiTheme="majorBidi" w:eastAsia="Times New Roman" w:hAnsiTheme="majorBidi" w:cstheme="majorBidi"/>
          <w:b/>
          <w:bCs/>
          <w:sz w:val="24"/>
          <w:szCs w:val="24"/>
        </w:rPr>
        <w:t xml:space="preserve">uski, K.: The impact of season, </w:t>
      </w:r>
      <w:r w:rsidRPr="00025C96">
        <w:rPr>
          <w:rFonts w:asciiTheme="majorBidi" w:eastAsia="Times New Roman" w:hAnsiTheme="majorBidi" w:cstheme="majorBidi"/>
          <w:b/>
          <w:bCs/>
          <w:sz w:val="24"/>
          <w:szCs w:val="24"/>
        </w:rPr>
        <w:t>parity and breed on selected repr</w:t>
      </w:r>
      <w:r w:rsidRPr="0070252B">
        <w:rPr>
          <w:rFonts w:asciiTheme="majorBidi" w:eastAsia="Times New Roman" w:hAnsiTheme="majorBidi" w:cstheme="majorBidi"/>
          <w:b/>
          <w:bCs/>
          <w:sz w:val="24"/>
          <w:szCs w:val="24"/>
        </w:rPr>
        <w:t xml:space="preserve">oductive performance parameters </w:t>
      </w:r>
      <w:r w:rsidRPr="00025C96">
        <w:rPr>
          <w:rFonts w:asciiTheme="majorBidi" w:eastAsia="Times New Roman" w:hAnsiTheme="majorBidi" w:cstheme="majorBidi"/>
          <w:b/>
          <w:bCs/>
          <w:sz w:val="24"/>
          <w:szCs w:val="24"/>
        </w:rPr>
        <w:t>of sows, Arch. Anim. Breed., 58, 49–56, 2015</w:t>
      </w:r>
    </w:p>
    <w:p w14:paraId="20974E90"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7ADB2D7"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KOKETSU, Y.:Six component intervals of nonproductive days by breeding-f</w:t>
      </w:r>
      <w:r w:rsidRPr="0070252B">
        <w:rPr>
          <w:rFonts w:asciiTheme="majorBidi" w:eastAsia="Times New Roman" w:hAnsiTheme="majorBidi" w:cstheme="majorBidi"/>
          <w:b/>
          <w:bCs/>
          <w:sz w:val="24"/>
          <w:szCs w:val="24"/>
        </w:rPr>
        <w:t xml:space="preserve">emale pigs on commercial farms. </w:t>
      </w:r>
      <w:r w:rsidRPr="00025C96">
        <w:rPr>
          <w:rFonts w:asciiTheme="majorBidi" w:eastAsia="Times New Roman" w:hAnsiTheme="majorBidi" w:cstheme="majorBidi"/>
          <w:b/>
          <w:bCs/>
          <w:sz w:val="24"/>
          <w:szCs w:val="24"/>
        </w:rPr>
        <w:t>J. Anim. Sci. 83 (2005), 1406-1412</w:t>
      </w:r>
    </w:p>
    <w:p w14:paraId="0DB2DBB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1A3CDC1"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Kongsted, A.G., 2004a. Stress and fear as possible mediators of reproduction problems in group housed sows. Acta Agriculturae Scandinavica —Section A: Animal Science 54, 58–66.</w:t>
      </w:r>
    </w:p>
    <w:p w14:paraId="2419298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45ACD4C"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Kongsted, A.G., 2006. Relation between reproduction performance and indicators of feed intake, fear and social stress in commercial herds with group-housed non-lactating sows. Livestock Science 101, 46–56</w:t>
      </w:r>
    </w:p>
    <w:p w14:paraId="5A82D1B9"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7B47C7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lastRenderedPageBreak/>
        <w:t>Levesque, C.L., S. Moehn, P.B. Pencharz &amp; R.O. Ball. 2011</w:t>
      </w:r>
      <w:r w:rsidRPr="0070252B">
        <w:rPr>
          <w:rFonts w:asciiTheme="majorBidi" w:eastAsia="Times New Roman" w:hAnsiTheme="majorBidi" w:cstheme="majorBidi"/>
          <w:b/>
          <w:bCs/>
          <w:sz w:val="24"/>
          <w:szCs w:val="24"/>
        </w:rPr>
        <w:t xml:space="preserve">a. The threonine requirement of </w:t>
      </w:r>
      <w:r w:rsidRPr="00025C96">
        <w:rPr>
          <w:rFonts w:asciiTheme="majorBidi" w:eastAsia="Times New Roman" w:hAnsiTheme="majorBidi" w:cstheme="majorBidi"/>
          <w:b/>
          <w:bCs/>
          <w:sz w:val="24"/>
          <w:szCs w:val="24"/>
        </w:rPr>
        <w:t>sows increases in late gestation. J. Anim. Sci. 89:93-102</w:t>
      </w:r>
    </w:p>
    <w:p w14:paraId="1217243E"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CD6178C" w14:textId="77777777" w:rsidR="008A4B9F" w:rsidRPr="0070252B" w:rsidRDefault="008A4B9F" w:rsidP="008A4B9F">
      <w:pPr>
        <w:spacing w:line="240" w:lineRule="auto"/>
        <w:rPr>
          <w:rFonts w:asciiTheme="majorBidi" w:eastAsia="Times New Roman" w:hAnsiTheme="majorBidi" w:cstheme="majorBidi"/>
          <w:b/>
          <w:bCs/>
          <w:color w:val="231F20"/>
          <w:sz w:val="24"/>
          <w:szCs w:val="24"/>
        </w:rPr>
      </w:pPr>
      <w:r w:rsidRPr="00025C96">
        <w:rPr>
          <w:rFonts w:asciiTheme="majorBidi" w:eastAsia="Times New Roman" w:hAnsiTheme="majorBidi" w:cstheme="majorBidi"/>
          <w:b/>
          <w:bCs/>
          <w:color w:val="231F20"/>
          <w:sz w:val="24"/>
          <w:szCs w:val="24"/>
        </w:rPr>
        <w:t>Love, R.J., Evans, G., Klupiec, C., 1993. Seasonal ef</w:t>
      </w:r>
      <w:r w:rsidRPr="0070252B">
        <w:rPr>
          <w:rFonts w:asciiTheme="majorBidi" w:eastAsia="Times New Roman" w:hAnsiTheme="majorBidi" w:cstheme="majorBidi"/>
          <w:b/>
          <w:bCs/>
          <w:color w:val="231F20"/>
          <w:sz w:val="24"/>
          <w:szCs w:val="24"/>
        </w:rPr>
        <w:t xml:space="preserve">fects on fertility in gilts and </w:t>
      </w:r>
      <w:r w:rsidRPr="00025C96">
        <w:rPr>
          <w:rFonts w:asciiTheme="majorBidi" w:eastAsia="Times New Roman" w:hAnsiTheme="majorBidi" w:cstheme="majorBidi"/>
          <w:b/>
          <w:bCs/>
          <w:color w:val="231F20"/>
          <w:sz w:val="24"/>
          <w:szCs w:val="24"/>
        </w:rPr>
        <w:t>sows. Journal of Reproduction and Fertility Supplement 48, 191–206</w:t>
      </w:r>
    </w:p>
    <w:p w14:paraId="5C52121A"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38D4AC8"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Maes D, Janssens G, Delputte P, Lammertyn A and deKruif A 2004. Back fat measurements in sows from three commercial pig herds: relationship with reproductive efficiency and correlation with visual body condition scores. Livest Prod Sci. 91(1): 57-67.</w:t>
      </w:r>
    </w:p>
    <w:p w14:paraId="6E7AC49A"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6D54200"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Magowan E and McCann M 2006. A comparison of pig backfat measurements using ultrasonic and optical instruments. Livest Sci. 103(1): 116-123.</w:t>
      </w:r>
    </w:p>
    <w:p w14:paraId="6E51F627"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95D359F"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Malayer, J.R., Kelly, D.T., Diekman, M.A., Brandt, K.E., Sutton, A.L., Longs, G.G., Jones, D.D.: Influence of manure gases on puberty in gilts. J. Anim. Sci., 1987; 64: 1476–1483</w:t>
      </w:r>
    </w:p>
    <w:p w14:paraId="67DEED8D"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E4C1D6D"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Mateo RD, Carroll JA, Hyun Y, Smith S and Kim SW 2009. Effec</w:t>
      </w:r>
      <w:r w:rsidRPr="0070252B">
        <w:rPr>
          <w:rFonts w:asciiTheme="majorBidi" w:eastAsia="Times New Roman" w:hAnsiTheme="majorBidi" w:cstheme="majorBidi"/>
          <w:b/>
          <w:bCs/>
          <w:sz w:val="24"/>
          <w:szCs w:val="24"/>
        </w:rPr>
        <w:t xml:space="preserve">t of dietary </w:t>
      </w:r>
      <w:r w:rsidRPr="00025C96">
        <w:rPr>
          <w:rFonts w:asciiTheme="majorBidi" w:eastAsia="Times New Roman" w:hAnsiTheme="majorBidi" w:cstheme="majorBidi"/>
          <w:b/>
          <w:bCs/>
          <w:sz w:val="24"/>
          <w:szCs w:val="24"/>
        </w:rPr>
        <w:t xml:space="preserve">supplementation of omega-3 fatty acids and high </w:t>
      </w:r>
      <w:r w:rsidRPr="0070252B">
        <w:rPr>
          <w:rFonts w:asciiTheme="majorBidi" w:eastAsia="Times New Roman" w:hAnsiTheme="majorBidi" w:cstheme="majorBidi"/>
          <w:b/>
          <w:bCs/>
          <w:sz w:val="24"/>
          <w:szCs w:val="24"/>
        </w:rPr>
        <w:t xml:space="preserve">protein on reproductive outcome </w:t>
      </w:r>
      <w:r w:rsidRPr="00025C96">
        <w:rPr>
          <w:rFonts w:asciiTheme="majorBidi" w:eastAsia="Times New Roman" w:hAnsiTheme="majorBidi" w:cstheme="majorBidi"/>
          <w:b/>
          <w:bCs/>
          <w:sz w:val="24"/>
          <w:szCs w:val="24"/>
        </w:rPr>
        <w:t>of primiparous sows for two parities. Journal of Animal Science 87, 948–959.</w:t>
      </w:r>
    </w:p>
    <w:p w14:paraId="7911CB51"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AB1D1D8"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McGlone, J. J., and F. Blecha. 1987</w:t>
      </w:r>
      <w:r w:rsidRPr="0070252B">
        <w:rPr>
          <w:rFonts w:asciiTheme="majorBidi" w:eastAsia="Times New Roman" w:hAnsiTheme="majorBidi" w:cstheme="majorBidi"/>
          <w:b/>
          <w:bCs/>
          <w:sz w:val="24"/>
          <w:szCs w:val="24"/>
        </w:rPr>
        <w:t xml:space="preserve">. An examination of behavioral, </w:t>
      </w:r>
      <w:r w:rsidRPr="00025C96">
        <w:rPr>
          <w:rFonts w:asciiTheme="majorBidi" w:eastAsia="Times New Roman" w:hAnsiTheme="majorBidi" w:cstheme="majorBidi"/>
          <w:b/>
          <w:bCs/>
          <w:sz w:val="24"/>
          <w:szCs w:val="24"/>
        </w:rPr>
        <w:t>immunological and productive tr</w:t>
      </w:r>
      <w:r w:rsidRPr="0070252B">
        <w:rPr>
          <w:rFonts w:asciiTheme="majorBidi" w:eastAsia="Times New Roman" w:hAnsiTheme="majorBidi" w:cstheme="majorBidi"/>
          <w:b/>
          <w:bCs/>
          <w:sz w:val="24"/>
          <w:szCs w:val="24"/>
        </w:rPr>
        <w:t xml:space="preserve">aits in four management systems </w:t>
      </w:r>
      <w:r w:rsidRPr="00025C96">
        <w:rPr>
          <w:rFonts w:asciiTheme="majorBidi" w:eastAsia="Times New Roman" w:hAnsiTheme="majorBidi" w:cstheme="majorBidi"/>
          <w:b/>
          <w:bCs/>
          <w:sz w:val="24"/>
          <w:szCs w:val="24"/>
        </w:rPr>
        <w:t>for sows and piglets. Appl. Anim. Behav. Sci. 18:269–286</w:t>
      </w:r>
    </w:p>
    <w:p w14:paraId="52CC293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D5592A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McGlone, J. J., W. F. Stansbury and L. F. Tribble.. 1988. Management of lactating sows during heat stress: effects of water drip, snout coolers, floor type and a high energy-density</w:t>
      </w:r>
      <w:r w:rsidRPr="0070252B">
        <w:rPr>
          <w:rFonts w:asciiTheme="majorBidi" w:eastAsia="Times New Roman" w:hAnsiTheme="majorBidi" w:cstheme="majorBidi"/>
          <w:b/>
          <w:bCs/>
          <w:sz w:val="24"/>
          <w:szCs w:val="24"/>
        </w:rPr>
        <w:t xml:space="preserve"> diet. J. Anim. Sci Eliasson L: </w:t>
      </w:r>
      <w:r w:rsidRPr="00025C96">
        <w:rPr>
          <w:rFonts w:asciiTheme="majorBidi" w:eastAsia="Times New Roman" w:hAnsiTheme="majorBidi" w:cstheme="majorBidi"/>
          <w:b/>
          <w:bCs/>
          <w:sz w:val="24"/>
          <w:szCs w:val="24"/>
        </w:rPr>
        <w:t>Relationships between puberty and production traits in the gilt. 2. Oestrous symptoms at puberty. Anim Reprod Sci 1991,25:255–264</w:t>
      </w:r>
    </w:p>
    <w:p w14:paraId="56E7AD37"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0ECF8C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McGlone, J.J., Borell, E.H. von, Deen, J., Johnson, A.K., Levis, D.G., Me</w:t>
      </w:r>
      <w:r w:rsidRPr="0070252B">
        <w:rPr>
          <w:rFonts w:asciiTheme="majorBidi" w:eastAsia="Times New Roman" w:hAnsiTheme="majorBidi" w:cstheme="majorBidi"/>
          <w:b/>
          <w:bCs/>
          <w:sz w:val="24"/>
          <w:szCs w:val="24"/>
        </w:rPr>
        <w:t xml:space="preserve">unierSalaün, M.-C., Morrow, J., </w:t>
      </w:r>
      <w:r w:rsidRPr="00025C96">
        <w:rPr>
          <w:rFonts w:asciiTheme="majorBidi" w:eastAsia="Times New Roman" w:hAnsiTheme="majorBidi" w:cstheme="majorBidi"/>
          <w:b/>
          <w:bCs/>
          <w:sz w:val="24"/>
          <w:szCs w:val="24"/>
        </w:rPr>
        <w:t>Reeves, D., Salak</w:t>
      </w:r>
      <w:r w:rsidRPr="0070252B">
        <w:rPr>
          <w:rFonts w:asciiTheme="majorBidi" w:eastAsia="Times New Roman" w:hAnsiTheme="majorBidi" w:cstheme="majorBidi"/>
          <w:b/>
          <w:bCs/>
          <w:sz w:val="24"/>
          <w:szCs w:val="24"/>
        </w:rPr>
        <w:t xml:space="preserve">-Johnson, J.L., Sundberg, P.L., </w:t>
      </w:r>
      <w:r w:rsidRPr="00025C96">
        <w:rPr>
          <w:rFonts w:asciiTheme="majorBidi" w:eastAsia="Times New Roman" w:hAnsiTheme="majorBidi" w:cstheme="majorBidi"/>
          <w:b/>
          <w:bCs/>
          <w:sz w:val="24"/>
          <w:szCs w:val="24"/>
        </w:rPr>
        <w:t>2004. Compilation of the scientifi</w:t>
      </w:r>
      <w:r w:rsidRPr="0070252B">
        <w:rPr>
          <w:rFonts w:asciiTheme="majorBidi" w:eastAsia="Times New Roman" w:hAnsiTheme="majorBidi" w:cstheme="majorBidi"/>
          <w:b/>
          <w:bCs/>
          <w:sz w:val="24"/>
          <w:szCs w:val="24"/>
        </w:rPr>
        <w:t xml:space="preserve">c literatures comparing housing </w:t>
      </w:r>
      <w:r w:rsidRPr="00025C96">
        <w:rPr>
          <w:rFonts w:asciiTheme="majorBidi" w:eastAsia="Times New Roman" w:hAnsiTheme="majorBidi" w:cstheme="majorBidi"/>
          <w:b/>
          <w:bCs/>
          <w:sz w:val="24"/>
          <w:szCs w:val="24"/>
        </w:rPr>
        <w:t>systems for gestating sows and gilt</w:t>
      </w:r>
      <w:r w:rsidRPr="0070252B">
        <w:rPr>
          <w:rFonts w:asciiTheme="majorBidi" w:eastAsia="Times New Roman" w:hAnsiTheme="majorBidi" w:cstheme="majorBidi"/>
          <w:b/>
          <w:bCs/>
          <w:sz w:val="24"/>
          <w:szCs w:val="24"/>
        </w:rPr>
        <w:t xml:space="preserve">s using measures of physiology, behavior, performance and </w:t>
      </w:r>
      <w:r w:rsidRPr="00025C96">
        <w:rPr>
          <w:rFonts w:asciiTheme="majorBidi" w:eastAsia="Times New Roman" w:hAnsiTheme="majorBidi" w:cstheme="majorBidi"/>
          <w:b/>
          <w:bCs/>
          <w:sz w:val="24"/>
          <w:szCs w:val="24"/>
        </w:rPr>
        <w:t>health. Pr</w:t>
      </w:r>
      <w:r w:rsidRPr="0070252B">
        <w:rPr>
          <w:rFonts w:asciiTheme="majorBidi" w:eastAsia="Times New Roman" w:hAnsiTheme="majorBidi" w:cstheme="majorBidi"/>
          <w:b/>
          <w:bCs/>
          <w:sz w:val="24"/>
          <w:szCs w:val="24"/>
        </w:rPr>
        <w:t xml:space="preserve">ofessional Animal Scientist 20, </w:t>
      </w:r>
      <w:r w:rsidRPr="00025C96">
        <w:rPr>
          <w:rFonts w:asciiTheme="majorBidi" w:eastAsia="Times New Roman" w:hAnsiTheme="majorBidi" w:cstheme="majorBidi"/>
          <w:b/>
          <w:bCs/>
          <w:sz w:val="24"/>
          <w:szCs w:val="24"/>
        </w:rPr>
        <w:t>105–117</w:t>
      </w:r>
    </w:p>
    <w:p w14:paraId="6E102C40"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D7E842A"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Moehn, S., D. Franco, J.K. Josephson, P.B. Pencharz </w:t>
      </w:r>
      <w:r w:rsidRPr="0070252B">
        <w:rPr>
          <w:rFonts w:asciiTheme="majorBidi" w:eastAsia="Times New Roman" w:hAnsiTheme="majorBidi" w:cstheme="majorBidi"/>
          <w:b/>
          <w:bCs/>
          <w:sz w:val="24"/>
          <w:szCs w:val="24"/>
        </w:rPr>
        <w:t xml:space="preserve">and R.O. Ball. 2012. Tryptophan </w:t>
      </w:r>
      <w:r w:rsidRPr="00025C96">
        <w:rPr>
          <w:rFonts w:asciiTheme="majorBidi" w:eastAsia="Times New Roman" w:hAnsiTheme="majorBidi" w:cstheme="majorBidi"/>
          <w:b/>
          <w:bCs/>
          <w:sz w:val="24"/>
          <w:szCs w:val="24"/>
        </w:rPr>
        <w:t>requirement of gestating sows. Mid-West ASAS Conf., Des Moines</w:t>
      </w:r>
    </w:p>
    <w:p w14:paraId="79A1354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885753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Mueller A, Koebnick C, Binder H, Hoffmann I, Schild RL, Beckmann </w:t>
      </w:r>
      <w:r w:rsidRPr="0070252B">
        <w:rPr>
          <w:rFonts w:asciiTheme="majorBidi" w:eastAsia="Times New Roman" w:hAnsiTheme="majorBidi" w:cstheme="majorBidi"/>
          <w:b/>
          <w:bCs/>
          <w:sz w:val="24"/>
          <w:szCs w:val="24"/>
        </w:rPr>
        <w:t xml:space="preserve">MW and </w:t>
      </w:r>
      <w:r w:rsidRPr="00025C96">
        <w:rPr>
          <w:rFonts w:asciiTheme="majorBidi" w:eastAsia="Times New Roman" w:hAnsiTheme="majorBidi" w:cstheme="majorBidi"/>
          <w:b/>
          <w:bCs/>
          <w:sz w:val="24"/>
          <w:szCs w:val="24"/>
        </w:rPr>
        <w:t>Dittrich R 2005. Placental defence is conside</w:t>
      </w:r>
      <w:r w:rsidRPr="0070252B">
        <w:rPr>
          <w:rFonts w:asciiTheme="majorBidi" w:eastAsia="Times New Roman" w:hAnsiTheme="majorBidi" w:cstheme="majorBidi"/>
          <w:b/>
          <w:bCs/>
          <w:sz w:val="24"/>
          <w:szCs w:val="24"/>
        </w:rPr>
        <w:t xml:space="preserve">red sufficient to control lipid </w:t>
      </w:r>
      <w:r w:rsidRPr="00025C96">
        <w:rPr>
          <w:rFonts w:asciiTheme="majorBidi" w:eastAsia="Times New Roman" w:hAnsiTheme="majorBidi" w:cstheme="majorBidi"/>
          <w:b/>
          <w:bCs/>
          <w:sz w:val="24"/>
          <w:szCs w:val="24"/>
        </w:rPr>
        <w:t>peroxidation in pregnancy. Medical Hypotheses 64, 553–557.</w:t>
      </w:r>
    </w:p>
    <w:p w14:paraId="72EE1D5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3E85717"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Mullan, B.P., Williams, I.H., 19</w:t>
      </w:r>
      <w:r w:rsidRPr="0070252B">
        <w:rPr>
          <w:rFonts w:asciiTheme="majorBidi" w:eastAsia="Times New Roman" w:hAnsiTheme="majorBidi" w:cstheme="majorBidi"/>
          <w:b/>
          <w:bCs/>
          <w:sz w:val="24"/>
          <w:szCs w:val="24"/>
        </w:rPr>
        <w:t xml:space="preserve">90. The chemical composition of </w:t>
      </w:r>
      <w:r w:rsidRPr="00025C96">
        <w:rPr>
          <w:rFonts w:asciiTheme="majorBidi" w:eastAsia="Times New Roman" w:hAnsiTheme="majorBidi" w:cstheme="majorBidi"/>
          <w:b/>
          <w:bCs/>
          <w:sz w:val="24"/>
          <w:szCs w:val="24"/>
        </w:rPr>
        <w:t>sows during their first lactation. Anim. Prod. 51, 375 – 387</w:t>
      </w:r>
      <w:r w:rsidRPr="0070252B">
        <w:rPr>
          <w:rFonts w:asciiTheme="majorBidi" w:eastAsia="Times New Roman" w:hAnsiTheme="majorBidi" w:cstheme="majorBidi"/>
          <w:b/>
          <w:bCs/>
          <w:sz w:val="24"/>
          <w:szCs w:val="24"/>
        </w:rPr>
        <w:t xml:space="preserve"> </w:t>
      </w:r>
      <w:r w:rsidRPr="00025C96">
        <w:rPr>
          <w:rFonts w:asciiTheme="majorBidi" w:eastAsia="Times New Roman" w:hAnsiTheme="majorBidi" w:cstheme="majorBidi"/>
          <w:b/>
          <w:bCs/>
          <w:sz w:val="24"/>
          <w:szCs w:val="24"/>
        </w:rPr>
        <w:t>NRC. 1998. Nutrient Requirements of Swine (10th Ed.). Nati</w:t>
      </w:r>
      <w:r w:rsidRPr="0070252B">
        <w:rPr>
          <w:rFonts w:asciiTheme="majorBidi" w:eastAsia="Times New Roman" w:hAnsiTheme="majorBidi" w:cstheme="majorBidi"/>
          <w:b/>
          <w:bCs/>
          <w:sz w:val="24"/>
          <w:szCs w:val="24"/>
        </w:rPr>
        <w:t xml:space="preserve">onal Academy Press. Washington, </w:t>
      </w:r>
      <w:r w:rsidRPr="00025C96">
        <w:rPr>
          <w:rFonts w:asciiTheme="majorBidi" w:eastAsia="Times New Roman" w:hAnsiTheme="majorBidi" w:cstheme="majorBidi"/>
          <w:b/>
          <w:bCs/>
          <w:sz w:val="24"/>
          <w:szCs w:val="24"/>
        </w:rPr>
        <w:t>DC</w:t>
      </w:r>
    </w:p>
    <w:p w14:paraId="7361E817"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E11B94A"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lastRenderedPageBreak/>
        <w:t>Noblet, J., W. H. Close, R. P. Heavens, and D. Brown. 1985. Studies on energy metabolism of the pregnant sow. Uterus and mammary tissue development. Br. J. Nutr. 53:251–265.</w:t>
      </w:r>
    </w:p>
    <w:p w14:paraId="58FDF3F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18551C1"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Patterson, J. L., Beltranena, E., </w:t>
      </w:r>
      <w:r w:rsidRPr="0070252B">
        <w:rPr>
          <w:rFonts w:asciiTheme="majorBidi" w:eastAsia="Times New Roman" w:hAnsiTheme="majorBidi" w:cstheme="majorBidi"/>
          <w:b/>
          <w:bCs/>
          <w:sz w:val="24"/>
          <w:szCs w:val="24"/>
        </w:rPr>
        <w:t xml:space="preserve">and Foxcroft, G. R.: The effect </w:t>
      </w:r>
      <w:r w:rsidRPr="00025C96">
        <w:rPr>
          <w:rFonts w:asciiTheme="majorBidi" w:eastAsia="Times New Roman" w:hAnsiTheme="majorBidi" w:cstheme="majorBidi"/>
          <w:b/>
          <w:bCs/>
          <w:sz w:val="24"/>
          <w:szCs w:val="24"/>
        </w:rPr>
        <w:t xml:space="preserve">of gilt age at first estrus and </w:t>
      </w:r>
      <w:r w:rsidRPr="0070252B">
        <w:rPr>
          <w:rFonts w:asciiTheme="majorBidi" w:eastAsia="Times New Roman" w:hAnsiTheme="majorBidi" w:cstheme="majorBidi"/>
          <w:b/>
          <w:bCs/>
          <w:sz w:val="24"/>
          <w:szCs w:val="24"/>
        </w:rPr>
        <w:t xml:space="preserve">breeding on third estrus on sow </w:t>
      </w:r>
      <w:r w:rsidRPr="00025C96">
        <w:rPr>
          <w:rFonts w:asciiTheme="majorBidi" w:eastAsia="Times New Roman" w:hAnsiTheme="majorBidi" w:cstheme="majorBidi"/>
          <w:b/>
          <w:bCs/>
          <w:sz w:val="24"/>
          <w:szCs w:val="24"/>
        </w:rPr>
        <w:t>body weight changes and long</w:t>
      </w:r>
      <w:r w:rsidRPr="0070252B">
        <w:rPr>
          <w:rFonts w:asciiTheme="majorBidi" w:eastAsia="Times New Roman" w:hAnsiTheme="majorBidi" w:cstheme="majorBidi"/>
          <w:b/>
          <w:bCs/>
          <w:sz w:val="24"/>
          <w:szCs w:val="24"/>
        </w:rPr>
        <w:t xml:space="preserve">-term reproductive performance, </w:t>
      </w:r>
      <w:r w:rsidRPr="00025C96">
        <w:rPr>
          <w:rFonts w:asciiTheme="majorBidi" w:eastAsia="Times New Roman" w:hAnsiTheme="majorBidi" w:cstheme="majorBidi"/>
          <w:b/>
          <w:bCs/>
          <w:sz w:val="24"/>
          <w:szCs w:val="24"/>
        </w:rPr>
        <w:t>J. Anim. Sci., 88, 2500–2513, 2010</w:t>
      </w:r>
    </w:p>
    <w:p w14:paraId="129E18BB"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627799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Pedersen, L.J., Rojkittikhun, T., Einarsson, S., Edqvist, L.E., 1993. Postw</w:t>
      </w:r>
      <w:r w:rsidRPr="0070252B">
        <w:rPr>
          <w:rFonts w:asciiTheme="majorBidi" w:eastAsia="Times New Roman" w:hAnsiTheme="majorBidi" w:cstheme="majorBidi"/>
          <w:b/>
          <w:bCs/>
          <w:sz w:val="24"/>
          <w:szCs w:val="24"/>
        </w:rPr>
        <w:t xml:space="preserve">eaning grouped sows: effects of </w:t>
      </w:r>
      <w:r w:rsidRPr="00025C96">
        <w:rPr>
          <w:rFonts w:asciiTheme="majorBidi" w:eastAsia="Times New Roman" w:hAnsiTheme="majorBidi" w:cstheme="majorBidi"/>
          <w:b/>
          <w:bCs/>
          <w:sz w:val="24"/>
          <w:szCs w:val="24"/>
        </w:rPr>
        <w:t>aggression on hormonal patterns and oestrous behaviour. Applied Animal Behaviour Science 38, 25–39</w:t>
      </w:r>
    </w:p>
    <w:p w14:paraId="436FECB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7D93366"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Peltoniemi, O. </w:t>
      </w:r>
      <w:r w:rsidRPr="0070252B">
        <w:rPr>
          <w:rFonts w:asciiTheme="majorBidi" w:eastAsia="Times New Roman" w:hAnsiTheme="majorBidi" w:cstheme="majorBidi"/>
          <w:b/>
          <w:bCs/>
          <w:sz w:val="24"/>
          <w:szCs w:val="24"/>
        </w:rPr>
        <w:t xml:space="preserve">A. T., R. J. Love, M. Heinonen, </w:t>
      </w:r>
      <w:r w:rsidRPr="00025C96">
        <w:rPr>
          <w:rFonts w:asciiTheme="majorBidi" w:eastAsia="Times New Roman" w:hAnsiTheme="majorBidi" w:cstheme="majorBidi"/>
          <w:b/>
          <w:bCs/>
          <w:sz w:val="24"/>
          <w:szCs w:val="24"/>
        </w:rPr>
        <w:t>V. Tu</w:t>
      </w:r>
      <w:r w:rsidRPr="0070252B">
        <w:rPr>
          <w:rFonts w:asciiTheme="majorBidi" w:eastAsia="Times New Roman" w:hAnsiTheme="majorBidi" w:cstheme="majorBidi"/>
          <w:b/>
          <w:bCs/>
          <w:sz w:val="24"/>
          <w:szCs w:val="24"/>
        </w:rPr>
        <w:t xml:space="preserve">ovinen, and H. Saloniemi. 1999. </w:t>
      </w:r>
      <w:r w:rsidRPr="00025C96">
        <w:rPr>
          <w:rFonts w:asciiTheme="majorBidi" w:eastAsia="Times New Roman" w:hAnsiTheme="majorBidi" w:cstheme="majorBidi"/>
          <w:b/>
          <w:bCs/>
          <w:sz w:val="24"/>
          <w:szCs w:val="24"/>
        </w:rPr>
        <w:t xml:space="preserve">Seasonal and </w:t>
      </w:r>
      <w:r w:rsidRPr="0070252B">
        <w:rPr>
          <w:rFonts w:asciiTheme="majorBidi" w:eastAsia="Times New Roman" w:hAnsiTheme="majorBidi" w:cstheme="majorBidi"/>
          <w:b/>
          <w:bCs/>
          <w:sz w:val="24"/>
          <w:szCs w:val="24"/>
        </w:rPr>
        <w:t xml:space="preserve">management effects on fertility </w:t>
      </w:r>
      <w:r w:rsidRPr="00025C96">
        <w:rPr>
          <w:rFonts w:asciiTheme="majorBidi" w:eastAsia="Times New Roman" w:hAnsiTheme="majorBidi" w:cstheme="majorBidi"/>
          <w:b/>
          <w:bCs/>
          <w:sz w:val="24"/>
          <w:szCs w:val="24"/>
        </w:rPr>
        <w:t xml:space="preserve">of the </w:t>
      </w:r>
      <w:r w:rsidRPr="0070252B">
        <w:rPr>
          <w:rFonts w:asciiTheme="majorBidi" w:eastAsia="Times New Roman" w:hAnsiTheme="majorBidi" w:cstheme="majorBidi"/>
          <w:b/>
          <w:bCs/>
          <w:sz w:val="24"/>
          <w:szCs w:val="24"/>
        </w:rPr>
        <w:t xml:space="preserve">sow: A descriptive study. Anim. </w:t>
      </w:r>
      <w:r w:rsidRPr="00025C96">
        <w:rPr>
          <w:rFonts w:asciiTheme="majorBidi" w:eastAsia="Times New Roman" w:hAnsiTheme="majorBidi" w:cstheme="majorBidi"/>
          <w:b/>
          <w:bCs/>
          <w:sz w:val="24"/>
          <w:szCs w:val="24"/>
        </w:rPr>
        <w:t>Reprod. Sci. 55:47</w:t>
      </w:r>
    </w:p>
    <w:p w14:paraId="2295A0C1"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144D7A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Père M-C, Dourmand J-Y and Etienne M</w:t>
      </w:r>
      <w:r w:rsidRPr="0070252B">
        <w:rPr>
          <w:rFonts w:asciiTheme="majorBidi" w:eastAsia="Times New Roman" w:hAnsiTheme="majorBidi" w:cstheme="majorBidi"/>
          <w:b/>
          <w:bCs/>
          <w:sz w:val="24"/>
          <w:szCs w:val="24"/>
        </w:rPr>
        <w:t xml:space="preserve"> (1997) Effect of number of pig </w:t>
      </w:r>
      <w:r w:rsidRPr="00025C96">
        <w:rPr>
          <w:rFonts w:asciiTheme="majorBidi" w:eastAsia="Times New Roman" w:hAnsiTheme="majorBidi" w:cstheme="majorBidi"/>
          <w:b/>
          <w:bCs/>
          <w:sz w:val="24"/>
          <w:szCs w:val="24"/>
        </w:rPr>
        <w:t xml:space="preserve">embryos in the uterus on their </w:t>
      </w:r>
      <w:r w:rsidRPr="0070252B">
        <w:rPr>
          <w:rFonts w:asciiTheme="majorBidi" w:eastAsia="Times New Roman" w:hAnsiTheme="majorBidi" w:cstheme="majorBidi"/>
          <w:b/>
          <w:bCs/>
          <w:sz w:val="24"/>
          <w:szCs w:val="24"/>
        </w:rPr>
        <w:t xml:space="preserve">survival and development and on </w:t>
      </w:r>
      <w:r w:rsidRPr="00025C96">
        <w:rPr>
          <w:rFonts w:asciiTheme="majorBidi" w:eastAsia="Times New Roman" w:hAnsiTheme="majorBidi" w:cstheme="majorBidi"/>
          <w:b/>
          <w:bCs/>
          <w:sz w:val="24"/>
          <w:szCs w:val="24"/>
        </w:rPr>
        <w:t xml:space="preserve">maternal metabolism Journal of Animal Science 75:1337-1342 </w:t>
      </w:r>
    </w:p>
    <w:p w14:paraId="29118C0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1353C56"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Pinelli-Saavedra A 2003. Vitamin E in immuni</w:t>
      </w:r>
      <w:r w:rsidRPr="0070252B">
        <w:rPr>
          <w:rFonts w:asciiTheme="majorBidi" w:eastAsia="Times New Roman" w:hAnsiTheme="majorBidi" w:cstheme="majorBidi"/>
          <w:b/>
          <w:bCs/>
          <w:sz w:val="24"/>
          <w:szCs w:val="24"/>
        </w:rPr>
        <w:t xml:space="preserve">ty and reproductive performance </w:t>
      </w:r>
      <w:r w:rsidRPr="00025C96">
        <w:rPr>
          <w:rFonts w:asciiTheme="majorBidi" w:eastAsia="Times New Roman" w:hAnsiTheme="majorBidi" w:cstheme="majorBidi"/>
          <w:b/>
          <w:bCs/>
          <w:sz w:val="24"/>
          <w:szCs w:val="24"/>
        </w:rPr>
        <w:t>in pigs. Reproduction Nutrition Development 43, 397–408.</w:t>
      </w:r>
    </w:p>
    <w:p w14:paraId="125882A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898876C"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POLEZE, E.; BERNARDI, M.L.; AMARAL FILHA, W.S</w:t>
      </w:r>
      <w:r w:rsidRPr="0070252B">
        <w:rPr>
          <w:rFonts w:asciiTheme="majorBidi" w:eastAsia="Times New Roman" w:hAnsiTheme="majorBidi" w:cstheme="majorBidi"/>
          <w:b/>
          <w:bCs/>
          <w:sz w:val="24"/>
          <w:szCs w:val="24"/>
        </w:rPr>
        <w:t xml:space="preserve">.; WENTZ, I.; BORTOLOZZO, F.P.: </w:t>
      </w:r>
      <w:r w:rsidRPr="00025C96">
        <w:rPr>
          <w:rFonts w:asciiTheme="majorBidi" w:eastAsia="Times New Roman" w:hAnsiTheme="majorBidi" w:cstheme="majorBidi"/>
          <w:b/>
          <w:bCs/>
          <w:sz w:val="24"/>
          <w:szCs w:val="24"/>
        </w:rPr>
        <w:t>Consequences of variation in weaning-to-estrus interval on re</w:t>
      </w:r>
      <w:r w:rsidRPr="0070252B">
        <w:rPr>
          <w:rFonts w:asciiTheme="majorBidi" w:eastAsia="Times New Roman" w:hAnsiTheme="majorBidi" w:cstheme="majorBidi"/>
          <w:b/>
          <w:bCs/>
          <w:sz w:val="24"/>
          <w:szCs w:val="24"/>
        </w:rPr>
        <w:t xml:space="preserve">productive performance of swine </w:t>
      </w:r>
      <w:r w:rsidRPr="00025C96">
        <w:rPr>
          <w:rFonts w:asciiTheme="majorBidi" w:eastAsia="Times New Roman" w:hAnsiTheme="majorBidi" w:cstheme="majorBidi"/>
          <w:b/>
          <w:bCs/>
          <w:sz w:val="24"/>
          <w:szCs w:val="24"/>
        </w:rPr>
        <w:t>females. Livest. Sci. 103 (2006), 124-130</w:t>
      </w:r>
    </w:p>
    <w:p w14:paraId="3E901CC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9AC5F9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Prater MR, Laudermilch CL, Liang C and Hollad</w:t>
      </w:r>
      <w:r w:rsidRPr="0070252B">
        <w:rPr>
          <w:rFonts w:asciiTheme="majorBidi" w:eastAsia="Times New Roman" w:hAnsiTheme="majorBidi" w:cstheme="majorBidi"/>
          <w:b/>
          <w:bCs/>
          <w:sz w:val="24"/>
          <w:szCs w:val="24"/>
        </w:rPr>
        <w:t xml:space="preserve">ay SD 2008. Placental oxidative </w:t>
      </w:r>
      <w:r w:rsidRPr="00025C96">
        <w:rPr>
          <w:rFonts w:asciiTheme="majorBidi" w:eastAsia="Times New Roman" w:hAnsiTheme="majorBidi" w:cstheme="majorBidi"/>
          <w:b/>
          <w:bCs/>
          <w:sz w:val="24"/>
          <w:szCs w:val="24"/>
        </w:rPr>
        <w:t>stress alters expression of murine osteogenic g</w:t>
      </w:r>
      <w:r w:rsidRPr="0070252B">
        <w:rPr>
          <w:rFonts w:asciiTheme="majorBidi" w:eastAsia="Times New Roman" w:hAnsiTheme="majorBidi" w:cstheme="majorBidi"/>
          <w:b/>
          <w:bCs/>
          <w:sz w:val="24"/>
          <w:szCs w:val="24"/>
        </w:rPr>
        <w:t xml:space="preserve">enes and impairs fetal skeletal </w:t>
      </w:r>
      <w:r w:rsidRPr="00025C96">
        <w:rPr>
          <w:rFonts w:asciiTheme="majorBidi" w:eastAsia="Times New Roman" w:hAnsiTheme="majorBidi" w:cstheme="majorBidi"/>
          <w:b/>
          <w:bCs/>
          <w:sz w:val="24"/>
          <w:szCs w:val="24"/>
        </w:rPr>
        <w:t>formation. Placenta 29, 802–808.</w:t>
      </w:r>
    </w:p>
    <w:p w14:paraId="24DB521C"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CE9CF7F"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Prunier, A. (1997) Influence of high ambient temperature on performance of reproductive sows. Livestock Production Science, 52:123-133.</w:t>
      </w:r>
    </w:p>
    <w:p w14:paraId="00C9EE0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DBCCFBD" w14:textId="50DB021E"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Prunier, A., Quesnel, H., Messias De Braganca, M. &amp; Kermabon, A.Y., 1</w:t>
      </w:r>
      <w:r w:rsidR="00CC1448">
        <w:rPr>
          <w:rFonts w:asciiTheme="majorBidi" w:eastAsia="Times New Roman" w:hAnsiTheme="majorBidi" w:cstheme="majorBidi"/>
          <w:b/>
          <w:bCs/>
          <w:sz w:val="24"/>
          <w:szCs w:val="24"/>
        </w:rPr>
        <w:t xml:space="preserve">996. Environmental and seasonal </w:t>
      </w:r>
      <w:r w:rsidRPr="00025C96">
        <w:rPr>
          <w:rFonts w:asciiTheme="majorBidi" w:eastAsia="Times New Roman" w:hAnsiTheme="majorBidi" w:cstheme="majorBidi"/>
          <w:b/>
          <w:bCs/>
          <w:sz w:val="24"/>
          <w:szCs w:val="24"/>
        </w:rPr>
        <w:t>influences on the return to oestrus after weaning in primiparous sows. A</w:t>
      </w:r>
      <w:r w:rsidR="00CC1448">
        <w:rPr>
          <w:rFonts w:asciiTheme="majorBidi" w:eastAsia="Times New Roman" w:hAnsiTheme="majorBidi" w:cstheme="majorBidi"/>
          <w:b/>
          <w:bCs/>
          <w:sz w:val="24"/>
          <w:szCs w:val="24"/>
        </w:rPr>
        <w:t xml:space="preserve"> review. Livest. Prod. Sci. 45, </w:t>
      </w:r>
      <w:r w:rsidRPr="00025C96">
        <w:rPr>
          <w:rFonts w:asciiTheme="majorBidi" w:eastAsia="Times New Roman" w:hAnsiTheme="majorBidi" w:cstheme="majorBidi"/>
          <w:b/>
          <w:bCs/>
          <w:sz w:val="24"/>
          <w:szCs w:val="24"/>
        </w:rPr>
        <w:t>103-110.</w:t>
      </w:r>
    </w:p>
    <w:p w14:paraId="2F7A8005"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98E1683"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 xml:space="preserve">Qian H, Barb CR, Compton MM, Hausman GJ, Azain MJ,Kraeling </w:t>
      </w:r>
      <w:r w:rsidRPr="0070252B">
        <w:rPr>
          <w:rFonts w:asciiTheme="majorBidi" w:eastAsia="Times New Roman" w:hAnsiTheme="majorBidi" w:cstheme="majorBidi"/>
          <w:b/>
          <w:bCs/>
          <w:sz w:val="24"/>
          <w:szCs w:val="24"/>
        </w:rPr>
        <w:t xml:space="preserve">RR, Baile CA, 1999: Leptin mRNA </w:t>
      </w:r>
      <w:r w:rsidRPr="00150762">
        <w:rPr>
          <w:rFonts w:asciiTheme="majorBidi" w:eastAsia="Times New Roman" w:hAnsiTheme="majorBidi" w:cstheme="majorBidi"/>
          <w:b/>
          <w:bCs/>
          <w:sz w:val="24"/>
          <w:szCs w:val="24"/>
        </w:rPr>
        <w:t>expression andserum leptin concentrations as inﬂuenced by age, weig</w:t>
      </w:r>
      <w:r w:rsidRPr="0070252B">
        <w:rPr>
          <w:rFonts w:asciiTheme="majorBidi" w:eastAsia="Times New Roman" w:hAnsiTheme="majorBidi" w:cstheme="majorBidi"/>
          <w:b/>
          <w:bCs/>
          <w:sz w:val="24"/>
          <w:szCs w:val="24"/>
        </w:rPr>
        <w:t xml:space="preserve">ht andestradiol in pigs. Domest </w:t>
      </w:r>
      <w:r w:rsidRPr="00150762">
        <w:rPr>
          <w:rFonts w:asciiTheme="majorBidi" w:eastAsia="Times New Roman" w:hAnsiTheme="majorBidi" w:cstheme="majorBidi"/>
          <w:b/>
          <w:bCs/>
          <w:sz w:val="24"/>
          <w:szCs w:val="24"/>
        </w:rPr>
        <w:t xml:space="preserve">Anim Endocrinol 16, 135–143 </w:t>
      </w:r>
    </w:p>
    <w:p w14:paraId="2B025923"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4225A60"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Quesnel et al. 2008. Influence of some sow characteristics on within-litter variation of piglet birth weight. Animal 2: 1842-1849</w:t>
      </w:r>
    </w:p>
    <w:p w14:paraId="04F1D35E" w14:textId="77777777" w:rsidR="008A4B9F" w:rsidRPr="0070252B" w:rsidRDefault="008A4B9F" w:rsidP="008A4B9F">
      <w:pPr>
        <w:rPr>
          <w:rFonts w:asciiTheme="majorBidi" w:eastAsia="Times New Roman" w:hAnsiTheme="majorBidi" w:cstheme="majorBidi"/>
          <w:b/>
          <w:bCs/>
          <w:color w:val="595959"/>
          <w:sz w:val="24"/>
          <w:szCs w:val="24"/>
        </w:rPr>
      </w:pPr>
    </w:p>
    <w:p w14:paraId="4C46835B" w14:textId="77777777" w:rsidR="008A4B9F" w:rsidRDefault="008A4B9F" w:rsidP="008A4B9F">
      <w:pPr>
        <w:rPr>
          <w:rFonts w:asciiTheme="majorBidi" w:eastAsia="Times New Roman" w:hAnsiTheme="majorBidi" w:cstheme="majorBidi"/>
          <w:b/>
          <w:bCs/>
          <w:color w:val="auto"/>
          <w:sz w:val="24"/>
          <w:szCs w:val="24"/>
        </w:rPr>
      </w:pPr>
      <w:r w:rsidRPr="00E61EAA">
        <w:rPr>
          <w:rFonts w:asciiTheme="majorBidi" w:eastAsia="Times New Roman" w:hAnsiTheme="majorBidi" w:cstheme="majorBidi"/>
          <w:b/>
          <w:bCs/>
          <w:color w:val="auto"/>
          <w:sz w:val="24"/>
          <w:szCs w:val="24"/>
        </w:rPr>
        <w:t>R. G. Shields , D. C. Mahan and P. F. Maxson 1985. Effect of dietary gestation and lactation protein levels on reproductive performance and body composition of first-litter female swine </w:t>
      </w:r>
      <w:r w:rsidRPr="00E61EAA">
        <w:rPr>
          <w:rFonts w:asciiTheme="majorBidi" w:eastAsia="Times New Roman" w:hAnsiTheme="majorBidi" w:cstheme="majorBidi"/>
          <w:b/>
          <w:bCs/>
          <w:i/>
          <w:iCs/>
          <w:color w:val="auto"/>
          <w:sz w:val="24"/>
          <w:szCs w:val="24"/>
        </w:rPr>
        <w:t>Journal of Animal Science</w:t>
      </w:r>
      <w:r w:rsidRPr="00E61EAA">
        <w:rPr>
          <w:rFonts w:asciiTheme="majorBidi" w:eastAsia="Times New Roman" w:hAnsiTheme="majorBidi" w:cstheme="majorBidi"/>
          <w:b/>
          <w:bCs/>
          <w:color w:val="auto"/>
          <w:sz w:val="24"/>
          <w:szCs w:val="24"/>
        </w:rPr>
        <w:t> 60:179–189</w:t>
      </w:r>
    </w:p>
    <w:p w14:paraId="70717DF5" w14:textId="77777777" w:rsidR="00E61EAA" w:rsidRPr="00E61EAA" w:rsidRDefault="00E61EAA" w:rsidP="008A4B9F">
      <w:pPr>
        <w:rPr>
          <w:rFonts w:asciiTheme="majorBidi" w:eastAsia="Times New Roman" w:hAnsiTheme="majorBidi" w:cstheme="majorBidi"/>
          <w:b/>
          <w:bCs/>
          <w:color w:val="auto"/>
          <w:sz w:val="24"/>
          <w:szCs w:val="24"/>
        </w:rPr>
      </w:pPr>
    </w:p>
    <w:p w14:paraId="482A1B77"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lastRenderedPageBreak/>
        <w:t>Ramonet, Y., J. van Milgen, J. Y. Dourmad, S. Dubois, M.C. Meu</w:t>
      </w:r>
      <w:r w:rsidRPr="0070252B">
        <w:rPr>
          <w:rFonts w:asciiTheme="majorBidi" w:eastAsia="Times New Roman" w:hAnsiTheme="majorBidi" w:cstheme="majorBidi"/>
          <w:b/>
          <w:bCs/>
          <w:sz w:val="24"/>
          <w:szCs w:val="24"/>
        </w:rPr>
        <w:t xml:space="preserve">nier-Salaun, &amp; J. Noblet. 2000. </w:t>
      </w:r>
      <w:r w:rsidRPr="00150762">
        <w:rPr>
          <w:rFonts w:asciiTheme="majorBidi" w:eastAsia="Times New Roman" w:hAnsiTheme="majorBidi" w:cstheme="majorBidi"/>
          <w:b/>
          <w:bCs/>
          <w:sz w:val="24"/>
          <w:szCs w:val="24"/>
        </w:rPr>
        <w:t>The effect of dietary fibre on energy utilisation and parti</w:t>
      </w:r>
      <w:r w:rsidRPr="0070252B">
        <w:rPr>
          <w:rFonts w:asciiTheme="majorBidi" w:eastAsia="Times New Roman" w:hAnsiTheme="majorBidi" w:cstheme="majorBidi"/>
          <w:b/>
          <w:bCs/>
          <w:sz w:val="24"/>
          <w:szCs w:val="24"/>
        </w:rPr>
        <w:t xml:space="preserve">tioning of heat production over </w:t>
      </w:r>
      <w:r w:rsidRPr="00150762">
        <w:rPr>
          <w:rFonts w:asciiTheme="majorBidi" w:eastAsia="Times New Roman" w:hAnsiTheme="majorBidi" w:cstheme="majorBidi"/>
          <w:b/>
          <w:bCs/>
          <w:sz w:val="24"/>
          <w:szCs w:val="24"/>
        </w:rPr>
        <w:t>pregnancy in sows. Br. J. Nutr. 84: 85–94.</w:t>
      </w:r>
    </w:p>
    <w:p w14:paraId="4CFA17F7" w14:textId="77777777" w:rsidR="00E61EAA" w:rsidRDefault="00E61EAA" w:rsidP="008A4B9F">
      <w:pPr>
        <w:spacing w:line="240" w:lineRule="auto"/>
        <w:rPr>
          <w:rFonts w:asciiTheme="majorBidi" w:eastAsia="Times New Roman" w:hAnsiTheme="majorBidi" w:cstheme="majorBidi"/>
          <w:b/>
          <w:bCs/>
          <w:sz w:val="24"/>
          <w:szCs w:val="24"/>
        </w:rPr>
      </w:pPr>
    </w:p>
    <w:p w14:paraId="126C832B"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Razdan, P., Tummaruk, P., Kindahl, H., Rodriguez-Martinez, H., Hulten, F.,Einarsson, S., 2004a. Hormonal profiles and embryo survival of sows subjected to induced stress duri</w:t>
      </w:r>
      <w:r w:rsidRPr="0070252B">
        <w:rPr>
          <w:rFonts w:asciiTheme="majorBidi" w:eastAsia="Times New Roman" w:hAnsiTheme="majorBidi" w:cstheme="majorBidi"/>
          <w:b/>
          <w:bCs/>
          <w:sz w:val="24"/>
          <w:szCs w:val="24"/>
        </w:rPr>
        <w:t xml:space="preserve">ng days 13 and 14 of pregnancy. </w:t>
      </w:r>
      <w:r w:rsidRPr="00150762">
        <w:rPr>
          <w:rFonts w:asciiTheme="majorBidi" w:eastAsia="Times New Roman" w:hAnsiTheme="majorBidi" w:cstheme="majorBidi"/>
          <w:b/>
          <w:bCs/>
          <w:sz w:val="24"/>
          <w:szCs w:val="24"/>
        </w:rPr>
        <w:t>Animal Reproduction Science 81, 295–312</w:t>
      </w:r>
    </w:p>
    <w:p w14:paraId="67F0C16A"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A38F393"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 xml:space="preserve">Reyes MR, Sifuentes-Alvarez A and Lazalde B </w:t>
      </w:r>
      <w:r w:rsidRPr="0070252B">
        <w:rPr>
          <w:rFonts w:asciiTheme="majorBidi" w:eastAsia="Times New Roman" w:hAnsiTheme="majorBidi" w:cstheme="majorBidi"/>
          <w:b/>
          <w:bCs/>
          <w:sz w:val="24"/>
          <w:szCs w:val="24"/>
        </w:rPr>
        <w:t xml:space="preserve">2006. Estrogens are potentially </w:t>
      </w:r>
      <w:r w:rsidRPr="00150762">
        <w:rPr>
          <w:rFonts w:asciiTheme="majorBidi" w:eastAsia="Times New Roman" w:hAnsiTheme="majorBidi" w:cstheme="majorBidi"/>
          <w:b/>
          <w:bCs/>
          <w:sz w:val="24"/>
          <w:szCs w:val="24"/>
        </w:rPr>
        <w:t>the only steroids with an antioxidant role in pre</w:t>
      </w:r>
      <w:r w:rsidRPr="0070252B">
        <w:rPr>
          <w:rFonts w:asciiTheme="majorBidi" w:eastAsia="Times New Roman" w:hAnsiTheme="majorBidi" w:cstheme="majorBidi"/>
          <w:b/>
          <w:bCs/>
          <w:sz w:val="24"/>
          <w:szCs w:val="24"/>
        </w:rPr>
        <w:t xml:space="preserve">gnancy: in vitro evidence. Acta </w:t>
      </w:r>
      <w:r w:rsidRPr="00150762">
        <w:rPr>
          <w:rFonts w:asciiTheme="majorBidi" w:eastAsia="Times New Roman" w:hAnsiTheme="majorBidi" w:cstheme="majorBidi"/>
          <w:b/>
          <w:bCs/>
          <w:sz w:val="24"/>
          <w:szCs w:val="24"/>
        </w:rPr>
        <w:t>Obstetricia et Gynecologica Scandinavica 85, 1090–1093</w:t>
      </w:r>
    </w:p>
    <w:p w14:paraId="15E50FBE"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F99AE7D" w14:textId="77777777" w:rsidR="008A4B9F" w:rsidRPr="0070252B" w:rsidRDefault="008A4B9F" w:rsidP="008A4B9F">
      <w:pPr>
        <w:spacing w:line="240" w:lineRule="auto"/>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Samuel, R.S., S. Moehn, L.J. Wykes, P.B. Pencharz &amp; R.O. Bal</w:t>
      </w:r>
      <w:r w:rsidRPr="0070252B">
        <w:rPr>
          <w:rFonts w:asciiTheme="majorBidi" w:eastAsia="Times New Roman" w:hAnsiTheme="majorBidi" w:cstheme="majorBidi"/>
          <w:b/>
          <w:bCs/>
          <w:sz w:val="24"/>
          <w:szCs w:val="24"/>
        </w:rPr>
        <w:t xml:space="preserve">l. 2007. Changes of protein and </w:t>
      </w:r>
      <w:r w:rsidRPr="00150762">
        <w:rPr>
          <w:rFonts w:asciiTheme="majorBidi" w:eastAsia="Times New Roman" w:hAnsiTheme="majorBidi" w:cstheme="majorBidi"/>
          <w:b/>
          <w:bCs/>
          <w:sz w:val="24"/>
          <w:szCs w:val="24"/>
        </w:rPr>
        <w:t xml:space="preserve">energy metabolism during gestation and lactation in </w:t>
      </w:r>
      <w:r w:rsidRPr="0070252B">
        <w:rPr>
          <w:rFonts w:asciiTheme="majorBidi" w:eastAsia="Times New Roman" w:hAnsiTheme="majorBidi" w:cstheme="majorBidi"/>
          <w:b/>
          <w:bCs/>
          <w:sz w:val="24"/>
          <w:szCs w:val="24"/>
        </w:rPr>
        <w:t xml:space="preserve">sows. In Ortigues-Marty, I., N. </w:t>
      </w:r>
      <w:r w:rsidRPr="00150762">
        <w:rPr>
          <w:rFonts w:asciiTheme="majorBidi" w:eastAsia="Times New Roman" w:hAnsiTheme="majorBidi" w:cstheme="majorBidi"/>
          <w:b/>
          <w:bCs/>
          <w:sz w:val="24"/>
          <w:szCs w:val="24"/>
        </w:rPr>
        <w:t>Mireaux and W. Brand-Williams (eds.). Energy and protein metabolism and nutritio</w:t>
      </w:r>
      <w:r w:rsidRPr="0070252B">
        <w:rPr>
          <w:rFonts w:asciiTheme="majorBidi" w:eastAsia="Times New Roman" w:hAnsiTheme="majorBidi" w:cstheme="majorBidi"/>
          <w:b/>
          <w:bCs/>
          <w:sz w:val="24"/>
          <w:szCs w:val="24"/>
        </w:rPr>
        <w:t xml:space="preserve">n. </w:t>
      </w:r>
      <w:r w:rsidRPr="00150762">
        <w:rPr>
          <w:rFonts w:asciiTheme="majorBidi" w:eastAsia="Times New Roman" w:hAnsiTheme="majorBidi" w:cstheme="majorBidi"/>
          <w:b/>
          <w:bCs/>
          <w:sz w:val="24"/>
          <w:szCs w:val="24"/>
        </w:rPr>
        <w:t>Wageningen Acad. Publ., Wageningen, The Netherlands, pp. 519-520</w:t>
      </w:r>
    </w:p>
    <w:p w14:paraId="15C7A94F" w14:textId="77777777" w:rsidR="008A4B9F" w:rsidRPr="0070252B" w:rsidRDefault="008A4B9F" w:rsidP="008A4B9F">
      <w:pPr>
        <w:rPr>
          <w:rFonts w:asciiTheme="majorBidi" w:eastAsia="Times New Roman" w:hAnsiTheme="majorBidi" w:cstheme="majorBidi"/>
          <w:b/>
          <w:bCs/>
          <w:sz w:val="24"/>
          <w:szCs w:val="24"/>
        </w:rPr>
      </w:pPr>
    </w:p>
    <w:p w14:paraId="27B70282" w14:textId="77777777" w:rsidR="008A4B9F" w:rsidRPr="0070252B" w:rsidRDefault="008A4B9F" w:rsidP="008A4B9F">
      <w:pPr>
        <w:rPr>
          <w:rFonts w:asciiTheme="majorBidi" w:eastAsia="Times New Roman" w:hAnsiTheme="majorBidi" w:cstheme="majorBidi"/>
          <w:b/>
          <w:bCs/>
          <w:sz w:val="24"/>
          <w:szCs w:val="24"/>
        </w:rPr>
      </w:pPr>
      <w:r w:rsidRPr="00150762">
        <w:rPr>
          <w:rFonts w:asciiTheme="majorBidi" w:eastAsia="Times New Roman" w:hAnsiTheme="majorBidi" w:cstheme="majorBidi"/>
          <w:b/>
          <w:bCs/>
          <w:sz w:val="24"/>
          <w:szCs w:val="24"/>
        </w:rPr>
        <w:t>Samuel, R.S., S. Moehn, P.B. Pencharz &amp; R.O. Ball. 2008.</w:t>
      </w:r>
      <w:r w:rsidRPr="0070252B">
        <w:rPr>
          <w:rFonts w:asciiTheme="majorBidi" w:eastAsia="Times New Roman" w:hAnsiTheme="majorBidi" w:cstheme="majorBidi"/>
          <w:b/>
          <w:bCs/>
          <w:sz w:val="24"/>
          <w:szCs w:val="24"/>
        </w:rPr>
        <w:t xml:space="preserve"> Dietary lysine requirement for </w:t>
      </w:r>
      <w:r w:rsidRPr="00150762">
        <w:rPr>
          <w:rFonts w:asciiTheme="majorBidi" w:eastAsia="Times New Roman" w:hAnsiTheme="majorBidi" w:cstheme="majorBidi"/>
          <w:b/>
          <w:bCs/>
          <w:sz w:val="24"/>
          <w:szCs w:val="24"/>
        </w:rPr>
        <w:t>maintenance is 49 mg/kg0.75 in a population of modern, h</w:t>
      </w:r>
      <w:r w:rsidRPr="0070252B">
        <w:rPr>
          <w:rFonts w:asciiTheme="majorBidi" w:eastAsia="Times New Roman" w:hAnsiTheme="majorBidi" w:cstheme="majorBidi"/>
          <w:b/>
          <w:bCs/>
          <w:sz w:val="24"/>
          <w:szCs w:val="24"/>
        </w:rPr>
        <w:t xml:space="preserve">igh productivity sows. Advances </w:t>
      </w:r>
      <w:r w:rsidRPr="00150762">
        <w:rPr>
          <w:rFonts w:asciiTheme="majorBidi" w:eastAsia="Times New Roman" w:hAnsiTheme="majorBidi" w:cstheme="majorBidi"/>
          <w:b/>
          <w:bCs/>
          <w:sz w:val="24"/>
          <w:szCs w:val="24"/>
        </w:rPr>
        <w:t>in Pork Production, Volume 19,</w:t>
      </w:r>
    </w:p>
    <w:p w14:paraId="32E801A8" w14:textId="77777777" w:rsidR="008A4B9F" w:rsidRPr="0070252B" w:rsidRDefault="008A4B9F" w:rsidP="008A4B9F">
      <w:pPr>
        <w:rPr>
          <w:rFonts w:asciiTheme="majorBidi" w:hAnsiTheme="majorBidi" w:cstheme="majorBidi"/>
          <w:b/>
          <w:bCs/>
          <w:sz w:val="24"/>
          <w:szCs w:val="24"/>
        </w:rPr>
      </w:pPr>
      <w:r w:rsidRPr="00150762">
        <w:rPr>
          <w:rFonts w:asciiTheme="majorBidi" w:eastAsia="Times New Roman" w:hAnsiTheme="majorBidi" w:cstheme="majorBidi"/>
          <w:b/>
          <w:bCs/>
          <w:sz w:val="24"/>
          <w:szCs w:val="24"/>
        </w:rPr>
        <w:t>Samuel, R.S., S. Moehn, P.B. Pencharz &amp; R.O. Ball. 2010. Diet</w:t>
      </w:r>
      <w:r w:rsidRPr="0070252B">
        <w:rPr>
          <w:rFonts w:asciiTheme="majorBidi" w:eastAsia="Times New Roman" w:hAnsiTheme="majorBidi" w:cstheme="majorBidi"/>
          <w:b/>
          <w:bCs/>
          <w:sz w:val="24"/>
          <w:szCs w:val="24"/>
        </w:rPr>
        <w:t xml:space="preserve">ary lysine requirements of sows </w:t>
      </w:r>
      <w:r w:rsidRPr="00150762">
        <w:rPr>
          <w:rFonts w:asciiTheme="majorBidi" w:eastAsia="Times New Roman" w:hAnsiTheme="majorBidi" w:cstheme="majorBidi"/>
          <w:b/>
          <w:bCs/>
          <w:sz w:val="24"/>
          <w:szCs w:val="24"/>
        </w:rPr>
        <w:t>in early- and late-gestation. In Crovetto, G.M. (ed.). En</w:t>
      </w:r>
      <w:r w:rsidRPr="0070252B">
        <w:rPr>
          <w:rFonts w:asciiTheme="majorBidi" w:eastAsia="Times New Roman" w:hAnsiTheme="majorBidi" w:cstheme="majorBidi"/>
          <w:b/>
          <w:bCs/>
          <w:sz w:val="24"/>
          <w:szCs w:val="24"/>
        </w:rPr>
        <w:t xml:space="preserve">ergy and protein metabolism and nutrition. Wageningen </w:t>
      </w:r>
      <w:r w:rsidRPr="00150762">
        <w:rPr>
          <w:rFonts w:asciiTheme="majorBidi" w:eastAsia="Times New Roman" w:hAnsiTheme="majorBidi" w:cstheme="majorBidi"/>
          <w:b/>
          <w:bCs/>
          <w:sz w:val="24"/>
          <w:szCs w:val="24"/>
        </w:rPr>
        <w:t>Acad. Publ., Wageningen, The Netherlands, pp. 111-112</w:t>
      </w:r>
    </w:p>
    <w:p w14:paraId="09944800"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Schoenherr, Stahly, Cromwell 1989,- the effects of dietary fat addition on energy and nitrogen digestibility in lactation sows housed in hot environment</w:t>
      </w:r>
    </w:p>
    <w:p w14:paraId="189AE3CC"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0921BAA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Serdar Z, Gur E, Colakoethullary M, Develioethlu O and Sarandol E 2003. Lipid</w:t>
      </w:r>
      <w:r w:rsidRPr="00025C96">
        <w:rPr>
          <w:rFonts w:asciiTheme="majorBidi" w:eastAsia="Times New Roman" w:hAnsiTheme="majorBidi" w:cstheme="majorBidi"/>
          <w:b/>
          <w:bCs/>
          <w:sz w:val="24"/>
          <w:szCs w:val="24"/>
        </w:rPr>
        <w:br/>
        <w:t>and protein oxidation and antioxidant function in women with mild and severe</w:t>
      </w:r>
      <w:r w:rsidRPr="00025C96">
        <w:rPr>
          <w:rFonts w:asciiTheme="majorBidi" w:eastAsia="Times New Roman" w:hAnsiTheme="majorBidi" w:cstheme="majorBidi"/>
          <w:b/>
          <w:bCs/>
          <w:sz w:val="24"/>
          <w:szCs w:val="24"/>
        </w:rPr>
        <w:br/>
        <w:t>preeclampsia. Archives of Gynecology and Obstetrics 268, 19–25.</w:t>
      </w:r>
    </w:p>
    <w:p w14:paraId="6E01DB8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84F9B7D"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Soede, N. M., A. Prunier</w:t>
      </w:r>
      <w:r w:rsidRPr="0070252B">
        <w:rPr>
          <w:rFonts w:asciiTheme="majorBidi" w:eastAsia="Times New Roman" w:hAnsiTheme="majorBidi" w:cstheme="majorBidi"/>
          <w:b/>
          <w:bCs/>
          <w:sz w:val="24"/>
          <w:szCs w:val="24"/>
        </w:rPr>
        <w:t xml:space="preserve">, B. Kemp and H. Quesnel. 2000. </w:t>
      </w:r>
      <w:r w:rsidRPr="00025C96">
        <w:rPr>
          <w:rFonts w:asciiTheme="majorBidi" w:eastAsia="Times New Roman" w:hAnsiTheme="majorBidi" w:cstheme="majorBidi"/>
          <w:b/>
          <w:bCs/>
          <w:sz w:val="24"/>
          <w:szCs w:val="24"/>
        </w:rPr>
        <w:t>Variation in weaning-to-oestru</w:t>
      </w:r>
      <w:r w:rsidRPr="0070252B">
        <w:rPr>
          <w:rFonts w:asciiTheme="majorBidi" w:eastAsia="Times New Roman" w:hAnsiTheme="majorBidi" w:cstheme="majorBidi"/>
          <w:b/>
          <w:bCs/>
          <w:sz w:val="24"/>
          <w:szCs w:val="24"/>
        </w:rPr>
        <w:t xml:space="preserve">s interval in sows : causes and </w:t>
      </w:r>
      <w:r w:rsidRPr="00025C96">
        <w:rPr>
          <w:rFonts w:asciiTheme="majorBidi" w:eastAsia="Times New Roman" w:hAnsiTheme="majorBidi" w:cstheme="majorBidi"/>
          <w:b/>
          <w:bCs/>
          <w:sz w:val="24"/>
          <w:szCs w:val="24"/>
        </w:rPr>
        <w:t xml:space="preserve">consequences. Reprod. Dom. Anim. (Suppl. ) 6:111-117. </w:t>
      </w:r>
    </w:p>
    <w:p w14:paraId="010CF55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92C9F6F"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Soede, N.M., van Sleuwen, M.J.W., Molenaar, R., Rietveld, F.R., Schotuen, W.P.G., Hazeleger, W., Kemp, B., 2006. Influence of repeated regrouping on reproduction </w:t>
      </w:r>
      <w:r w:rsidRPr="0070252B">
        <w:rPr>
          <w:rFonts w:asciiTheme="majorBidi" w:eastAsia="Times New Roman" w:hAnsiTheme="majorBidi" w:cstheme="majorBidi"/>
          <w:b/>
          <w:bCs/>
          <w:sz w:val="24"/>
          <w:szCs w:val="24"/>
        </w:rPr>
        <w:t xml:space="preserve">in gilts. Animal </w:t>
      </w:r>
      <w:r w:rsidRPr="00025C96">
        <w:rPr>
          <w:rFonts w:asciiTheme="majorBidi" w:eastAsia="Times New Roman" w:hAnsiTheme="majorBidi" w:cstheme="majorBidi"/>
          <w:b/>
          <w:bCs/>
          <w:sz w:val="24"/>
          <w:szCs w:val="24"/>
        </w:rPr>
        <w:t>Reproduction Science 96, 133–145.</w:t>
      </w:r>
    </w:p>
    <w:p w14:paraId="6FED5232"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E772A8B"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Soede, N.M., Wetzels, C.C.H., Zondag, W., de Koning, M.A.I., Kemp, B., 1995 Effects of time of insemination relative to ovulation, as determined by ultrasonography, on fertilization rate and accessory sperm count in sows. Journal of Reproduction and Fertility 104, 135–140.</w:t>
      </w:r>
    </w:p>
    <w:p w14:paraId="3CA8035E"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496042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Spoolder, H.A.M., Burbidge, J.A., Lawrence, A.B., Edwards, S.A., Simmins, P.H., 1996. Social recognition in gilts mixed into a dynamic group of sows. Animal Science 62, 630</w:t>
      </w:r>
    </w:p>
    <w:p w14:paraId="5A29AE7F" w14:textId="77777777" w:rsidR="008A4B9F" w:rsidRPr="0070252B" w:rsidRDefault="008A4B9F" w:rsidP="008A4B9F">
      <w:pPr>
        <w:rPr>
          <w:rFonts w:asciiTheme="majorBidi" w:eastAsia="Times New Roman" w:hAnsiTheme="majorBidi" w:cstheme="majorBidi"/>
          <w:b/>
          <w:bCs/>
          <w:sz w:val="24"/>
          <w:szCs w:val="24"/>
        </w:rPr>
      </w:pPr>
    </w:p>
    <w:p w14:paraId="0C181AAD" w14:textId="77777777" w:rsidR="008A4B9F" w:rsidRPr="0070252B" w:rsidRDefault="008A4B9F" w:rsidP="008A4B9F">
      <w:pPr>
        <w:rPr>
          <w:rFonts w:asciiTheme="majorBidi" w:hAnsiTheme="majorBidi" w:cstheme="majorBidi"/>
          <w:b/>
          <w:bCs/>
          <w:sz w:val="24"/>
          <w:szCs w:val="24"/>
        </w:rPr>
      </w:pPr>
      <w:r w:rsidRPr="00025C96">
        <w:rPr>
          <w:rFonts w:asciiTheme="majorBidi" w:eastAsia="Times New Roman" w:hAnsiTheme="majorBidi" w:cstheme="majorBidi"/>
          <w:b/>
          <w:bCs/>
          <w:sz w:val="24"/>
          <w:szCs w:val="24"/>
        </w:rPr>
        <w:t xml:space="preserve">Spoolder, H.A.M., Lawrence, A.B., Edwards, S.A., Simmins, P.H., Armsby, A.W., 1998b. The effects of food level on the spatial organisation of dynamic groups of sows. </w:t>
      </w:r>
      <w:r w:rsidRPr="00025C96">
        <w:rPr>
          <w:rFonts w:asciiTheme="majorBidi" w:eastAsia="Times New Roman" w:hAnsiTheme="majorBidi" w:cstheme="majorBidi"/>
          <w:b/>
          <w:bCs/>
          <w:sz w:val="24"/>
          <w:szCs w:val="24"/>
        </w:rPr>
        <w:lastRenderedPageBreak/>
        <w:t>Proceedings of the Annual Meeting of the International Society for Applied Ethology, Clermont-Ferrand, France, July 1998</w:t>
      </w:r>
    </w:p>
    <w:p w14:paraId="13C41ED7"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Srichana, P. 2006. Amino acid nutrition in gestating and lactating sows. PhD Diss. 479</w:t>
      </w:r>
      <w:r w:rsidRPr="00025C96">
        <w:rPr>
          <w:rFonts w:asciiTheme="majorBidi" w:eastAsia="Times New Roman" w:hAnsiTheme="majorBidi" w:cstheme="majorBidi"/>
          <w:b/>
          <w:bCs/>
          <w:sz w:val="24"/>
          <w:szCs w:val="24"/>
        </w:rPr>
        <w:br/>
        <w:t>University of Missouri, Columbia.</w:t>
      </w:r>
    </w:p>
    <w:p w14:paraId="65DFD63A"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72A4AC8"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Stein, H.H., S.W. Kim, T.T. Nielsen &amp; R. A. Easter. 2001. Standardized ileal protein and amino</w:t>
      </w:r>
      <w:r w:rsidRPr="00025C96">
        <w:rPr>
          <w:rFonts w:asciiTheme="majorBidi" w:eastAsia="Times New Roman" w:hAnsiTheme="majorBidi" w:cstheme="majorBidi"/>
          <w:b/>
          <w:bCs/>
          <w:sz w:val="24"/>
          <w:szCs w:val="24"/>
        </w:rPr>
        <w:br/>
        <w:t>acid digestibility by growing pigs and sows J. Anim. Sci. 79:2113–2122.</w:t>
      </w:r>
    </w:p>
    <w:p w14:paraId="0C83C11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3593281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Sterning M, Rydhmer L, Eliasson L, Einarsson S, Andersson K: A study on primiparous sows and the ability to show standing oestrus and to ovulate after weaning. Influence of loss of body weight and backfat during lactation and of litter size, litt</w:t>
      </w:r>
      <w:r w:rsidRPr="0070252B">
        <w:rPr>
          <w:rFonts w:asciiTheme="majorBidi" w:eastAsia="Times New Roman" w:hAnsiTheme="majorBidi" w:cstheme="majorBidi"/>
          <w:b/>
          <w:bCs/>
          <w:sz w:val="24"/>
          <w:szCs w:val="24"/>
        </w:rPr>
        <w:t xml:space="preserve">er weight gain and season. Acta </w:t>
      </w:r>
      <w:r w:rsidRPr="00025C96">
        <w:rPr>
          <w:rFonts w:asciiTheme="majorBidi" w:eastAsia="Times New Roman" w:hAnsiTheme="majorBidi" w:cstheme="majorBidi"/>
          <w:b/>
          <w:bCs/>
          <w:sz w:val="24"/>
          <w:szCs w:val="24"/>
        </w:rPr>
        <w:t>VetScand 1990</w:t>
      </w:r>
    </w:p>
    <w:p w14:paraId="69758538"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C849C2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Sterning M: Oestrous symptoms in primiparous sows. 2. Factors influencing the duration and intensity of external oestrous symptoms. Anim Reprod Sci 1995, 40:164–174</w:t>
      </w:r>
    </w:p>
    <w:p w14:paraId="6667195F"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1C453ADD"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Te Pas MF, Visscher AH and de Greef KH 2004. Molecular genetic and physiologic background of the growth hormone–IGF-I axis in relation to breeding for growth rate and leanness in pigs. Domest Anim Endrocrinol. 27(3): 287-301</w:t>
      </w:r>
    </w:p>
    <w:p w14:paraId="26EFF299"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E3AA7E7"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highlight w:val="yellow"/>
        </w:rPr>
        <w:t>Thaker, M., and G. Bilkei. 2005. Lactation weight loss influences subsequentt reproductive performance of sows</w:t>
      </w:r>
    </w:p>
    <w:p w14:paraId="0B483E5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D8C0E8E"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Tummaruk P, Tantasuparuk W, Techakumphu M and Kunavongkrit A 2009b. The association between growth rate, body weight, backfat thickness and age at first observed oestrus in crossbred Landrace x Yorkshire gilts. Anim Reprod Sci. 110(1-2): 108-122</w:t>
      </w:r>
    </w:p>
    <w:p w14:paraId="311748F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556C41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Turner, S.P., Horgan, G.W., Edwards, S.A., 2001. Effect of </w:t>
      </w:r>
      <w:r w:rsidRPr="0070252B">
        <w:rPr>
          <w:rFonts w:asciiTheme="majorBidi" w:eastAsia="Times New Roman" w:hAnsiTheme="majorBidi" w:cstheme="majorBidi"/>
          <w:b/>
          <w:bCs/>
          <w:sz w:val="24"/>
          <w:szCs w:val="24"/>
        </w:rPr>
        <w:t xml:space="preserve">social group size on aggressive </w:t>
      </w:r>
      <w:r w:rsidRPr="00025C96">
        <w:rPr>
          <w:rFonts w:asciiTheme="majorBidi" w:eastAsia="Times New Roman" w:hAnsiTheme="majorBidi" w:cstheme="majorBidi"/>
          <w:b/>
          <w:bCs/>
          <w:sz w:val="24"/>
          <w:szCs w:val="24"/>
        </w:rPr>
        <w:t>behaviour between unacquainted domestic pigs. Applied Animal Behaviour S</w:t>
      </w:r>
      <w:r w:rsidRPr="0070252B">
        <w:rPr>
          <w:rFonts w:asciiTheme="majorBidi" w:eastAsia="Times New Roman" w:hAnsiTheme="majorBidi" w:cstheme="majorBidi"/>
          <w:b/>
          <w:bCs/>
          <w:sz w:val="24"/>
          <w:szCs w:val="24"/>
        </w:rPr>
        <w:t xml:space="preserve">cience 74 (3), 203 </w:t>
      </w:r>
      <w:r w:rsidRPr="00025C96">
        <w:rPr>
          <w:rFonts w:asciiTheme="majorBidi" w:eastAsia="Times New Roman" w:hAnsiTheme="majorBidi" w:cstheme="majorBidi"/>
          <w:b/>
          <w:bCs/>
          <w:sz w:val="24"/>
          <w:szCs w:val="24"/>
        </w:rPr>
        <w:t>215 5 November 2001</w:t>
      </w:r>
    </w:p>
    <w:p w14:paraId="4CAD34BE"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2BCD3212" w14:textId="77777777" w:rsidR="008A4B9F" w:rsidRPr="0070252B" w:rsidRDefault="008A4B9F" w:rsidP="008A4B9F">
      <w:pPr>
        <w:spacing w:line="240" w:lineRule="auto"/>
        <w:rPr>
          <w:rFonts w:asciiTheme="majorBidi" w:eastAsia="Times New Roman" w:hAnsiTheme="majorBidi" w:cstheme="majorBidi"/>
          <w:b/>
          <w:bCs/>
          <w:sz w:val="24"/>
          <w:szCs w:val="24"/>
        </w:rPr>
      </w:pPr>
      <w:r w:rsidRPr="0070252B">
        <w:rPr>
          <w:rFonts w:asciiTheme="majorBidi" w:eastAsia="Times New Roman" w:hAnsiTheme="majorBidi" w:cstheme="majorBidi"/>
          <w:b/>
          <w:bCs/>
          <w:sz w:val="24"/>
          <w:szCs w:val="24"/>
        </w:rPr>
        <w:t>V</w:t>
      </w:r>
      <w:r w:rsidRPr="00025C96">
        <w:rPr>
          <w:rFonts w:asciiTheme="majorBidi" w:eastAsia="Times New Roman" w:hAnsiTheme="majorBidi" w:cstheme="majorBidi"/>
          <w:b/>
          <w:bCs/>
          <w:sz w:val="24"/>
          <w:szCs w:val="24"/>
        </w:rPr>
        <w:t>an den Brand, H., S. J. Dielaman, N. M. Soede, and B. Kemp. 2000. Dietary energy source at two feeding levels during lactation of primiparous sows: I. Effects on glucose, insulin, and luteinizing hormone and on follicle development, wean-to-estrus interval,and ovulation rate. J. Anim. Sci. 78:396–404</w:t>
      </w:r>
    </w:p>
    <w:p w14:paraId="7A06963B"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69BE5064"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Van der Peet-Schwering, C.M.C., Kemp, B., Plagge, J.G., Vereijken, P.F.G., denHartog, L.A., Spoolder, H.A.M., Verstegen, M.W.A., 2004. Performance and individual feed intake characteristics of group-housed sows fed a nonstarch polysaccharides diet ad libitum during gestation over three parities. Journal of Animal Science 82, 1246–1257</w:t>
      </w:r>
    </w:p>
    <w:p w14:paraId="451EE904" w14:textId="77777777" w:rsidR="008A4B9F" w:rsidRPr="0070252B" w:rsidRDefault="008A4B9F" w:rsidP="008A4B9F">
      <w:pPr>
        <w:rPr>
          <w:rFonts w:asciiTheme="majorBidi" w:eastAsia="Times New Roman" w:hAnsiTheme="majorBidi" w:cstheme="majorBidi"/>
          <w:b/>
          <w:bCs/>
          <w:sz w:val="24"/>
          <w:szCs w:val="24"/>
        </w:rPr>
      </w:pPr>
    </w:p>
    <w:p w14:paraId="4DDE0C61" w14:textId="77777777" w:rsidR="008A4B9F" w:rsidRPr="0070252B" w:rsidRDefault="008A4B9F" w:rsidP="008A4B9F">
      <w:pPr>
        <w:rPr>
          <w:rFonts w:asciiTheme="majorBidi" w:hAnsiTheme="majorBidi" w:cstheme="majorBidi"/>
          <w:b/>
          <w:bCs/>
          <w:sz w:val="24"/>
          <w:szCs w:val="24"/>
        </w:rPr>
      </w:pPr>
      <w:r w:rsidRPr="0070252B">
        <w:rPr>
          <w:rFonts w:asciiTheme="majorBidi" w:eastAsia="Times New Roman" w:hAnsiTheme="majorBidi" w:cstheme="majorBidi"/>
          <w:b/>
          <w:bCs/>
          <w:sz w:val="24"/>
          <w:szCs w:val="24"/>
        </w:rPr>
        <w:t>V</w:t>
      </w:r>
      <w:r w:rsidRPr="00025C96">
        <w:rPr>
          <w:rFonts w:asciiTheme="majorBidi" w:eastAsia="Times New Roman" w:hAnsiTheme="majorBidi" w:cstheme="majorBidi"/>
          <w:b/>
          <w:bCs/>
          <w:sz w:val="24"/>
          <w:szCs w:val="24"/>
        </w:rPr>
        <w:t>an Milgen, J., Noblet, J., Valancogne, A., Dubois, S., Dourmad, J.Y., 2008. InraPor</w:t>
      </w:r>
      <w:r w:rsidRPr="0070252B">
        <w:rPr>
          <w:rFonts w:asciiTheme="majorBidi" w:eastAsia="Times New Roman" w:hAnsiTheme="majorBidi" w:cstheme="majorBidi"/>
          <w:b/>
          <w:bCs/>
          <w:sz w:val="24"/>
          <w:szCs w:val="24"/>
        </w:rPr>
        <w:t xml:space="preserve">c: a model and decision support </w:t>
      </w:r>
      <w:r w:rsidRPr="00025C96">
        <w:rPr>
          <w:rFonts w:asciiTheme="majorBidi" w:eastAsia="Times New Roman" w:hAnsiTheme="majorBidi" w:cstheme="majorBidi"/>
          <w:b/>
          <w:bCs/>
          <w:sz w:val="24"/>
          <w:szCs w:val="24"/>
        </w:rPr>
        <w:t>tool for the nutrition of growing pigs. Anim. Feed Sci. Technol. 143, 387–405</w:t>
      </w:r>
    </w:p>
    <w:p w14:paraId="5A8DBB7B"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Van Putten, G., Buré, R., 1997. Preparing gilts for group housing by increasing their social skills. Applied Animal Behaviour Science 54, 173–183. Van Wettere, W.H.E.J., </w:t>
      </w:r>
      <w:r w:rsidRPr="00025C96">
        <w:rPr>
          <w:rFonts w:asciiTheme="majorBidi" w:eastAsia="Times New Roman" w:hAnsiTheme="majorBidi" w:cstheme="majorBidi"/>
          <w:b/>
          <w:bCs/>
          <w:sz w:val="24"/>
          <w:szCs w:val="24"/>
        </w:rPr>
        <w:lastRenderedPageBreak/>
        <w:t>Pain, S.J., Stott, P.G., Hughes, P.E., 2008. Mixing gilts in early pregnancy does not affect embryo survival. Animal Reproduction Science 104, 382–388.</w:t>
      </w:r>
    </w:p>
    <w:p w14:paraId="0A5E3A26"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5BE97CD3"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Vidal, J. M., S. A. Edwards, O. MacPherson, P. R. English and A.G. Taylor. 1991. Effect of environmental temperature on dietary selection in lactating sows. Anim. Prod. 52:597</w:t>
      </w:r>
    </w:p>
    <w:p w14:paraId="27668D43" w14:textId="77777777" w:rsidR="008A4B9F" w:rsidRPr="0070252B" w:rsidRDefault="008A4B9F" w:rsidP="008A4B9F">
      <w:pPr>
        <w:spacing w:after="240" w:line="240" w:lineRule="auto"/>
        <w:rPr>
          <w:rFonts w:asciiTheme="majorBidi" w:eastAsia="Times New Roman" w:hAnsiTheme="majorBidi" w:cstheme="majorBidi"/>
          <w:b/>
          <w:bCs/>
          <w:sz w:val="24"/>
          <w:szCs w:val="24"/>
        </w:rPr>
      </w:pPr>
    </w:p>
    <w:p w14:paraId="2445F851" w14:textId="77777777" w:rsidR="008A4B9F" w:rsidRPr="0070252B" w:rsidRDefault="008A4B9F" w:rsidP="008A4B9F">
      <w:pPr>
        <w:spacing w:after="240"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 xml:space="preserve">Whisnant CS, Harrell RJ, 2002: Eﬀect of short-term feedrestriction and refeeding on serum concentrations of leptin,luteinizing hormone and insulin in ovariectomized gilts.Domest Anim Endocrinol 22, 73–80 </w:t>
      </w:r>
    </w:p>
    <w:p w14:paraId="2B53FF03" w14:textId="77777777" w:rsidR="008A4B9F" w:rsidRPr="0070252B" w:rsidRDefault="008A4B9F" w:rsidP="008A4B9F">
      <w:pPr>
        <w:spacing w:after="240" w:line="240" w:lineRule="auto"/>
        <w:rPr>
          <w:rFonts w:asciiTheme="majorBidi" w:eastAsia="Times New Roman" w:hAnsiTheme="majorBidi" w:cstheme="majorBidi"/>
          <w:b/>
          <w:bCs/>
          <w:color w:val="0563C1"/>
          <w:sz w:val="24"/>
          <w:szCs w:val="24"/>
          <w:u w:val="single"/>
        </w:rPr>
      </w:pPr>
      <w:r w:rsidRPr="00025C96">
        <w:rPr>
          <w:rFonts w:asciiTheme="majorBidi" w:eastAsia="Times New Roman" w:hAnsiTheme="majorBidi" w:cstheme="majorBidi"/>
          <w:b/>
          <w:bCs/>
          <w:color w:val="0563C1"/>
          <w:sz w:val="24"/>
          <w:szCs w:val="24"/>
          <w:u w:val="single"/>
        </w:rPr>
        <w:t xml:space="preserve">Whitley NC, Payne DB, Zhang H, Cox NM, 1998: Theinﬂuence of insulin administration after weaning the ﬁrstlitter on ovulation rate and embryo survival in sows.Theriogenology 50, 479–485 </w:t>
      </w:r>
    </w:p>
    <w:p w14:paraId="506AE9C9"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Whittemore, C. T. 1996. Nutrition reproduction interactions in the primiparous sow. A review. Livestock Prod. Sci. 46:65–83.</w:t>
      </w:r>
    </w:p>
    <w:p w14:paraId="309799BD"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42F1B9B5"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Wuryastuti H, Stowe HD, Bull RW and Miller ER</w:t>
      </w:r>
      <w:r w:rsidRPr="0070252B">
        <w:rPr>
          <w:rFonts w:asciiTheme="majorBidi" w:eastAsia="Times New Roman" w:hAnsiTheme="majorBidi" w:cstheme="majorBidi"/>
          <w:b/>
          <w:bCs/>
          <w:sz w:val="24"/>
          <w:szCs w:val="24"/>
        </w:rPr>
        <w:t xml:space="preserve"> 1993. Effects of vitamin E and </w:t>
      </w:r>
      <w:r w:rsidRPr="00025C96">
        <w:rPr>
          <w:rFonts w:asciiTheme="majorBidi" w:eastAsia="Times New Roman" w:hAnsiTheme="majorBidi" w:cstheme="majorBidi"/>
          <w:b/>
          <w:bCs/>
          <w:sz w:val="24"/>
          <w:szCs w:val="24"/>
        </w:rPr>
        <w:t>selenium on immune responses of periph</w:t>
      </w:r>
      <w:r w:rsidRPr="0070252B">
        <w:rPr>
          <w:rFonts w:asciiTheme="majorBidi" w:eastAsia="Times New Roman" w:hAnsiTheme="majorBidi" w:cstheme="majorBidi"/>
          <w:b/>
          <w:bCs/>
          <w:sz w:val="24"/>
          <w:szCs w:val="24"/>
        </w:rPr>
        <w:t xml:space="preserve">eral blood, colostrum, and milk </w:t>
      </w:r>
      <w:r w:rsidRPr="00025C96">
        <w:rPr>
          <w:rFonts w:asciiTheme="majorBidi" w:eastAsia="Times New Roman" w:hAnsiTheme="majorBidi" w:cstheme="majorBidi"/>
          <w:b/>
          <w:bCs/>
          <w:sz w:val="24"/>
          <w:szCs w:val="24"/>
        </w:rPr>
        <w:t>leukocytes of sows. Journal of Animal Science 71, 2464–2472.</w:t>
      </w:r>
    </w:p>
    <w:p w14:paraId="4E6E2A9F"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7365F5BE"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Young et al., (2004). Young, M.G., M.D. Tokach, F.X. Aherne, R.G. Main, S. S. Dritz,</w:t>
      </w:r>
      <w:r w:rsidRPr="00025C96">
        <w:rPr>
          <w:rFonts w:asciiTheme="majorBidi" w:eastAsia="Times New Roman" w:hAnsiTheme="majorBidi" w:cstheme="majorBidi"/>
          <w:b/>
          <w:bCs/>
          <w:sz w:val="24"/>
          <w:szCs w:val="24"/>
        </w:rPr>
        <w:br/>
        <w:t>R.D. Goodband, and J.L. Nelssen, 2004. Comparison of three methods of feeding sows</w:t>
      </w:r>
      <w:r w:rsidRPr="00025C96">
        <w:rPr>
          <w:rFonts w:asciiTheme="majorBidi" w:eastAsia="Times New Roman" w:hAnsiTheme="majorBidi" w:cstheme="majorBidi"/>
          <w:b/>
          <w:bCs/>
          <w:sz w:val="24"/>
          <w:szCs w:val="24"/>
        </w:rPr>
        <w:br/>
        <w:t>in gestation and subsequent effects on lactation performance. J. Animal. Sci. 82: 3058-</w:t>
      </w:r>
      <w:r w:rsidRPr="00025C96">
        <w:rPr>
          <w:rFonts w:asciiTheme="majorBidi" w:eastAsia="Times New Roman" w:hAnsiTheme="majorBidi" w:cstheme="majorBidi"/>
          <w:b/>
          <w:bCs/>
          <w:sz w:val="24"/>
          <w:szCs w:val="24"/>
        </w:rPr>
        <w:br/>
        <w:t>3070</w:t>
      </w:r>
    </w:p>
    <w:p w14:paraId="29916E04" w14:textId="77777777" w:rsidR="008A4B9F" w:rsidRPr="0070252B" w:rsidRDefault="008A4B9F" w:rsidP="008A4B9F">
      <w:pPr>
        <w:spacing w:line="240" w:lineRule="auto"/>
        <w:rPr>
          <w:rFonts w:asciiTheme="majorBidi" w:eastAsia="Times New Roman" w:hAnsiTheme="majorBidi" w:cstheme="majorBidi"/>
          <w:b/>
          <w:bCs/>
          <w:sz w:val="24"/>
          <w:szCs w:val="24"/>
        </w:rPr>
      </w:pPr>
    </w:p>
    <w:p w14:paraId="4B3649D2" w14:textId="77777777" w:rsidR="008A4B9F" w:rsidRPr="0070252B" w:rsidRDefault="008A4B9F" w:rsidP="008A4B9F">
      <w:pPr>
        <w:spacing w:line="240" w:lineRule="auto"/>
        <w:rPr>
          <w:rFonts w:asciiTheme="majorBidi" w:eastAsia="Times New Roman" w:hAnsiTheme="majorBidi" w:cstheme="majorBidi"/>
          <w:b/>
          <w:bCs/>
          <w:sz w:val="24"/>
          <w:szCs w:val="24"/>
        </w:rPr>
      </w:pPr>
      <w:r w:rsidRPr="00025C96">
        <w:rPr>
          <w:rFonts w:asciiTheme="majorBidi" w:eastAsia="Times New Roman" w:hAnsiTheme="majorBidi" w:cstheme="majorBidi"/>
          <w:b/>
          <w:bCs/>
          <w:sz w:val="24"/>
          <w:szCs w:val="24"/>
        </w:rPr>
        <w:t>Zak, L. J., X. Xu, R. T. Hardin, and G. R. Foxcroft. 1997. Impact of different patterns of feed intake during lactation in the primiparous sow on follicular development and oocyte maturation. J. Reprod. Fertil. 110:99–106</w:t>
      </w:r>
    </w:p>
    <w:p w14:paraId="7CBAEA3B" w14:textId="77777777" w:rsidR="008A4B9F" w:rsidRPr="0070252B" w:rsidRDefault="008A4B9F" w:rsidP="008A4B9F">
      <w:pPr>
        <w:rPr>
          <w:rFonts w:asciiTheme="majorBidi" w:eastAsia="Times New Roman" w:hAnsiTheme="majorBidi" w:cstheme="majorBidi"/>
          <w:b/>
          <w:bCs/>
          <w:sz w:val="24"/>
          <w:szCs w:val="24"/>
        </w:rPr>
      </w:pPr>
    </w:p>
    <w:p w14:paraId="29B8DDAF" w14:textId="77777777" w:rsidR="008A4B9F" w:rsidRPr="0070252B" w:rsidRDefault="008A4B9F" w:rsidP="008A4B9F">
      <w:pPr>
        <w:rPr>
          <w:rFonts w:asciiTheme="majorBidi" w:hAnsiTheme="majorBidi" w:cstheme="majorBidi"/>
          <w:b/>
          <w:bCs/>
          <w:sz w:val="24"/>
          <w:szCs w:val="24"/>
        </w:rPr>
      </w:pPr>
      <w:r w:rsidRPr="00025C96">
        <w:rPr>
          <w:rFonts w:asciiTheme="majorBidi" w:eastAsia="Times New Roman" w:hAnsiTheme="majorBidi" w:cstheme="majorBidi"/>
          <w:b/>
          <w:bCs/>
          <w:sz w:val="24"/>
          <w:szCs w:val="24"/>
        </w:rPr>
        <w:t>Zhao X, Aldini G, Johnson EJ, Rasmussen H, Kraemer K, Woolf H, Musaeus N,</w:t>
      </w:r>
      <w:r w:rsidRPr="00025C96">
        <w:rPr>
          <w:rFonts w:asciiTheme="majorBidi" w:eastAsia="Times New Roman" w:hAnsiTheme="majorBidi" w:cstheme="majorBidi"/>
          <w:b/>
          <w:bCs/>
          <w:sz w:val="24"/>
          <w:szCs w:val="24"/>
        </w:rPr>
        <w:br/>
        <w:t>Krinsky NI, Russell RM and Yeum KJ 2006. Modification of lymphocyte DNA</w:t>
      </w:r>
      <w:r w:rsidRPr="00025C96">
        <w:rPr>
          <w:rFonts w:asciiTheme="majorBidi" w:eastAsia="Times New Roman" w:hAnsiTheme="majorBidi" w:cstheme="majorBidi"/>
          <w:b/>
          <w:bCs/>
          <w:sz w:val="24"/>
          <w:szCs w:val="24"/>
        </w:rPr>
        <w:br/>
        <w:t>damage by carotenoid supplementation in postmenopausal women. American</w:t>
      </w:r>
      <w:r w:rsidRPr="00025C96">
        <w:rPr>
          <w:rFonts w:asciiTheme="majorBidi" w:eastAsia="Times New Roman" w:hAnsiTheme="majorBidi" w:cstheme="majorBidi"/>
          <w:b/>
          <w:bCs/>
          <w:sz w:val="24"/>
          <w:szCs w:val="24"/>
        </w:rPr>
        <w:br/>
        <w:t>Journal of Clinical Nutrition 83, 163–169.</w:t>
      </w:r>
    </w:p>
    <w:p w14:paraId="2F980BF5" w14:textId="77777777" w:rsidR="00FC7E63" w:rsidRPr="008A4B9F" w:rsidRDefault="00494AF3">
      <w:pPr>
        <w:spacing w:after="200" w:line="360" w:lineRule="auto"/>
        <w:ind w:left="140" w:right="160"/>
        <w:rPr>
          <w:rFonts w:asciiTheme="majorBidi" w:eastAsia="Times New Roman" w:hAnsiTheme="majorBidi" w:cstheme="majorBidi"/>
          <w:sz w:val="24"/>
          <w:szCs w:val="24"/>
        </w:rPr>
      </w:pPr>
      <w:r w:rsidRPr="008A4B9F">
        <w:rPr>
          <w:rFonts w:asciiTheme="majorBidi" w:eastAsia="Times New Roman" w:hAnsiTheme="majorBidi" w:cstheme="majorBidi"/>
          <w:sz w:val="24"/>
          <w:szCs w:val="24"/>
        </w:rPr>
        <w:t xml:space="preserve"> </w:t>
      </w:r>
    </w:p>
    <w:p w14:paraId="44C4EB77" w14:textId="00C5C726" w:rsidR="00FC7E63" w:rsidRPr="008A4B9F" w:rsidRDefault="00FC7E63">
      <w:pPr>
        <w:rPr>
          <w:rFonts w:asciiTheme="majorBidi" w:hAnsiTheme="majorBidi" w:cstheme="majorBidi"/>
          <w:sz w:val="24"/>
          <w:szCs w:val="24"/>
        </w:rPr>
      </w:pPr>
    </w:p>
    <w:p w14:paraId="4CCAA6AF" w14:textId="56B6310E" w:rsidR="00FC7E63" w:rsidRPr="008A4B9F" w:rsidRDefault="00FC7E63" w:rsidP="00B2476D">
      <w:pPr>
        <w:spacing w:after="200" w:line="360" w:lineRule="auto"/>
        <w:ind w:left="140" w:right="160"/>
        <w:rPr>
          <w:rFonts w:asciiTheme="majorBidi" w:hAnsiTheme="majorBidi" w:cstheme="majorBidi"/>
          <w:sz w:val="24"/>
          <w:szCs w:val="24"/>
        </w:rPr>
      </w:pPr>
    </w:p>
    <w:sectPr w:rsidR="00FC7E63" w:rsidRPr="008A4B9F" w:rsidSect="00591488">
      <w:footerReference w:type="default" r:id="rId9"/>
      <w:pgSz w:w="11909" w:h="16834"/>
      <w:pgMar w:top="1440" w:right="1440" w:bottom="1440" w:left="1440" w:header="0" w:footer="7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891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6F41" w14:textId="77777777" w:rsidR="0014776B" w:rsidRDefault="0014776B" w:rsidP="00591488">
      <w:pPr>
        <w:spacing w:line="240" w:lineRule="auto"/>
      </w:pPr>
      <w:r>
        <w:separator/>
      </w:r>
    </w:p>
  </w:endnote>
  <w:endnote w:type="continuationSeparator" w:id="0">
    <w:p w14:paraId="034DD34E" w14:textId="77777777" w:rsidR="0014776B" w:rsidRDefault="0014776B" w:rsidP="00591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altName w:val="Times New Roman"/>
    <w:panose1 w:val="00000000000000000000"/>
    <w:charset w:val="00"/>
    <w:family w:val="roman"/>
    <w:notTrueType/>
    <w:pitch w:val="default"/>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50779"/>
      <w:docPartObj>
        <w:docPartGallery w:val="Page Numbers (Bottom of Page)"/>
        <w:docPartUnique/>
      </w:docPartObj>
    </w:sdtPr>
    <w:sdtEndPr/>
    <w:sdtContent>
      <w:p w14:paraId="690B155A" w14:textId="30858A9D" w:rsidR="00591488" w:rsidRDefault="005914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C12">
          <w:rPr>
            <w:noProof/>
          </w:rPr>
          <w:t>2</w:t>
        </w:r>
        <w:r>
          <w:rPr>
            <w:noProof/>
          </w:rPr>
          <w:fldChar w:fldCharType="end"/>
        </w:r>
        <w:r>
          <w:t xml:space="preserve"> | </w:t>
        </w:r>
        <w:r>
          <w:rPr>
            <w:color w:val="808080" w:themeColor="background1" w:themeShade="80"/>
            <w:spacing w:val="60"/>
          </w:rPr>
          <w:t>Page</w:t>
        </w:r>
      </w:p>
    </w:sdtContent>
  </w:sdt>
  <w:p w14:paraId="27A64CF0" w14:textId="77777777" w:rsidR="00591488" w:rsidRDefault="0059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61DD" w14:textId="77777777" w:rsidR="0014776B" w:rsidRDefault="0014776B" w:rsidP="00591488">
      <w:pPr>
        <w:spacing w:line="240" w:lineRule="auto"/>
      </w:pPr>
      <w:r>
        <w:separator/>
      </w:r>
    </w:p>
  </w:footnote>
  <w:footnote w:type="continuationSeparator" w:id="0">
    <w:p w14:paraId="37DC1522" w14:textId="77777777" w:rsidR="0014776B" w:rsidRDefault="0014776B" w:rsidP="005914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973"/>
    <w:multiLevelType w:val="hybridMultilevel"/>
    <w:tmpl w:val="583EBB96"/>
    <w:lvl w:ilvl="0" w:tplc="05642B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85C2A59"/>
    <w:multiLevelType w:val="hybridMultilevel"/>
    <w:tmpl w:val="1700B3A2"/>
    <w:lvl w:ilvl="0" w:tplc="15B89D8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i">
    <w15:presenceInfo w15:providerId="None" w15:userId="Y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3"/>
    <w:rsid w:val="00010C82"/>
    <w:rsid w:val="000120E4"/>
    <w:rsid w:val="00017D7D"/>
    <w:rsid w:val="0002711E"/>
    <w:rsid w:val="000310DD"/>
    <w:rsid w:val="00035161"/>
    <w:rsid w:val="00047695"/>
    <w:rsid w:val="000479AD"/>
    <w:rsid w:val="000567EA"/>
    <w:rsid w:val="000745A8"/>
    <w:rsid w:val="00092A4C"/>
    <w:rsid w:val="00096272"/>
    <w:rsid w:val="000C6148"/>
    <w:rsid w:val="000D1ED1"/>
    <w:rsid w:val="000F7946"/>
    <w:rsid w:val="00114A2F"/>
    <w:rsid w:val="001218B5"/>
    <w:rsid w:val="00133E95"/>
    <w:rsid w:val="00135F57"/>
    <w:rsid w:val="0014776B"/>
    <w:rsid w:val="00181620"/>
    <w:rsid w:val="00186AB7"/>
    <w:rsid w:val="001874E2"/>
    <w:rsid w:val="001974FB"/>
    <w:rsid w:val="001A4544"/>
    <w:rsid w:val="001B65C5"/>
    <w:rsid w:val="001B7A45"/>
    <w:rsid w:val="001D572D"/>
    <w:rsid w:val="001E3016"/>
    <w:rsid w:val="001E56E2"/>
    <w:rsid w:val="00211C08"/>
    <w:rsid w:val="00211DD5"/>
    <w:rsid w:val="00212ABB"/>
    <w:rsid w:val="002268A7"/>
    <w:rsid w:val="0024586F"/>
    <w:rsid w:val="00274088"/>
    <w:rsid w:val="00286B05"/>
    <w:rsid w:val="002A6E84"/>
    <w:rsid w:val="002C2EA0"/>
    <w:rsid w:val="002E4465"/>
    <w:rsid w:val="003259C2"/>
    <w:rsid w:val="00330914"/>
    <w:rsid w:val="00357EBA"/>
    <w:rsid w:val="0038442C"/>
    <w:rsid w:val="003B67D5"/>
    <w:rsid w:val="003D0E4B"/>
    <w:rsid w:val="003D32A1"/>
    <w:rsid w:val="003F3BF1"/>
    <w:rsid w:val="003F7E8B"/>
    <w:rsid w:val="00401727"/>
    <w:rsid w:val="00423940"/>
    <w:rsid w:val="00430D88"/>
    <w:rsid w:val="00436DEF"/>
    <w:rsid w:val="00441BD3"/>
    <w:rsid w:val="0044488C"/>
    <w:rsid w:val="004941EB"/>
    <w:rsid w:val="00494AF3"/>
    <w:rsid w:val="004B2783"/>
    <w:rsid w:val="004C57B5"/>
    <w:rsid w:val="005334E7"/>
    <w:rsid w:val="005756B4"/>
    <w:rsid w:val="00576CD5"/>
    <w:rsid w:val="00591488"/>
    <w:rsid w:val="005A0D1A"/>
    <w:rsid w:val="005A4A56"/>
    <w:rsid w:val="005D1781"/>
    <w:rsid w:val="005D689A"/>
    <w:rsid w:val="00600649"/>
    <w:rsid w:val="00603028"/>
    <w:rsid w:val="00622624"/>
    <w:rsid w:val="00681935"/>
    <w:rsid w:val="00684B0F"/>
    <w:rsid w:val="00694002"/>
    <w:rsid w:val="006A64A3"/>
    <w:rsid w:val="006B3EC0"/>
    <w:rsid w:val="006C2D7D"/>
    <w:rsid w:val="006D6BEB"/>
    <w:rsid w:val="00764B0E"/>
    <w:rsid w:val="00786B08"/>
    <w:rsid w:val="007A53B5"/>
    <w:rsid w:val="007B4A9E"/>
    <w:rsid w:val="007B74BC"/>
    <w:rsid w:val="007C0871"/>
    <w:rsid w:val="007C09A5"/>
    <w:rsid w:val="008026F8"/>
    <w:rsid w:val="008109CE"/>
    <w:rsid w:val="00810A2D"/>
    <w:rsid w:val="0081129F"/>
    <w:rsid w:val="008A0DEF"/>
    <w:rsid w:val="008A4B9F"/>
    <w:rsid w:val="008B0750"/>
    <w:rsid w:val="008B1B44"/>
    <w:rsid w:val="008B21A7"/>
    <w:rsid w:val="008D625C"/>
    <w:rsid w:val="008F196B"/>
    <w:rsid w:val="008F23FE"/>
    <w:rsid w:val="008F5273"/>
    <w:rsid w:val="00925358"/>
    <w:rsid w:val="00936479"/>
    <w:rsid w:val="00954C12"/>
    <w:rsid w:val="0099287C"/>
    <w:rsid w:val="00A10DF5"/>
    <w:rsid w:val="00A40099"/>
    <w:rsid w:val="00A6471B"/>
    <w:rsid w:val="00AE6E1E"/>
    <w:rsid w:val="00AF2F58"/>
    <w:rsid w:val="00B011BC"/>
    <w:rsid w:val="00B05106"/>
    <w:rsid w:val="00B2476D"/>
    <w:rsid w:val="00B731ED"/>
    <w:rsid w:val="00B7607B"/>
    <w:rsid w:val="00BB5171"/>
    <w:rsid w:val="00BC1E0C"/>
    <w:rsid w:val="00BD58C9"/>
    <w:rsid w:val="00BE2508"/>
    <w:rsid w:val="00BF484E"/>
    <w:rsid w:val="00C014AE"/>
    <w:rsid w:val="00C04ED0"/>
    <w:rsid w:val="00C13ED0"/>
    <w:rsid w:val="00C509FC"/>
    <w:rsid w:val="00C62A98"/>
    <w:rsid w:val="00C839A2"/>
    <w:rsid w:val="00CC1448"/>
    <w:rsid w:val="00CD1102"/>
    <w:rsid w:val="00CD1FDE"/>
    <w:rsid w:val="00CF2EC4"/>
    <w:rsid w:val="00D06FE7"/>
    <w:rsid w:val="00D32A5F"/>
    <w:rsid w:val="00D339FC"/>
    <w:rsid w:val="00D37879"/>
    <w:rsid w:val="00D81261"/>
    <w:rsid w:val="00D8507F"/>
    <w:rsid w:val="00DA5026"/>
    <w:rsid w:val="00DC24BC"/>
    <w:rsid w:val="00DC251D"/>
    <w:rsid w:val="00DE100D"/>
    <w:rsid w:val="00DE7934"/>
    <w:rsid w:val="00DF46FD"/>
    <w:rsid w:val="00DF78FC"/>
    <w:rsid w:val="00E0237A"/>
    <w:rsid w:val="00E02DDD"/>
    <w:rsid w:val="00E15A50"/>
    <w:rsid w:val="00E21F0D"/>
    <w:rsid w:val="00E320FF"/>
    <w:rsid w:val="00E61EAA"/>
    <w:rsid w:val="00E668C5"/>
    <w:rsid w:val="00EB2DF3"/>
    <w:rsid w:val="00EC4F58"/>
    <w:rsid w:val="00EE39B7"/>
    <w:rsid w:val="00EE48F5"/>
    <w:rsid w:val="00EF5CFD"/>
    <w:rsid w:val="00F10A38"/>
    <w:rsid w:val="00F127DE"/>
    <w:rsid w:val="00F26FA3"/>
    <w:rsid w:val="00F40264"/>
    <w:rsid w:val="00F658C1"/>
    <w:rsid w:val="00FC7AEF"/>
    <w:rsid w:val="00FC7E63"/>
    <w:rsid w:val="00FE100F"/>
    <w:rsid w:val="00FF3D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tblPr>
      <w:tblStyleRowBandSize w:val="1"/>
      <w:tblStyleColBandSize w:val="1"/>
      <w:tblInd w:w="0" w:type="dxa"/>
      <w:tblCellMar>
        <w:top w:w="0" w:type="dxa"/>
        <w:left w:w="108" w:type="dxa"/>
        <w:bottom w:w="0" w:type="dxa"/>
        <w:right w:w="108" w:type="dxa"/>
      </w:tblCellMar>
    </w:tblPr>
  </w:style>
  <w:style w:type="table" w:customStyle="1" w:styleId="affff0">
    <w:basedOn w:val="TableNormal"/>
    <w:tblPr>
      <w:tblStyleRowBandSize w:val="1"/>
      <w:tblStyleColBandSize w:val="1"/>
      <w:tblInd w:w="0" w:type="dxa"/>
      <w:tblCellMar>
        <w:top w:w="0" w:type="dxa"/>
        <w:left w:w="108" w:type="dxa"/>
        <w:bottom w:w="0" w:type="dxa"/>
        <w:right w:w="108" w:type="dxa"/>
      </w:tblCellMar>
    </w:tblPr>
  </w:style>
  <w:style w:type="table" w:customStyle="1" w:styleId="affff1">
    <w:basedOn w:val="TableNormal"/>
    <w:tblPr>
      <w:tblStyleRowBandSize w:val="1"/>
      <w:tblStyleColBandSize w:val="1"/>
      <w:tblInd w:w="0" w:type="dxa"/>
      <w:tblCellMar>
        <w:top w:w="0" w:type="dxa"/>
        <w:left w:w="108" w:type="dxa"/>
        <w:bottom w:w="0" w:type="dxa"/>
        <w:right w:w="108" w:type="dxa"/>
      </w:tblCellMar>
    </w:tblPr>
  </w:style>
  <w:style w:type="table" w:customStyle="1" w:styleId="affff2">
    <w:basedOn w:val="TableNormal"/>
    <w:tblPr>
      <w:tblStyleRowBandSize w:val="1"/>
      <w:tblStyleColBandSize w:val="1"/>
      <w:tblInd w:w="0" w:type="dxa"/>
      <w:tblCellMar>
        <w:top w:w="0" w:type="dxa"/>
        <w:left w:w="108" w:type="dxa"/>
        <w:bottom w:w="0" w:type="dxa"/>
        <w:right w:w="108" w:type="dxa"/>
      </w:tblCellMar>
    </w:tblPr>
  </w:style>
  <w:style w:type="table" w:customStyle="1" w:styleId="affff3">
    <w:basedOn w:val="TableNormal"/>
    <w:tblPr>
      <w:tblStyleRowBandSize w:val="1"/>
      <w:tblStyleColBandSize w:val="1"/>
      <w:tblInd w:w="0" w:type="dxa"/>
      <w:tblCellMar>
        <w:top w:w="0" w:type="dxa"/>
        <w:left w:w="108" w:type="dxa"/>
        <w:bottom w:w="0" w:type="dxa"/>
        <w:right w:w="108"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0" w:type="dxa"/>
        <w:left w:w="108" w:type="dxa"/>
        <w:bottom w:w="0" w:type="dxa"/>
        <w:right w:w="108"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0" w:type="dxa"/>
        <w:left w:w="108" w:type="dxa"/>
        <w:bottom w:w="0" w:type="dxa"/>
        <w:right w:w="108" w:type="dxa"/>
      </w:tblCellMar>
    </w:tblPr>
  </w:style>
  <w:style w:type="table" w:customStyle="1" w:styleId="affff8">
    <w:basedOn w:val="TableNormal"/>
    <w:tblPr>
      <w:tblStyleRowBandSize w:val="1"/>
      <w:tblStyleColBandSize w:val="1"/>
      <w:tblInd w:w="0" w:type="dxa"/>
      <w:tblCellMar>
        <w:top w:w="0" w:type="dxa"/>
        <w:left w:w="108" w:type="dxa"/>
        <w:bottom w:w="0" w:type="dxa"/>
        <w:right w:w="108" w:type="dxa"/>
      </w:tblCellMar>
    </w:tblPr>
  </w:style>
  <w:style w:type="table" w:customStyle="1" w:styleId="affff9">
    <w:basedOn w:val="TableNormal"/>
    <w:tblPr>
      <w:tblStyleRowBandSize w:val="1"/>
      <w:tblStyleColBandSize w:val="1"/>
      <w:tblInd w:w="0" w:type="dxa"/>
      <w:tblCellMar>
        <w:top w:w="0" w:type="dxa"/>
        <w:left w:w="108" w:type="dxa"/>
        <w:bottom w:w="0" w:type="dxa"/>
        <w:right w:w="108" w:type="dxa"/>
      </w:tblCellMar>
    </w:tblPr>
  </w:style>
  <w:style w:type="table" w:customStyle="1" w:styleId="affffa">
    <w:basedOn w:val="TableNormal"/>
    <w:tblPr>
      <w:tblStyleRowBandSize w:val="1"/>
      <w:tblStyleColBandSize w:val="1"/>
      <w:tblInd w:w="0" w:type="dxa"/>
      <w:tblCellMar>
        <w:top w:w="0" w:type="dxa"/>
        <w:left w:w="108" w:type="dxa"/>
        <w:bottom w:w="0" w:type="dxa"/>
        <w:right w:w="108" w:type="dxa"/>
      </w:tblCellMar>
    </w:tblPr>
  </w:style>
  <w:style w:type="table" w:customStyle="1" w:styleId="affffb">
    <w:basedOn w:val="TableNormal"/>
    <w:tblPr>
      <w:tblStyleRowBandSize w:val="1"/>
      <w:tblStyleColBandSize w:val="1"/>
      <w:tblInd w:w="0" w:type="dxa"/>
      <w:tblCellMar>
        <w:top w:w="0" w:type="dxa"/>
        <w:left w:w="108" w:type="dxa"/>
        <w:bottom w:w="0" w:type="dxa"/>
        <w:right w:w="108" w:type="dxa"/>
      </w:tblCellMar>
    </w:tblPr>
  </w:style>
  <w:style w:type="table" w:customStyle="1" w:styleId="affffc">
    <w:basedOn w:val="TableNormal"/>
    <w:tblPr>
      <w:tblStyleRowBandSize w:val="1"/>
      <w:tblStyleColBandSize w:val="1"/>
      <w:tblInd w:w="0" w:type="dxa"/>
      <w:tblCellMar>
        <w:top w:w="0" w:type="dxa"/>
        <w:left w:w="108" w:type="dxa"/>
        <w:bottom w:w="0" w:type="dxa"/>
        <w:right w:w="108" w:type="dxa"/>
      </w:tblCellMar>
    </w:tblPr>
  </w:style>
  <w:style w:type="table" w:customStyle="1" w:styleId="affffd">
    <w:basedOn w:val="TableNormal"/>
    <w:tblPr>
      <w:tblStyleRowBandSize w:val="1"/>
      <w:tblStyleColBandSize w:val="1"/>
      <w:tblInd w:w="0" w:type="dxa"/>
      <w:tblCellMar>
        <w:top w:w="0" w:type="dxa"/>
        <w:left w:w="108" w:type="dxa"/>
        <w:bottom w:w="0" w:type="dxa"/>
        <w:right w:w="108" w:type="dxa"/>
      </w:tblCellMar>
    </w:tblPr>
  </w:style>
  <w:style w:type="table" w:customStyle="1" w:styleId="affffe">
    <w:basedOn w:val="TableNormal"/>
    <w:tblPr>
      <w:tblStyleRowBandSize w:val="1"/>
      <w:tblStyleColBandSize w:val="1"/>
      <w:tblInd w:w="0" w:type="dxa"/>
      <w:tblCellMar>
        <w:top w:w="0" w:type="dxa"/>
        <w:left w:w="108" w:type="dxa"/>
        <w:bottom w:w="0" w:type="dxa"/>
        <w:right w:w="108" w:type="dxa"/>
      </w:tblCellMar>
    </w:tblPr>
  </w:style>
  <w:style w:type="table" w:customStyle="1" w:styleId="afffff">
    <w:basedOn w:val="TableNormal"/>
    <w:tblPr>
      <w:tblStyleRowBandSize w:val="1"/>
      <w:tblStyleColBandSize w:val="1"/>
      <w:tblInd w:w="0" w:type="dxa"/>
      <w:tblCellMar>
        <w:top w:w="0" w:type="dxa"/>
        <w:left w:w="108" w:type="dxa"/>
        <w:bottom w:w="0" w:type="dxa"/>
        <w:right w:w="108" w:type="dxa"/>
      </w:tblCellMar>
    </w:tblPr>
  </w:style>
  <w:style w:type="table" w:customStyle="1" w:styleId="afffff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4AF3"/>
    <w:rPr>
      <w:sz w:val="16"/>
      <w:szCs w:val="16"/>
    </w:rPr>
  </w:style>
  <w:style w:type="paragraph" w:styleId="CommentText">
    <w:name w:val="annotation text"/>
    <w:basedOn w:val="Normal"/>
    <w:link w:val="CommentTextChar"/>
    <w:uiPriority w:val="99"/>
    <w:semiHidden/>
    <w:unhideWhenUsed/>
    <w:rsid w:val="00494AF3"/>
    <w:pPr>
      <w:spacing w:line="240" w:lineRule="auto"/>
    </w:pPr>
    <w:rPr>
      <w:sz w:val="20"/>
      <w:szCs w:val="20"/>
    </w:rPr>
  </w:style>
  <w:style w:type="character" w:customStyle="1" w:styleId="CommentTextChar">
    <w:name w:val="Comment Text Char"/>
    <w:basedOn w:val="DefaultParagraphFont"/>
    <w:link w:val="CommentText"/>
    <w:uiPriority w:val="99"/>
    <w:semiHidden/>
    <w:rsid w:val="00494AF3"/>
    <w:rPr>
      <w:sz w:val="20"/>
      <w:szCs w:val="20"/>
    </w:rPr>
  </w:style>
  <w:style w:type="paragraph" w:styleId="CommentSubject">
    <w:name w:val="annotation subject"/>
    <w:basedOn w:val="CommentText"/>
    <w:next w:val="CommentText"/>
    <w:link w:val="CommentSubjectChar"/>
    <w:uiPriority w:val="99"/>
    <w:semiHidden/>
    <w:unhideWhenUsed/>
    <w:rsid w:val="00494AF3"/>
    <w:rPr>
      <w:b/>
      <w:bCs/>
    </w:rPr>
  </w:style>
  <w:style w:type="character" w:customStyle="1" w:styleId="CommentSubjectChar">
    <w:name w:val="Comment Subject Char"/>
    <w:basedOn w:val="CommentTextChar"/>
    <w:link w:val="CommentSubject"/>
    <w:uiPriority w:val="99"/>
    <w:semiHidden/>
    <w:rsid w:val="00494AF3"/>
    <w:rPr>
      <w:b/>
      <w:bCs/>
      <w:sz w:val="20"/>
      <w:szCs w:val="20"/>
    </w:rPr>
  </w:style>
  <w:style w:type="paragraph" w:styleId="BalloonText">
    <w:name w:val="Balloon Text"/>
    <w:basedOn w:val="Normal"/>
    <w:link w:val="BalloonTextChar"/>
    <w:uiPriority w:val="99"/>
    <w:semiHidden/>
    <w:unhideWhenUsed/>
    <w:rsid w:val="00494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F3"/>
    <w:rPr>
      <w:rFonts w:ascii="Segoe UI" w:hAnsi="Segoe UI" w:cs="Segoe UI"/>
      <w:sz w:val="18"/>
      <w:szCs w:val="18"/>
    </w:rPr>
  </w:style>
  <w:style w:type="paragraph" w:styleId="ListParagraph">
    <w:name w:val="List Paragraph"/>
    <w:basedOn w:val="Normal"/>
    <w:uiPriority w:val="34"/>
    <w:qFormat/>
    <w:rsid w:val="00E15A50"/>
    <w:pPr>
      <w:ind w:left="720"/>
      <w:contextualSpacing/>
    </w:pPr>
  </w:style>
  <w:style w:type="table" w:styleId="TableGrid">
    <w:name w:val="Table Grid"/>
    <w:basedOn w:val="TableNormal"/>
    <w:uiPriority w:val="39"/>
    <w:rsid w:val="005756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339FC"/>
    <w:rPr>
      <w:rFonts w:ascii="AdvTT5235D5A9" w:hAnsi="AdvTT5235D5A9" w:hint="default"/>
      <w:b w:val="0"/>
      <w:bCs w:val="0"/>
      <w:i w:val="0"/>
      <w:iCs w:val="0"/>
      <w:color w:val="231F20"/>
      <w:sz w:val="14"/>
      <w:szCs w:val="14"/>
    </w:rPr>
  </w:style>
  <w:style w:type="paragraph" w:styleId="Header">
    <w:name w:val="header"/>
    <w:basedOn w:val="Normal"/>
    <w:link w:val="HeaderChar"/>
    <w:uiPriority w:val="99"/>
    <w:unhideWhenUsed/>
    <w:rsid w:val="00591488"/>
    <w:pPr>
      <w:tabs>
        <w:tab w:val="center" w:pos="4153"/>
        <w:tab w:val="right" w:pos="8306"/>
      </w:tabs>
      <w:spacing w:line="240" w:lineRule="auto"/>
    </w:pPr>
  </w:style>
  <w:style w:type="character" w:customStyle="1" w:styleId="HeaderChar">
    <w:name w:val="Header Char"/>
    <w:basedOn w:val="DefaultParagraphFont"/>
    <w:link w:val="Header"/>
    <w:uiPriority w:val="99"/>
    <w:rsid w:val="00591488"/>
  </w:style>
  <w:style w:type="paragraph" w:styleId="Footer">
    <w:name w:val="footer"/>
    <w:basedOn w:val="Normal"/>
    <w:link w:val="FooterChar"/>
    <w:uiPriority w:val="99"/>
    <w:unhideWhenUsed/>
    <w:rsid w:val="00591488"/>
    <w:pPr>
      <w:tabs>
        <w:tab w:val="center" w:pos="4153"/>
        <w:tab w:val="right" w:pos="8306"/>
      </w:tabs>
      <w:spacing w:line="240" w:lineRule="auto"/>
    </w:pPr>
  </w:style>
  <w:style w:type="character" w:customStyle="1" w:styleId="FooterChar">
    <w:name w:val="Footer Char"/>
    <w:basedOn w:val="DefaultParagraphFont"/>
    <w:link w:val="Footer"/>
    <w:uiPriority w:val="99"/>
    <w:rsid w:val="0059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tblPr>
      <w:tblStyleRowBandSize w:val="1"/>
      <w:tblStyleColBandSize w:val="1"/>
      <w:tblInd w:w="0" w:type="dxa"/>
      <w:tblCellMar>
        <w:top w:w="0" w:type="dxa"/>
        <w:left w:w="108" w:type="dxa"/>
        <w:bottom w:w="0" w:type="dxa"/>
        <w:right w:w="108" w:type="dxa"/>
      </w:tblCellMar>
    </w:tblPr>
  </w:style>
  <w:style w:type="table" w:customStyle="1" w:styleId="affff0">
    <w:basedOn w:val="TableNormal"/>
    <w:tblPr>
      <w:tblStyleRowBandSize w:val="1"/>
      <w:tblStyleColBandSize w:val="1"/>
      <w:tblInd w:w="0" w:type="dxa"/>
      <w:tblCellMar>
        <w:top w:w="0" w:type="dxa"/>
        <w:left w:w="108" w:type="dxa"/>
        <w:bottom w:w="0" w:type="dxa"/>
        <w:right w:w="108" w:type="dxa"/>
      </w:tblCellMar>
    </w:tblPr>
  </w:style>
  <w:style w:type="table" w:customStyle="1" w:styleId="affff1">
    <w:basedOn w:val="TableNormal"/>
    <w:tblPr>
      <w:tblStyleRowBandSize w:val="1"/>
      <w:tblStyleColBandSize w:val="1"/>
      <w:tblInd w:w="0" w:type="dxa"/>
      <w:tblCellMar>
        <w:top w:w="0" w:type="dxa"/>
        <w:left w:w="108" w:type="dxa"/>
        <w:bottom w:w="0" w:type="dxa"/>
        <w:right w:w="108" w:type="dxa"/>
      </w:tblCellMar>
    </w:tblPr>
  </w:style>
  <w:style w:type="table" w:customStyle="1" w:styleId="affff2">
    <w:basedOn w:val="TableNormal"/>
    <w:tblPr>
      <w:tblStyleRowBandSize w:val="1"/>
      <w:tblStyleColBandSize w:val="1"/>
      <w:tblInd w:w="0" w:type="dxa"/>
      <w:tblCellMar>
        <w:top w:w="0" w:type="dxa"/>
        <w:left w:w="108" w:type="dxa"/>
        <w:bottom w:w="0" w:type="dxa"/>
        <w:right w:w="108" w:type="dxa"/>
      </w:tblCellMar>
    </w:tblPr>
  </w:style>
  <w:style w:type="table" w:customStyle="1" w:styleId="affff3">
    <w:basedOn w:val="TableNormal"/>
    <w:tblPr>
      <w:tblStyleRowBandSize w:val="1"/>
      <w:tblStyleColBandSize w:val="1"/>
      <w:tblInd w:w="0" w:type="dxa"/>
      <w:tblCellMar>
        <w:top w:w="0" w:type="dxa"/>
        <w:left w:w="108" w:type="dxa"/>
        <w:bottom w:w="0" w:type="dxa"/>
        <w:right w:w="108"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0" w:type="dxa"/>
        <w:left w:w="108" w:type="dxa"/>
        <w:bottom w:w="0" w:type="dxa"/>
        <w:right w:w="108"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0" w:type="dxa"/>
        <w:left w:w="108" w:type="dxa"/>
        <w:bottom w:w="0" w:type="dxa"/>
        <w:right w:w="108" w:type="dxa"/>
      </w:tblCellMar>
    </w:tblPr>
  </w:style>
  <w:style w:type="table" w:customStyle="1" w:styleId="affff8">
    <w:basedOn w:val="TableNormal"/>
    <w:tblPr>
      <w:tblStyleRowBandSize w:val="1"/>
      <w:tblStyleColBandSize w:val="1"/>
      <w:tblInd w:w="0" w:type="dxa"/>
      <w:tblCellMar>
        <w:top w:w="0" w:type="dxa"/>
        <w:left w:w="108" w:type="dxa"/>
        <w:bottom w:w="0" w:type="dxa"/>
        <w:right w:w="108" w:type="dxa"/>
      </w:tblCellMar>
    </w:tblPr>
  </w:style>
  <w:style w:type="table" w:customStyle="1" w:styleId="affff9">
    <w:basedOn w:val="TableNormal"/>
    <w:tblPr>
      <w:tblStyleRowBandSize w:val="1"/>
      <w:tblStyleColBandSize w:val="1"/>
      <w:tblInd w:w="0" w:type="dxa"/>
      <w:tblCellMar>
        <w:top w:w="0" w:type="dxa"/>
        <w:left w:w="108" w:type="dxa"/>
        <w:bottom w:w="0" w:type="dxa"/>
        <w:right w:w="108" w:type="dxa"/>
      </w:tblCellMar>
    </w:tblPr>
  </w:style>
  <w:style w:type="table" w:customStyle="1" w:styleId="affffa">
    <w:basedOn w:val="TableNormal"/>
    <w:tblPr>
      <w:tblStyleRowBandSize w:val="1"/>
      <w:tblStyleColBandSize w:val="1"/>
      <w:tblInd w:w="0" w:type="dxa"/>
      <w:tblCellMar>
        <w:top w:w="0" w:type="dxa"/>
        <w:left w:w="108" w:type="dxa"/>
        <w:bottom w:w="0" w:type="dxa"/>
        <w:right w:w="108" w:type="dxa"/>
      </w:tblCellMar>
    </w:tblPr>
  </w:style>
  <w:style w:type="table" w:customStyle="1" w:styleId="affffb">
    <w:basedOn w:val="TableNormal"/>
    <w:tblPr>
      <w:tblStyleRowBandSize w:val="1"/>
      <w:tblStyleColBandSize w:val="1"/>
      <w:tblInd w:w="0" w:type="dxa"/>
      <w:tblCellMar>
        <w:top w:w="0" w:type="dxa"/>
        <w:left w:w="108" w:type="dxa"/>
        <w:bottom w:w="0" w:type="dxa"/>
        <w:right w:w="108" w:type="dxa"/>
      </w:tblCellMar>
    </w:tblPr>
  </w:style>
  <w:style w:type="table" w:customStyle="1" w:styleId="affffc">
    <w:basedOn w:val="TableNormal"/>
    <w:tblPr>
      <w:tblStyleRowBandSize w:val="1"/>
      <w:tblStyleColBandSize w:val="1"/>
      <w:tblInd w:w="0" w:type="dxa"/>
      <w:tblCellMar>
        <w:top w:w="0" w:type="dxa"/>
        <w:left w:w="108" w:type="dxa"/>
        <w:bottom w:w="0" w:type="dxa"/>
        <w:right w:w="108" w:type="dxa"/>
      </w:tblCellMar>
    </w:tblPr>
  </w:style>
  <w:style w:type="table" w:customStyle="1" w:styleId="affffd">
    <w:basedOn w:val="TableNormal"/>
    <w:tblPr>
      <w:tblStyleRowBandSize w:val="1"/>
      <w:tblStyleColBandSize w:val="1"/>
      <w:tblInd w:w="0" w:type="dxa"/>
      <w:tblCellMar>
        <w:top w:w="0" w:type="dxa"/>
        <w:left w:w="108" w:type="dxa"/>
        <w:bottom w:w="0" w:type="dxa"/>
        <w:right w:w="108" w:type="dxa"/>
      </w:tblCellMar>
    </w:tblPr>
  </w:style>
  <w:style w:type="table" w:customStyle="1" w:styleId="affffe">
    <w:basedOn w:val="TableNormal"/>
    <w:tblPr>
      <w:tblStyleRowBandSize w:val="1"/>
      <w:tblStyleColBandSize w:val="1"/>
      <w:tblInd w:w="0" w:type="dxa"/>
      <w:tblCellMar>
        <w:top w:w="0" w:type="dxa"/>
        <w:left w:w="108" w:type="dxa"/>
        <w:bottom w:w="0" w:type="dxa"/>
        <w:right w:w="108" w:type="dxa"/>
      </w:tblCellMar>
    </w:tblPr>
  </w:style>
  <w:style w:type="table" w:customStyle="1" w:styleId="afffff">
    <w:basedOn w:val="TableNormal"/>
    <w:tblPr>
      <w:tblStyleRowBandSize w:val="1"/>
      <w:tblStyleColBandSize w:val="1"/>
      <w:tblInd w:w="0" w:type="dxa"/>
      <w:tblCellMar>
        <w:top w:w="0" w:type="dxa"/>
        <w:left w:w="108" w:type="dxa"/>
        <w:bottom w:w="0" w:type="dxa"/>
        <w:right w:w="108" w:type="dxa"/>
      </w:tblCellMar>
    </w:tblPr>
  </w:style>
  <w:style w:type="table" w:customStyle="1" w:styleId="afffff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4AF3"/>
    <w:rPr>
      <w:sz w:val="16"/>
      <w:szCs w:val="16"/>
    </w:rPr>
  </w:style>
  <w:style w:type="paragraph" w:styleId="CommentText">
    <w:name w:val="annotation text"/>
    <w:basedOn w:val="Normal"/>
    <w:link w:val="CommentTextChar"/>
    <w:uiPriority w:val="99"/>
    <w:semiHidden/>
    <w:unhideWhenUsed/>
    <w:rsid w:val="00494AF3"/>
    <w:pPr>
      <w:spacing w:line="240" w:lineRule="auto"/>
    </w:pPr>
    <w:rPr>
      <w:sz w:val="20"/>
      <w:szCs w:val="20"/>
    </w:rPr>
  </w:style>
  <w:style w:type="character" w:customStyle="1" w:styleId="CommentTextChar">
    <w:name w:val="Comment Text Char"/>
    <w:basedOn w:val="DefaultParagraphFont"/>
    <w:link w:val="CommentText"/>
    <w:uiPriority w:val="99"/>
    <w:semiHidden/>
    <w:rsid w:val="00494AF3"/>
    <w:rPr>
      <w:sz w:val="20"/>
      <w:szCs w:val="20"/>
    </w:rPr>
  </w:style>
  <w:style w:type="paragraph" w:styleId="CommentSubject">
    <w:name w:val="annotation subject"/>
    <w:basedOn w:val="CommentText"/>
    <w:next w:val="CommentText"/>
    <w:link w:val="CommentSubjectChar"/>
    <w:uiPriority w:val="99"/>
    <w:semiHidden/>
    <w:unhideWhenUsed/>
    <w:rsid w:val="00494AF3"/>
    <w:rPr>
      <w:b/>
      <w:bCs/>
    </w:rPr>
  </w:style>
  <w:style w:type="character" w:customStyle="1" w:styleId="CommentSubjectChar">
    <w:name w:val="Comment Subject Char"/>
    <w:basedOn w:val="CommentTextChar"/>
    <w:link w:val="CommentSubject"/>
    <w:uiPriority w:val="99"/>
    <w:semiHidden/>
    <w:rsid w:val="00494AF3"/>
    <w:rPr>
      <w:b/>
      <w:bCs/>
      <w:sz w:val="20"/>
      <w:szCs w:val="20"/>
    </w:rPr>
  </w:style>
  <w:style w:type="paragraph" w:styleId="BalloonText">
    <w:name w:val="Balloon Text"/>
    <w:basedOn w:val="Normal"/>
    <w:link w:val="BalloonTextChar"/>
    <w:uiPriority w:val="99"/>
    <w:semiHidden/>
    <w:unhideWhenUsed/>
    <w:rsid w:val="00494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F3"/>
    <w:rPr>
      <w:rFonts w:ascii="Segoe UI" w:hAnsi="Segoe UI" w:cs="Segoe UI"/>
      <w:sz w:val="18"/>
      <w:szCs w:val="18"/>
    </w:rPr>
  </w:style>
  <w:style w:type="paragraph" w:styleId="ListParagraph">
    <w:name w:val="List Paragraph"/>
    <w:basedOn w:val="Normal"/>
    <w:uiPriority w:val="34"/>
    <w:qFormat/>
    <w:rsid w:val="00E15A50"/>
    <w:pPr>
      <w:ind w:left="720"/>
      <w:contextualSpacing/>
    </w:pPr>
  </w:style>
  <w:style w:type="table" w:styleId="TableGrid">
    <w:name w:val="Table Grid"/>
    <w:basedOn w:val="TableNormal"/>
    <w:uiPriority w:val="39"/>
    <w:rsid w:val="005756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339FC"/>
    <w:rPr>
      <w:rFonts w:ascii="AdvTT5235D5A9" w:hAnsi="AdvTT5235D5A9" w:hint="default"/>
      <w:b w:val="0"/>
      <w:bCs w:val="0"/>
      <w:i w:val="0"/>
      <w:iCs w:val="0"/>
      <w:color w:val="231F20"/>
      <w:sz w:val="14"/>
      <w:szCs w:val="14"/>
    </w:rPr>
  </w:style>
  <w:style w:type="paragraph" w:styleId="Header">
    <w:name w:val="header"/>
    <w:basedOn w:val="Normal"/>
    <w:link w:val="HeaderChar"/>
    <w:uiPriority w:val="99"/>
    <w:unhideWhenUsed/>
    <w:rsid w:val="00591488"/>
    <w:pPr>
      <w:tabs>
        <w:tab w:val="center" w:pos="4153"/>
        <w:tab w:val="right" w:pos="8306"/>
      </w:tabs>
      <w:spacing w:line="240" w:lineRule="auto"/>
    </w:pPr>
  </w:style>
  <w:style w:type="character" w:customStyle="1" w:styleId="HeaderChar">
    <w:name w:val="Header Char"/>
    <w:basedOn w:val="DefaultParagraphFont"/>
    <w:link w:val="Header"/>
    <w:uiPriority w:val="99"/>
    <w:rsid w:val="00591488"/>
  </w:style>
  <w:style w:type="paragraph" w:styleId="Footer">
    <w:name w:val="footer"/>
    <w:basedOn w:val="Normal"/>
    <w:link w:val="FooterChar"/>
    <w:uiPriority w:val="99"/>
    <w:unhideWhenUsed/>
    <w:rsid w:val="00591488"/>
    <w:pPr>
      <w:tabs>
        <w:tab w:val="center" w:pos="4153"/>
        <w:tab w:val="right" w:pos="8306"/>
      </w:tabs>
      <w:spacing w:line="240" w:lineRule="auto"/>
    </w:pPr>
  </w:style>
  <w:style w:type="character" w:customStyle="1" w:styleId="FooterChar">
    <w:name w:val="Footer Char"/>
    <w:basedOn w:val="DefaultParagraphFont"/>
    <w:link w:val="Footer"/>
    <w:uiPriority w:val="99"/>
    <w:rsid w:val="0059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802">
      <w:bodyDiv w:val="1"/>
      <w:marLeft w:val="0"/>
      <w:marRight w:val="0"/>
      <w:marTop w:val="0"/>
      <w:marBottom w:val="0"/>
      <w:divBdr>
        <w:top w:val="none" w:sz="0" w:space="0" w:color="auto"/>
        <w:left w:val="none" w:sz="0" w:space="0" w:color="auto"/>
        <w:bottom w:val="none" w:sz="0" w:space="0" w:color="auto"/>
        <w:right w:val="none" w:sz="0" w:space="0" w:color="auto"/>
      </w:divBdr>
    </w:div>
    <w:div w:id="21900881">
      <w:bodyDiv w:val="1"/>
      <w:marLeft w:val="0"/>
      <w:marRight w:val="0"/>
      <w:marTop w:val="0"/>
      <w:marBottom w:val="0"/>
      <w:divBdr>
        <w:top w:val="none" w:sz="0" w:space="0" w:color="auto"/>
        <w:left w:val="none" w:sz="0" w:space="0" w:color="auto"/>
        <w:bottom w:val="none" w:sz="0" w:space="0" w:color="auto"/>
        <w:right w:val="none" w:sz="0" w:space="0" w:color="auto"/>
      </w:divBdr>
    </w:div>
    <w:div w:id="23990962">
      <w:bodyDiv w:val="1"/>
      <w:marLeft w:val="0"/>
      <w:marRight w:val="0"/>
      <w:marTop w:val="0"/>
      <w:marBottom w:val="0"/>
      <w:divBdr>
        <w:top w:val="none" w:sz="0" w:space="0" w:color="auto"/>
        <w:left w:val="none" w:sz="0" w:space="0" w:color="auto"/>
        <w:bottom w:val="none" w:sz="0" w:space="0" w:color="auto"/>
        <w:right w:val="none" w:sz="0" w:space="0" w:color="auto"/>
      </w:divBdr>
    </w:div>
    <w:div w:id="102308166">
      <w:bodyDiv w:val="1"/>
      <w:marLeft w:val="0"/>
      <w:marRight w:val="0"/>
      <w:marTop w:val="0"/>
      <w:marBottom w:val="0"/>
      <w:divBdr>
        <w:top w:val="none" w:sz="0" w:space="0" w:color="auto"/>
        <w:left w:val="none" w:sz="0" w:space="0" w:color="auto"/>
        <w:bottom w:val="none" w:sz="0" w:space="0" w:color="auto"/>
        <w:right w:val="none" w:sz="0" w:space="0" w:color="auto"/>
      </w:divBdr>
    </w:div>
    <w:div w:id="134223194">
      <w:bodyDiv w:val="1"/>
      <w:marLeft w:val="0"/>
      <w:marRight w:val="0"/>
      <w:marTop w:val="0"/>
      <w:marBottom w:val="0"/>
      <w:divBdr>
        <w:top w:val="none" w:sz="0" w:space="0" w:color="auto"/>
        <w:left w:val="none" w:sz="0" w:space="0" w:color="auto"/>
        <w:bottom w:val="none" w:sz="0" w:space="0" w:color="auto"/>
        <w:right w:val="none" w:sz="0" w:space="0" w:color="auto"/>
      </w:divBdr>
    </w:div>
    <w:div w:id="159076769">
      <w:bodyDiv w:val="1"/>
      <w:marLeft w:val="0"/>
      <w:marRight w:val="0"/>
      <w:marTop w:val="0"/>
      <w:marBottom w:val="0"/>
      <w:divBdr>
        <w:top w:val="none" w:sz="0" w:space="0" w:color="auto"/>
        <w:left w:val="none" w:sz="0" w:space="0" w:color="auto"/>
        <w:bottom w:val="none" w:sz="0" w:space="0" w:color="auto"/>
        <w:right w:val="none" w:sz="0" w:space="0" w:color="auto"/>
      </w:divBdr>
    </w:div>
    <w:div w:id="229199285">
      <w:bodyDiv w:val="1"/>
      <w:marLeft w:val="0"/>
      <w:marRight w:val="0"/>
      <w:marTop w:val="0"/>
      <w:marBottom w:val="0"/>
      <w:divBdr>
        <w:top w:val="none" w:sz="0" w:space="0" w:color="auto"/>
        <w:left w:val="none" w:sz="0" w:space="0" w:color="auto"/>
        <w:bottom w:val="none" w:sz="0" w:space="0" w:color="auto"/>
        <w:right w:val="none" w:sz="0" w:space="0" w:color="auto"/>
      </w:divBdr>
    </w:div>
    <w:div w:id="387728147">
      <w:bodyDiv w:val="1"/>
      <w:marLeft w:val="0"/>
      <w:marRight w:val="0"/>
      <w:marTop w:val="0"/>
      <w:marBottom w:val="0"/>
      <w:divBdr>
        <w:top w:val="none" w:sz="0" w:space="0" w:color="auto"/>
        <w:left w:val="none" w:sz="0" w:space="0" w:color="auto"/>
        <w:bottom w:val="none" w:sz="0" w:space="0" w:color="auto"/>
        <w:right w:val="none" w:sz="0" w:space="0" w:color="auto"/>
      </w:divBdr>
    </w:div>
    <w:div w:id="442505799">
      <w:bodyDiv w:val="1"/>
      <w:marLeft w:val="0"/>
      <w:marRight w:val="0"/>
      <w:marTop w:val="0"/>
      <w:marBottom w:val="0"/>
      <w:divBdr>
        <w:top w:val="none" w:sz="0" w:space="0" w:color="auto"/>
        <w:left w:val="none" w:sz="0" w:space="0" w:color="auto"/>
        <w:bottom w:val="none" w:sz="0" w:space="0" w:color="auto"/>
        <w:right w:val="none" w:sz="0" w:space="0" w:color="auto"/>
      </w:divBdr>
    </w:div>
    <w:div w:id="646134447">
      <w:bodyDiv w:val="1"/>
      <w:marLeft w:val="0"/>
      <w:marRight w:val="0"/>
      <w:marTop w:val="0"/>
      <w:marBottom w:val="0"/>
      <w:divBdr>
        <w:top w:val="none" w:sz="0" w:space="0" w:color="auto"/>
        <w:left w:val="none" w:sz="0" w:space="0" w:color="auto"/>
        <w:bottom w:val="none" w:sz="0" w:space="0" w:color="auto"/>
        <w:right w:val="none" w:sz="0" w:space="0" w:color="auto"/>
      </w:divBdr>
    </w:div>
    <w:div w:id="738595991">
      <w:bodyDiv w:val="1"/>
      <w:marLeft w:val="0"/>
      <w:marRight w:val="0"/>
      <w:marTop w:val="0"/>
      <w:marBottom w:val="0"/>
      <w:divBdr>
        <w:top w:val="none" w:sz="0" w:space="0" w:color="auto"/>
        <w:left w:val="none" w:sz="0" w:space="0" w:color="auto"/>
        <w:bottom w:val="none" w:sz="0" w:space="0" w:color="auto"/>
        <w:right w:val="none" w:sz="0" w:space="0" w:color="auto"/>
      </w:divBdr>
    </w:div>
    <w:div w:id="751585038">
      <w:bodyDiv w:val="1"/>
      <w:marLeft w:val="0"/>
      <w:marRight w:val="0"/>
      <w:marTop w:val="0"/>
      <w:marBottom w:val="0"/>
      <w:divBdr>
        <w:top w:val="none" w:sz="0" w:space="0" w:color="auto"/>
        <w:left w:val="none" w:sz="0" w:space="0" w:color="auto"/>
        <w:bottom w:val="none" w:sz="0" w:space="0" w:color="auto"/>
        <w:right w:val="none" w:sz="0" w:space="0" w:color="auto"/>
      </w:divBdr>
    </w:div>
    <w:div w:id="754283848">
      <w:bodyDiv w:val="1"/>
      <w:marLeft w:val="0"/>
      <w:marRight w:val="0"/>
      <w:marTop w:val="0"/>
      <w:marBottom w:val="0"/>
      <w:divBdr>
        <w:top w:val="none" w:sz="0" w:space="0" w:color="auto"/>
        <w:left w:val="none" w:sz="0" w:space="0" w:color="auto"/>
        <w:bottom w:val="none" w:sz="0" w:space="0" w:color="auto"/>
        <w:right w:val="none" w:sz="0" w:space="0" w:color="auto"/>
      </w:divBdr>
    </w:div>
    <w:div w:id="761338929">
      <w:bodyDiv w:val="1"/>
      <w:marLeft w:val="0"/>
      <w:marRight w:val="0"/>
      <w:marTop w:val="0"/>
      <w:marBottom w:val="0"/>
      <w:divBdr>
        <w:top w:val="none" w:sz="0" w:space="0" w:color="auto"/>
        <w:left w:val="none" w:sz="0" w:space="0" w:color="auto"/>
        <w:bottom w:val="none" w:sz="0" w:space="0" w:color="auto"/>
        <w:right w:val="none" w:sz="0" w:space="0" w:color="auto"/>
      </w:divBdr>
    </w:div>
    <w:div w:id="778111904">
      <w:bodyDiv w:val="1"/>
      <w:marLeft w:val="0"/>
      <w:marRight w:val="0"/>
      <w:marTop w:val="0"/>
      <w:marBottom w:val="0"/>
      <w:divBdr>
        <w:top w:val="none" w:sz="0" w:space="0" w:color="auto"/>
        <w:left w:val="none" w:sz="0" w:space="0" w:color="auto"/>
        <w:bottom w:val="none" w:sz="0" w:space="0" w:color="auto"/>
        <w:right w:val="none" w:sz="0" w:space="0" w:color="auto"/>
      </w:divBdr>
    </w:div>
    <w:div w:id="831219684">
      <w:bodyDiv w:val="1"/>
      <w:marLeft w:val="0"/>
      <w:marRight w:val="0"/>
      <w:marTop w:val="0"/>
      <w:marBottom w:val="0"/>
      <w:divBdr>
        <w:top w:val="none" w:sz="0" w:space="0" w:color="auto"/>
        <w:left w:val="none" w:sz="0" w:space="0" w:color="auto"/>
        <w:bottom w:val="none" w:sz="0" w:space="0" w:color="auto"/>
        <w:right w:val="none" w:sz="0" w:space="0" w:color="auto"/>
      </w:divBdr>
    </w:div>
    <w:div w:id="838272432">
      <w:bodyDiv w:val="1"/>
      <w:marLeft w:val="0"/>
      <w:marRight w:val="0"/>
      <w:marTop w:val="0"/>
      <w:marBottom w:val="0"/>
      <w:divBdr>
        <w:top w:val="none" w:sz="0" w:space="0" w:color="auto"/>
        <w:left w:val="none" w:sz="0" w:space="0" w:color="auto"/>
        <w:bottom w:val="none" w:sz="0" w:space="0" w:color="auto"/>
        <w:right w:val="none" w:sz="0" w:space="0" w:color="auto"/>
      </w:divBdr>
    </w:div>
    <w:div w:id="901672279">
      <w:bodyDiv w:val="1"/>
      <w:marLeft w:val="0"/>
      <w:marRight w:val="0"/>
      <w:marTop w:val="0"/>
      <w:marBottom w:val="0"/>
      <w:divBdr>
        <w:top w:val="none" w:sz="0" w:space="0" w:color="auto"/>
        <w:left w:val="none" w:sz="0" w:space="0" w:color="auto"/>
        <w:bottom w:val="none" w:sz="0" w:space="0" w:color="auto"/>
        <w:right w:val="none" w:sz="0" w:space="0" w:color="auto"/>
      </w:divBdr>
    </w:div>
    <w:div w:id="908535356">
      <w:bodyDiv w:val="1"/>
      <w:marLeft w:val="0"/>
      <w:marRight w:val="0"/>
      <w:marTop w:val="0"/>
      <w:marBottom w:val="0"/>
      <w:divBdr>
        <w:top w:val="none" w:sz="0" w:space="0" w:color="auto"/>
        <w:left w:val="none" w:sz="0" w:space="0" w:color="auto"/>
        <w:bottom w:val="none" w:sz="0" w:space="0" w:color="auto"/>
        <w:right w:val="none" w:sz="0" w:space="0" w:color="auto"/>
      </w:divBdr>
    </w:div>
    <w:div w:id="943876867">
      <w:bodyDiv w:val="1"/>
      <w:marLeft w:val="0"/>
      <w:marRight w:val="0"/>
      <w:marTop w:val="0"/>
      <w:marBottom w:val="0"/>
      <w:divBdr>
        <w:top w:val="none" w:sz="0" w:space="0" w:color="auto"/>
        <w:left w:val="none" w:sz="0" w:space="0" w:color="auto"/>
        <w:bottom w:val="none" w:sz="0" w:space="0" w:color="auto"/>
        <w:right w:val="none" w:sz="0" w:space="0" w:color="auto"/>
      </w:divBdr>
    </w:div>
    <w:div w:id="962032061">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106923371">
      <w:bodyDiv w:val="1"/>
      <w:marLeft w:val="0"/>
      <w:marRight w:val="0"/>
      <w:marTop w:val="0"/>
      <w:marBottom w:val="0"/>
      <w:divBdr>
        <w:top w:val="none" w:sz="0" w:space="0" w:color="auto"/>
        <w:left w:val="none" w:sz="0" w:space="0" w:color="auto"/>
        <w:bottom w:val="none" w:sz="0" w:space="0" w:color="auto"/>
        <w:right w:val="none" w:sz="0" w:space="0" w:color="auto"/>
      </w:divBdr>
    </w:div>
    <w:div w:id="1160076450">
      <w:bodyDiv w:val="1"/>
      <w:marLeft w:val="0"/>
      <w:marRight w:val="0"/>
      <w:marTop w:val="0"/>
      <w:marBottom w:val="0"/>
      <w:divBdr>
        <w:top w:val="none" w:sz="0" w:space="0" w:color="auto"/>
        <w:left w:val="none" w:sz="0" w:space="0" w:color="auto"/>
        <w:bottom w:val="none" w:sz="0" w:space="0" w:color="auto"/>
        <w:right w:val="none" w:sz="0" w:space="0" w:color="auto"/>
      </w:divBdr>
    </w:div>
    <w:div w:id="1239173045">
      <w:bodyDiv w:val="1"/>
      <w:marLeft w:val="0"/>
      <w:marRight w:val="0"/>
      <w:marTop w:val="0"/>
      <w:marBottom w:val="0"/>
      <w:divBdr>
        <w:top w:val="none" w:sz="0" w:space="0" w:color="auto"/>
        <w:left w:val="none" w:sz="0" w:space="0" w:color="auto"/>
        <w:bottom w:val="none" w:sz="0" w:space="0" w:color="auto"/>
        <w:right w:val="none" w:sz="0" w:space="0" w:color="auto"/>
      </w:divBdr>
    </w:div>
    <w:div w:id="1290281485">
      <w:bodyDiv w:val="1"/>
      <w:marLeft w:val="0"/>
      <w:marRight w:val="0"/>
      <w:marTop w:val="0"/>
      <w:marBottom w:val="0"/>
      <w:divBdr>
        <w:top w:val="none" w:sz="0" w:space="0" w:color="auto"/>
        <w:left w:val="none" w:sz="0" w:space="0" w:color="auto"/>
        <w:bottom w:val="none" w:sz="0" w:space="0" w:color="auto"/>
        <w:right w:val="none" w:sz="0" w:space="0" w:color="auto"/>
      </w:divBdr>
    </w:div>
    <w:div w:id="1321620306">
      <w:bodyDiv w:val="1"/>
      <w:marLeft w:val="0"/>
      <w:marRight w:val="0"/>
      <w:marTop w:val="0"/>
      <w:marBottom w:val="0"/>
      <w:divBdr>
        <w:top w:val="none" w:sz="0" w:space="0" w:color="auto"/>
        <w:left w:val="none" w:sz="0" w:space="0" w:color="auto"/>
        <w:bottom w:val="none" w:sz="0" w:space="0" w:color="auto"/>
        <w:right w:val="none" w:sz="0" w:space="0" w:color="auto"/>
      </w:divBdr>
    </w:div>
    <w:div w:id="1526938774">
      <w:bodyDiv w:val="1"/>
      <w:marLeft w:val="0"/>
      <w:marRight w:val="0"/>
      <w:marTop w:val="0"/>
      <w:marBottom w:val="0"/>
      <w:divBdr>
        <w:top w:val="none" w:sz="0" w:space="0" w:color="auto"/>
        <w:left w:val="none" w:sz="0" w:space="0" w:color="auto"/>
        <w:bottom w:val="none" w:sz="0" w:space="0" w:color="auto"/>
        <w:right w:val="none" w:sz="0" w:space="0" w:color="auto"/>
      </w:divBdr>
    </w:div>
    <w:div w:id="1542788974">
      <w:bodyDiv w:val="1"/>
      <w:marLeft w:val="0"/>
      <w:marRight w:val="0"/>
      <w:marTop w:val="0"/>
      <w:marBottom w:val="0"/>
      <w:divBdr>
        <w:top w:val="none" w:sz="0" w:space="0" w:color="auto"/>
        <w:left w:val="none" w:sz="0" w:space="0" w:color="auto"/>
        <w:bottom w:val="none" w:sz="0" w:space="0" w:color="auto"/>
        <w:right w:val="none" w:sz="0" w:space="0" w:color="auto"/>
      </w:divBdr>
    </w:div>
    <w:div w:id="1628315951">
      <w:bodyDiv w:val="1"/>
      <w:marLeft w:val="0"/>
      <w:marRight w:val="0"/>
      <w:marTop w:val="0"/>
      <w:marBottom w:val="0"/>
      <w:divBdr>
        <w:top w:val="none" w:sz="0" w:space="0" w:color="auto"/>
        <w:left w:val="none" w:sz="0" w:space="0" w:color="auto"/>
        <w:bottom w:val="none" w:sz="0" w:space="0" w:color="auto"/>
        <w:right w:val="none" w:sz="0" w:space="0" w:color="auto"/>
      </w:divBdr>
    </w:div>
    <w:div w:id="1711612786">
      <w:bodyDiv w:val="1"/>
      <w:marLeft w:val="0"/>
      <w:marRight w:val="0"/>
      <w:marTop w:val="0"/>
      <w:marBottom w:val="0"/>
      <w:divBdr>
        <w:top w:val="none" w:sz="0" w:space="0" w:color="auto"/>
        <w:left w:val="none" w:sz="0" w:space="0" w:color="auto"/>
        <w:bottom w:val="none" w:sz="0" w:space="0" w:color="auto"/>
        <w:right w:val="none" w:sz="0" w:space="0" w:color="auto"/>
      </w:divBdr>
    </w:div>
    <w:div w:id="1898929462">
      <w:bodyDiv w:val="1"/>
      <w:marLeft w:val="0"/>
      <w:marRight w:val="0"/>
      <w:marTop w:val="0"/>
      <w:marBottom w:val="0"/>
      <w:divBdr>
        <w:top w:val="none" w:sz="0" w:space="0" w:color="auto"/>
        <w:left w:val="none" w:sz="0" w:space="0" w:color="auto"/>
        <w:bottom w:val="none" w:sz="0" w:space="0" w:color="auto"/>
        <w:right w:val="none" w:sz="0" w:space="0" w:color="auto"/>
      </w:divBdr>
    </w:div>
    <w:div w:id="1920603594">
      <w:bodyDiv w:val="1"/>
      <w:marLeft w:val="0"/>
      <w:marRight w:val="0"/>
      <w:marTop w:val="0"/>
      <w:marBottom w:val="0"/>
      <w:divBdr>
        <w:top w:val="none" w:sz="0" w:space="0" w:color="auto"/>
        <w:left w:val="none" w:sz="0" w:space="0" w:color="auto"/>
        <w:bottom w:val="none" w:sz="0" w:space="0" w:color="auto"/>
        <w:right w:val="none" w:sz="0" w:space="0" w:color="auto"/>
      </w:divBdr>
    </w:div>
    <w:div w:id="197921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A7FA-5C93-4139-815B-C198C0F6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15284</Words>
  <Characters>76423</Characters>
  <Application>Microsoft Office Word</Application>
  <DocSecurity>0</DocSecurity>
  <Lines>636</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dc:creator>
  <cp:lastModifiedBy>user</cp:lastModifiedBy>
  <cp:revision>2</cp:revision>
  <dcterms:created xsi:type="dcterms:W3CDTF">2017-05-04T09:10:00Z</dcterms:created>
  <dcterms:modified xsi:type="dcterms:W3CDTF">2017-05-04T09:10:00Z</dcterms:modified>
</cp:coreProperties>
</file>